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9EE" w:rsidRPr="00D652B6" w:rsidRDefault="009009EE" w:rsidP="00044BCD">
      <w:pPr>
        <w:autoSpaceDE w:val="0"/>
        <w:autoSpaceDN w:val="0"/>
        <w:adjustRightInd w:val="0"/>
        <w:spacing w:beforeLines="100" w:before="240" w:after="120" w:line="460" w:lineRule="atLeast"/>
        <w:ind w:left="720" w:hanging="720"/>
        <w:jc w:val="center"/>
        <w:rPr>
          <w:rFonts w:ascii="標楷體" w:eastAsia="標楷體" w:hAnsi="標楷體" w:cs="新細明體"/>
          <w:b/>
          <w:kern w:val="0"/>
          <w:sz w:val="40"/>
          <w:szCs w:val="40"/>
          <w:lang w:val="zh-TW"/>
        </w:rPr>
      </w:pPr>
      <w:r w:rsidRPr="00D652B6">
        <w:rPr>
          <w:rFonts w:ascii="標楷體" w:eastAsia="標楷體" w:hAnsi="標楷體" w:cs="新細明體" w:hint="eastAsia"/>
          <w:b/>
          <w:kern w:val="0"/>
          <w:sz w:val="40"/>
          <w:szCs w:val="40"/>
          <w:lang w:val="zh-TW"/>
        </w:rPr>
        <w:t>催收</w:t>
      </w:r>
      <w:r w:rsidR="00A22D25" w:rsidRPr="00D652B6">
        <w:rPr>
          <w:rFonts w:ascii="標楷體" w:eastAsia="標楷體" w:hAnsi="標楷體" w:cs="新細明體" w:hint="eastAsia"/>
          <w:b/>
          <w:kern w:val="0"/>
          <w:sz w:val="40"/>
          <w:szCs w:val="40"/>
          <w:lang w:val="zh-TW"/>
        </w:rPr>
        <w:t>業</w:t>
      </w:r>
      <w:r w:rsidRPr="00D652B6">
        <w:rPr>
          <w:rFonts w:ascii="標楷體" w:eastAsia="標楷體" w:hAnsi="標楷體" w:cs="新細明體" w:hint="eastAsia"/>
          <w:b/>
          <w:kern w:val="0"/>
          <w:sz w:val="40"/>
          <w:szCs w:val="40"/>
          <w:lang w:val="zh-TW"/>
        </w:rPr>
        <w:t>務手冊</w:t>
      </w:r>
    </w:p>
    <w:p w:rsidR="009009EE" w:rsidRPr="00D7023A" w:rsidRDefault="009009EE" w:rsidP="00044BCD">
      <w:pPr>
        <w:autoSpaceDE w:val="0"/>
        <w:autoSpaceDN w:val="0"/>
        <w:adjustRightInd w:val="0"/>
        <w:spacing w:after="240" w:line="460" w:lineRule="atLeast"/>
        <w:ind w:left="641" w:hanging="641"/>
        <w:jc w:val="center"/>
        <w:rPr>
          <w:rFonts w:ascii="標楷體" w:eastAsia="標楷體" w:hAnsi="標楷體" w:cs="新細明體"/>
          <w:b/>
          <w:kern w:val="0"/>
          <w:sz w:val="36"/>
          <w:szCs w:val="36"/>
          <w:lang w:val="zh-TW"/>
        </w:rPr>
      </w:pPr>
      <w:r w:rsidRPr="00D7023A">
        <w:rPr>
          <w:rFonts w:ascii="標楷體" w:eastAsia="標楷體" w:hAnsi="標楷體" w:cs="新細明體" w:hint="eastAsia"/>
          <w:b/>
          <w:kern w:val="0"/>
          <w:sz w:val="36"/>
          <w:szCs w:val="36"/>
          <w:lang w:val="zh-TW"/>
        </w:rPr>
        <w:t>目</w:t>
      </w:r>
      <w:r w:rsidR="006A6E69" w:rsidRPr="00D7023A">
        <w:rPr>
          <w:rFonts w:ascii="標楷體" w:eastAsia="標楷體" w:hAnsi="標楷體" w:cs="新細明體" w:hint="eastAsia"/>
          <w:b/>
          <w:kern w:val="0"/>
          <w:sz w:val="36"/>
          <w:szCs w:val="36"/>
          <w:lang w:val="zh-TW"/>
        </w:rPr>
        <w:t xml:space="preserve">  </w:t>
      </w:r>
      <w:r w:rsidRPr="00D7023A">
        <w:rPr>
          <w:rFonts w:ascii="標楷體" w:eastAsia="標楷體" w:hAnsi="標楷體" w:cs="新細明體" w:hint="eastAsia"/>
          <w:b/>
          <w:kern w:val="0"/>
          <w:sz w:val="36"/>
          <w:szCs w:val="36"/>
          <w:lang w:val="zh-TW"/>
        </w:rPr>
        <w:t>錄</w:t>
      </w:r>
    </w:p>
    <w:p w:rsidR="00B9518E" w:rsidRPr="00426CB4" w:rsidRDefault="00A71017" w:rsidP="005D5F9E">
      <w:pPr>
        <w:pStyle w:val="13"/>
        <w:spacing w:line="440" w:lineRule="exact"/>
        <w:rPr>
          <w:rFonts w:asciiTheme="minorHAnsi" w:hAnsiTheme="minorHAnsi" w:cstheme="minorBidi"/>
          <w:noProof/>
          <w:szCs w:val="28"/>
        </w:rPr>
      </w:pPr>
      <w:r w:rsidRPr="00B9518E">
        <w:rPr>
          <w:rFonts w:ascii="標楷體" w:hAnsi="標楷體" w:cs="新細明體"/>
          <w:color w:val="000000" w:themeColor="text1"/>
          <w:kern w:val="0"/>
          <w:szCs w:val="28"/>
          <w:lang w:val="zh-TW"/>
        </w:rPr>
        <w:fldChar w:fldCharType="begin"/>
      </w:r>
      <w:r w:rsidRPr="00B9518E">
        <w:rPr>
          <w:rFonts w:ascii="標楷體" w:hAnsi="標楷體" w:cs="新細明體"/>
          <w:color w:val="000000" w:themeColor="text1"/>
          <w:kern w:val="0"/>
          <w:szCs w:val="28"/>
          <w:lang w:val="zh-TW"/>
        </w:rPr>
        <w:instrText xml:space="preserve"> TOC \o "1-3" \h \z \u </w:instrText>
      </w:r>
      <w:r w:rsidRPr="00B9518E">
        <w:rPr>
          <w:rFonts w:ascii="標楷體" w:hAnsi="標楷體" w:cs="新細明體"/>
          <w:color w:val="000000" w:themeColor="text1"/>
          <w:kern w:val="0"/>
          <w:szCs w:val="28"/>
          <w:lang w:val="zh-TW"/>
        </w:rPr>
        <w:fldChar w:fldCharType="separate"/>
      </w:r>
      <w:hyperlink w:anchor="_Toc135835383" w:history="1">
        <w:r w:rsidR="00B9518E" w:rsidRPr="00426CB4">
          <w:rPr>
            <w:rStyle w:val="afb"/>
            <w:rFonts w:ascii="標楷體" w:hAnsi="標楷體" w:hint="eastAsia"/>
            <w:noProof/>
            <w:szCs w:val="28"/>
          </w:rPr>
          <w:t>第一章</w:t>
        </w:r>
        <w:r w:rsidR="00B9518E" w:rsidRPr="00426CB4">
          <w:rPr>
            <w:rStyle w:val="afb"/>
            <w:rFonts w:ascii="標楷體" w:hAnsi="標楷體"/>
            <w:noProof/>
            <w:szCs w:val="28"/>
          </w:rPr>
          <w:t xml:space="preserve">  </w:t>
        </w:r>
        <w:r w:rsidR="00B9518E" w:rsidRPr="00426CB4">
          <w:rPr>
            <w:rStyle w:val="afb"/>
            <w:rFonts w:ascii="標楷體" w:hAnsi="標楷體" w:hint="eastAsia"/>
            <w:noProof/>
            <w:szCs w:val="28"/>
          </w:rPr>
          <w:t>不良放款</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_Toc135835383 \h </w:instrText>
        </w:r>
        <w:r w:rsidR="00B9518E" w:rsidRPr="00426CB4">
          <w:rPr>
            <w:noProof/>
            <w:webHidden/>
            <w:szCs w:val="28"/>
          </w:rPr>
        </w:r>
        <w:r w:rsidR="00B9518E" w:rsidRPr="00426CB4">
          <w:rPr>
            <w:noProof/>
            <w:webHidden/>
            <w:szCs w:val="28"/>
          </w:rPr>
          <w:fldChar w:fldCharType="separate"/>
        </w:r>
        <w:r w:rsidR="00A018DC">
          <w:rPr>
            <w:noProof/>
            <w:webHidden/>
            <w:szCs w:val="28"/>
          </w:rPr>
          <w:t>1</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84" w:history="1">
        <w:r w:rsidR="00B9518E" w:rsidRPr="00426CB4">
          <w:rPr>
            <w:rStyle w:val="afb"/>
            <w:rFonts w:ascii="標楷體" w:eastAsia="標楷體" w:hAnsi="標楷體" w:hint="eastAsia"/>
            <w:noProof/>
            <w:sz w:val="28"/>
            <w:szCs w:val="28"/>
          </w:rPr>
          <w:t>第一節</w:t>
        </w:r>
        <w:r w:rsidR="00B9518E" w:rsidRPr="00426CB4">
          <w:rPr>
            <w:rStyle w:val="afb"/>
            <w:rFonts w:ascii="標楷體" w:eastAsia="標楷體" w:hAnsi="標楷體"/>
            <w:noProof/>
            <w:sz w:val="28"/>
            <w:szCs w:val="28"/>
          </w:rPr>
          <w:t xml:space="preserve">  </w:t>
        </w:r>
        <w:r w:rsidR="00B9518E" w:rsidRPr="00426CB4">
          <w:rPr>
            <w:rStyle w:val="afb"/>
            <w:rFonts w:ascii="標楷體" w:eastAsia="標楷體" w:hAnsi="標楷體" w:hint="eastAsia"/>
            <w:noProof/>
            <w:sz w:val="28"/>
            <w:szCs w:val="28"/>
          </w:rPr>
          <w:t>不良放款之涵義</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_Toc135835384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1</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85" w:history="1">
        <w:r w:rsidR="00B9518E" w:rsidRPr="00426CB4">
          <w:rPr>
            <w:rStyle w:val="afb"/>
            <w:rFonts w:ascii="標楷體" w:eastAsia="標楷體" w:hAnsi="標楷體" w:hint="eastAsia"/>
            <w:noProof/>
            <w:sz w:val="28"/>
            <w:szCs w:val="28"/>
          </w:rPr>
          <w:t>第二節</w:t>
        </w:r>
        <w:r w:rsidR="00B9518E" w:rsidRPr="00426CB4">
          <w:rPr>
            <w:rStyle w:val="afb"/>
            <w:rFonts w:ascii="標楷體" w:eastAsia="標楷體" w:hAnsi="標楷體"/>
            <w:noProof/>
            <w:sz w:val="28"/>
            <w:szCs w:val="28"/>
          </w:rPr>
          <w:t xml:space="preserve">  </w:t>
        </w:r>
        <w:r w:rsidR="00B9518E" w:rsidRPr="00426CB4">
          <w:rPr>
            <w:rStyle w:val="afb"/>
            <w:rFonts w:ascii="標楷體" w:eastAsia="標楷體" w:hAnsi="標楷體" w:hint="eastAsia"/>
            <w:noProof/>
            <w:sz w:val="28"/>
            <w:szCs w:val="28"/>
          </w:rPr>
          <w:t>不良放款與逾期放款、催收款及呆帳</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_Toc135835385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1</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86" w:history="1">
        <w:r w:rsidR="00B9518E" w:rsidRPr="00426CB4">
          <w:rPr>
            <w:rStyle w:val="afb"/>
            <w:rFonts w:ascii="標楷體" w:eastAsia="標楷體" w:cs="標楷體" w:hint="eastAsia"/>
            <w:noProof/>
            <w:kern w:val="0"/>
            <w:sz w:val="28"/>
            <w:szCs w:val="28"/>
            <w:lang w:val="zh-TW"/>
          </w:rPr>
          <w:t>第三節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不良放款之形態</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_Toc135835386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4</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87" w:history="1">
        <w:r w:rsidR="00B9518E" w:rsidRPr="00426CB4">
          <w:rPr>
            <w:rStyle w:val="afb"/>
            <w:rFonts w:ascii="標楷體" w:eastAsia="標楷體" w:cs="標楷體" w:hint="eastAsia"/>
            <w:noProof/>
            <w:kern w:val="0"/>
            <w:sz w:val="28"/>
            <w:szCs w:val="28"/>
            <w:lang w:val="zh-TW"/>
          </w:rPr>
          <w:t>第四節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不良放款發生原因</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_Toc135835387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88" w:history="1">
        <w:r w:rsidR="00B9518E" w:rsidRPr="00426CB4">
          <w:rPr>
            <w:rStyle w:val="afb"/>
            <w:rFonts w:ascii="標楷體" w:eastAsia="標楷體" w:cs="標楷體" w:hint="eastAsia"/>
            <w:noProof/>
            <w:kern w:val="0"/>
            <w:sz w:val="28"/>
            <w:szCs w:val="28"/>
            <w:lang w:val="zh-TW"/>
          </w:rPr>
          <w:t>第五節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發生不良放款應採取之措施</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_Toc135835388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7</w:t>
        </w:r>
        <w:r w:rsidR="00B9518E" w:rsidRPr="00426CB4">
          <w:rPr>
            <w:noProof/>
            <w:webHidden/>
            <w:sz w:val="28"/>
            <w:szCs w:val="28"/>
          </w:rPr>
          <w:fldChar w:fldCharType="end"/>
        </w:r>
      </w:hyperlink>
    </w:p>
    <w:p w:rsidR="00B9518E" w:rsidRPr="00426CB4" w:rsidRDefault="00AF361E" w:rsidP="005D5F9E">
      <w:pPr>
        <w:pStyle w:val="13"/>
        <w:spacing w:beforeLines="50" w:before="120" w:line="440" w:lineRule="exact"/>
        <w:rPr>
          <w:rFonts w:asciiTheme="minorHAnsi" w:hAnsiTheme="minorHAnsi" w:cstheme="minorBidi"/>
          <w:noProof/>
          <w:szCs w:val="28"/>
        </w:rPr>
      </w:pPr>
      <w:hyperlink w:anchor="_Toc135835389" w:history="1">
        <w:r w:rsidR="00B9518E" w:rsidRPr="00426CB4">
          <w:rPr>
            <w:rStyle w:val="afb"/>
            <w:rFonts w:ascii="標楷體" w:cs="標楷體" w:hint="eastAsia"/>
            <w:noProof/>
            <w:kern w:val="0"/>
            <w:szCs w:val="28"/>
            <w:lang w:val="zh-TW"/>
          </w:rPr>
          <w:t>第二章</w:t>
        </w:r>
        <w:r w:rsidR="00B9518E" w:rsidRPr="00426CB4">
          <w:rPr>
            <w:rStyle w:val="afb"/>
            <w:rFonts w:ascii="標楷體" w:cs="標楷體"/>
            <w:noProof/>
            <w:kern w:val="0"/>
            <w:szCs w:val="28"/>
            <w:lang w:val="zh-TW"/>
          </w:rPr>
          <w:t xml:space="preserve">  </w:t>
        </w:r>
        <w:r w:rsidR="00B9518E" w:rsidRPr="00426CB4">
          <w:rPr>
            <w:rStyle w:val="afb"/>
            <w:rFonts w:ascii="標楷體" w:cs="標楷體" w:hint="eastAsia"/>
            <w:noProof/>
            <w:kern w:val="0"/>
            <w:szCs w:val="28"/>
            <w:lang w:val="zh-TW"/>
          </w:rPr>
          <w:t>催收工作基本認識</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_Toc135835389 \h </w:instrText>
        </w:r>
        <w:r w:rsidR="00B9518E" w:rsidRPr="00426CB4">
          <w:rPr>
            <w:noProof/>
            <w:webHidden/>
            <w:szCs w:val="28"/>
          </w:rPr>
        </w:r>
        <w:r w:rsidR="00B9518E" w:rsidRPr="00426CB4">
          <w:rPr>
            <w:noProof/>
            <w:webHidden/>
            <w:szCs w:val="28"/>
          </w:rPr>
          <w:fldChar w:fldCharType="separate"/>
        </w:r>
        <w:r w:rsidR="00A018DC">
          <w:rPr>
            <w:noProof/>
            <w:webHidden/>
            <w:szCs w:val="28"/>
          </w:rPr>
          <w:t>9</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90" w:history="1">
        <w:r w:rsidR="00B9518E" w:rsidRPr="00426CB4">
          <w:rPr>
            <w:rStyle w:val="afb"/>
            <w:rFonts w:ascii="標楷體" w:eastAsia="標楷體" w:cs="標楷體" w:hint="eastAsia"/>
            <w:noProof/>
            <w:kern w:val="0"/>
            <w:sz w:val="28"/>
            <w:szCs w:val="28"/>
            <w:lang w:val="zh-TW"/>
          </w:rPr>
          <w:t>第一節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催收工作基本要領</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_Toc135835390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9</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91" w:history="1">
        <w:r w:rsidR="00B9518E" w:rsidRPr="00426CB4">
          <w:rPr>
            <w:rStyle w:val="afb"/>
            <w:rFonts w:ascii="標楷體" w:eastAsia="標楷體" w:cs="標楷體" w:hint="eastAsia"/>
            <w:noProof/>
            <w:kern w:val="0"/>
            <w:sz w:val="28"/>
            <w:szCs w:val="28"/>
            <w:lang w:val="zh-TW"/>
          </w:rPr>
          <w:t>第二節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協商雙贏策略</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_Toc135835391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10</w:t>
        </w:r>
        <w:r w:rsidR="00B9518E" w:rsidRPr="00426CB4">
          <w:rPr>
            <w:noProof/>
            <w:webHidden/>
            <w:sz w:val="28"/>
            <w:szCs w:val="28"/>
          </w:rPr>
          <w:fldChar w:fldCharType="end"/>
        </w:r>
      </w:hyperlink>
    </w:p>
    <w:p w:rsidR="00B9518E" w:rsidRPr="00426CB4" w:rsidRDefault="00AF361E" w:rsidP="005D5F9E">
      <w:pPr>
        <w:pStyle w:val="13"/>
        <w:spacing w:beforeLines="50" w:before="120" w:line="440" w:lineRule="exact"/>
        <w:rPr>
          <w:rFonts w:asciiTheme="minorHAnsi" w:hAnsiTheme="minorHAnsi" w:cstheme="minorBidi"/>
          <w:noProof/>
          <w:szCs w:val="28"/>
        </w:rPr>
      </w:pPr>
      <w:hyperlink w:anchor="_Toc135835392" w:history="1">
        <w:r w:rsidR="00B9518E" w:rsidRPr="00426CB4">
          <w:rPr>
            <w:rStyle w:val="afb"/>
            <w:rFonts w:ascii="標楷體" w:cs="標楷體" w:hint="eastAsia"/>
            <w:noProof/>
            <w:kern w:val="0"/>
            <w:szCs w:val="28"/>
            <w:lang w:val="zh-TW"/>
          </w:rPr>
          <w:t>第三章</w:t>
        </w:r>
        <w:r w:rsidR="00B9518E" w:rsidRPr="00426CB4">
          <w:rPr>
            <w:rStyle w:val="afb"/>
            <w:rFonts w:ascii="標楷體" w:cs="標楷體"/>
            <w:noProof/>
            <w:kern w:val="0"/>
            <w:szCs w:val="28"/>
            <w:lang w:val="zh-TW"/>
          </w:rPr>
          <w:t xml:space="preserve">  </w:t>
        </w:r>
        <w:r w:rsidR="00B9518E" w:rsidRPr="00426CB4">
          <w:rPr>
            <w:rStyle w:val="afb"/>
            <w:rFonts w:ascii="標楷體" w:cs="標楷體" w:hint="eastAsia"/>
            <w:noProof/>
            <w:kern w:val="0"/>
            <w:szCs w:val="28"/>
            <w:lang w:val="zh-TW"/>
          </w:rPr>
          <w:t>催收實務操作</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_Toc135835392 \h </w:instrText>
        </w:r>
        <w:r w:rsidR="00B9518E" w:rsidRPr="00426CB4">
          <w:rPr>
            <w:noProof/>
            <w:webHidden/>
            <w:szCs w:val="28"/>
          </w:rPr>
        </w:r>
        <w:r w:rsidR="00B9518E" w:rsidRPr="00426CB4">
          <w:rPr>
            <w:noProof/>
            <w:webHidden/>
            <w:szCs w:val="28"/>
          </w:rPr>
          <w:fldChar w:fldCharType="separate"/>
        </w:r>
        <w:r w:rsidR="00A018DC">
          <w:rPr>
            <w:noProof/>
            <w:webHidden/>
            <w:szCs w:val="28"/>
          </w:rPr>
          <w:t>11</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93" w:history="1">
        <w:r w:rsidR="00B9518E" w:rsidRPr="00426CB4">
          <w:rPr>
            <w:rStyle w:val="afb"/>
            <w:rFonts w:ascii="標楷體" w:eastAsia="標楷體" w:cs="標楷體" w:hint="eastAsia"/>
            <w:noProof/>
            <w:kern w:val="0"/>
            <w:sz w:val="28"/>
            <w:szCs w:val="28"/>
            <w:lang w:val="zh-TW"/>
          </w:rPr>
          <w:t>第一節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訴前準備工作</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_Toc135835393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11</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94" w:history="1">
        <w:r w:rsidR="00B9518E" w:rsidRPr="00426CB4">
          <w:rPr>
            <w:rStyle w:val="afb"/>
            <w:rFonts w:ascii="標楷體" w:eastAsia="標楷體" w:cs="標楷體" w:hint="eastAsia"/>
            <w:noProof/>
            <w:kern w:val="0"/>
            <w:sz w:val="28"/>
            <w:szCs w:val="28"/>
            <w:lang w:val="zh-TW"/>
          </w:rPr>
          <w:t>第二節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保全程序</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_Toc135835394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17</w:t>
        </w:r>
        <w:r w:rsidR="00B9518E" w:rsidRPr="00426CB4">
          <w:rPr>
            <w:noProof/>
            <w:webHidden/>
            <w:sz w:val="28"/>
            <w:szCs w:val="28"/>
          </w:rPr>
          <w:fldChar w:fldCharType="end"/>
        </w:r>
      </w:hyperlink>
    </w:p>
    <w:p w:rsidR="00B9518E" w:rsidRPr="00426CB4" w:rsidRDefault="00AF361E" w:rsidP="00575179">
      <w:pPr>
        <w:pStyle w:val="2"/>
        <w:rPr>
          <w:noProof/>
          <w:sz w:val="28"/>
          <w:szCs w:val="28"/>
        </w:rPr>
      </w:pPr>
      <w:hyperlink w:anchor="_Toc135835395" w:history="1">
        <w:r w:rsidR="00B9518E" w:rsidRPr="00426CB4">
          <w:rPr>
            <w:rStyle w:val="afb"/>
            <w:rFonts w:ascii="標楷體" w:eastAsia="標楷體" w:cs="標楷體" w:hint="eastAsia"/>
            <w:noProof/>
            <w:kern w:val="0"/>
            <w:sz w:val="28"/>
            <w:szCs w:val="28"/>
            <w:lang w:val="zh-TW"/>
          </w:rPr>
          <w:t>第三節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質押品競標承受及處分</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_Toc135835395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19</w:t>
        </w:r>
        <w:r w:rsidR="00B9518E" w:rsidRPr="00426CB4">
          <w:rPr>
            <w:noProof/>
            <w:webHidden/>
            <w:sz w:val="28"/>
            <w:szCs w:val="28"/>
          </w:rPr>
          <w:fldChar w:fldCharType="end"/>
        </w:r>
      </w:hyperlink>
    </w:p>
    <w:p w:rsidR="00044BCD" w:rsidRPr="00426CB4" w:rsidRDefault="00044BCD" w:rsidP="005D5F9E">
      <w:pPr>
        <w:spacing w:line="440" w:lineRule="exact"/>
        <w:ind w:firstLineChars="177" w:firstLine="496"/>
        <w:rPr>
          <w:sz w:val="28"/>
          <w:szCs w:val="28"/>
        </w:rPr>
      </w:pPr>
      <w:r w:rsidRPr="00426CB4">
        <w:rPr>
          <w:rFonts w:ascii="標楷體" w:eastAsia="標楷體" w:hAnsi="標楷體" w:hint="eastAsia"/>
          <w:sz w:val="28"/>
          <w:szCs w:val="28"/>
        </w:rPr>
        <w:t>第四節</w:t>
      </w:r>
      <w:r w:rsidRPr="00426CB4">
        <w:rPr>
          <w:rFonts w:ascii="標楷體" w:eastAsia="標楷體" w:hAnsi="標楷體"/>
          <w:sz w:val="28"/>
          <w:szCs w:val="28"/>
        </w:rPr>
        <w:t xml:space="preserve">  </w:t>
      </w:r>
      <w:r w:rsidRPr="00426CB4">
        <w:rPr>
          <w:rFonts w:ascii="標楷體" w:eastAsia="標楷體" w:hAnsi="標楷體" w:hint="eastAsia"/>
          <w:sz w:val="28"/>
          <w:szCs w:val="28"/>
        </w:rPr>
        <w:t>消滅時效之中斷</w:t>
      </w:r>
      <w:r w:rsidRPr="00AF361E">
        <w:rPr>
          <w:rFonts w:eastAsia="標楷體"/>
          <w:sz w:val="8"/>
          <w:szCs w:val="8"/>
        </w:rPr>
        <w:t xml:space="preserve"> </w:t>
      </w:r>
      <w:r w:rsidRPr="00AF361E">
        <w:rPr>
          <w:rFonts w:eastAsia="標楷體"/>
          <w:sz w:val="28"/>
          <w:szCs w:val="28"/>
          <w:u w:val="dotted"/>
        </w:rPr>
        <w:t xml:space="preserve">                                  </w:t>
      </w:r>
      <w:r w:rsidR="00E52127" w:rsidRPr="00AF361E">
        <w:rPr>
          <w:rFonts w:eastAsia="標楷體"/>
          <w:sz w:val="28"/>
          <w:szCs w:val="28"/>
          <w:u w:val="dotted"/>
        </w:rPr>
        <w:t xml:space="preserve">  </w:t>
      </w:r>
      <w:r w:rsidRPr="00426CB4">
        <w:rPr>
          <w:webHidden/>
          <w:sz w:val="28"/>
          <w:szCs w:val="28"/>
        </w:rPr>
        <w:fldChar w:fldCharType="begin"/>
      </w:r>
      <w:r w:rsidRPr="00426CB4">
        <w:rPr>
          <w:webHidden/>
          <w:sz w:val="28"/>
          <w:szCs w:val="28"/>
        </w:rPr>
        <w:instrText xml:space="preserve"> PAGEREF _Toc135835400 \h </w:instrText>
      </w:r>
      <w:r w:rsidRPr="00426CB4">
        <w:rPr>
          <w:webHidden/>
          <w:sz w:val="28"/>
          <w:szCs w:val="28"/>
        </w:rPr>
      </w:r>
      <w:r w:rsidRPr="00426CB4">
        <w:rPr>
          <w:webHidden/>
          <w:sz w:val="28"/>
          <w:szCs w:val="28"/>
        </w:rPr>
        <w:fldChar w:fldCharType="separate"/>
      </w:r>
      <w:r w:rsidR="00A018DC">
        <w:rPr>
          <w:noProof/>
          <w:webHidden/>
          <w:sz w:val="28"/>
          <w:szCs w:val="28"/>
        </w:rPr>
        <w:t>22</w:t>
      </w:r>
      <w:r w:rsidRPr="00426CB4">
        <w:rPr>
          <w:webHidden/>
          <w:sz w:val="28"/>
          <w:szCs w:val="28"/>
        </w:rPr>
        <w:fldChar w:fldCharType="end"/>
      </w:r>
    </w:p>
    <w:p w:rsidR="00B9518E" w:rsidRPr="00426CB4" w:rsidRDefault="00AF361E" w:rsidP="005D5F9E">
      <w:pPr>
        <w:pStyle w:val="13"/>
        <w:spacing w:beforeLines="50" w:before="120" w:line="440" w:lineRule="exact"/>
        <w:rPr>
          <w:rFonts w:asciiTheme="minorHAnsi" w:hAnsiTheme="minorHAnsi" w:cstheme="minorBidi"/>
          <w:noProof/>
          <w:szCs w:val="28"/>
        </w:rPr>
      </w:pPr>
      <w:hyperlink w:anchor="_Toc135835396" w:history="1">
        <w:r w:rsidR="00B9518E" w:rsidRPr="00426CB4">
          <w:rPr>
            <w:rStyle w:val="afb"/>
            <w:rFonts w:ascii="標楷體" w:cs="標楷體" w:hint="eastAsia"/>
            <w:noProof/>
            <w:kern w:val="0"/>
            <w:szCs w:val="28"/>
            <w:lang w:val="zh-TW"/>
          </w:rPr>
          <w:t>第四章</w:t>
        </w:r>
        <w:r w:rsidR="00B9518E" w:rsidRPr="00426CB4">
          <w:rPr>
            <w:rStyle w:val="afb"/>
            <w:rFonts w:ascii="標楷體" w:cs="標楷體"/>
            <w:noProof/>
            <w:kern w:val="0"/>
            <w:szCs w:val="28"/>
            <w:lang w:val="zh-TW"/>
          </w:rPr>
          <w:t xml:space="preserve">  </w:t>
        </w:r>
        <w:r w:rsidR="00B9518E" w:rsidRPr="00426CB4">
          <w:rPr>
            <w:rStyle w:val="afb"/>
            <w:rFonts w:ascii="標楷體" w:cs="標楷體" w:hint="eastAsia"/>
            <w:noProof/>
            <w:kern w:val="0"/>
            <w:szCs w:val="28"/>
            <w:lang w:val="zh-TW"/>
          </w:rPr>
          <w:t>各種債權請求權之消滅時效期間及消滅時效之中斷</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_Toc135835396 \h </w:instrText>
        </w:r>
        <w:r w:rsidR="00B9518E" w:rsidRPr="00426CB4">
          <w:rPr>
            <w:noProof/>
            <w:webHidden/>
            <w:szCs w:val="28"/>
          </w:rPr>
        </w:r>
        <w:r w:rsidR="00B9518E" w:rsidRPr="00426CB4">
          <w:rPr>
            <w:noProof/>
            <w:webHidden/>
            <w:szCs w:val="28"/>
          </w:rPr>
          <w:fldChar w:fldCharType="separate"/>
        </w:r>
        <w:r w:rsidR="00A018DC">
          <w:rPr>
            <w:noProof/>
            <w:webHidden/>
            <w:szCs w:val="28"/>
          </w:rPr>
          <w:t>24</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97" w:history="1">
        <w:r w:rsidR="00B9518E" w:rsidRPr="00426CB4">
          <w:rPr>
            <w:rStyle w:val="afb"/>
            <w:rFonts w:ascii="標楷體" w:eastAsia="標楷體" w:cs="標楷體" w:hint="eastAsia"/>
            <w:noProof/>
            <w:kern w:val="0"/>
            <w:sz w:val="28"/>
            <w:szCs w:val="28"/>
            <w:lang w:val="zh-TW"/>
          </w:rPr>
          <w:t>第一節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概說</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_Toc135835397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24</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98" w:history="1">
        <w:r w:rsidR="00B9518E" w:rsidRPr="00426CB4">
          <w:rPr>
            <w:rStyle w:val="afb"/>
            <w:rFonts w:ascii="標楷體" w:eastAsia="標楷體" w:cs="標楷體" w:hint="eastAsia"/>
            <w:noProof/>
            <w:kern w:val="0"/>
            <w:sz w:val="28"/>
            <w:szCs w:val="28"/>
            <w:lang w:val="zh-TW"/>
          </w:rPr>
          <w:t>第二節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各種債權請求權之消滅時效期間</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_Toc135835398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24</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399" w:history="1">
        <w:r w:rsidR="00B9518E" w:rsidRPr="00426CB4">
          <w:rPr>
            <w:rStyle w:val="afb"/>
            <w:rFonts w:ascii="標楷體" w:eastAsia="標楷體" w:cs="標楷體" w:hint="eastAsia"/>
            <w:noProof/>
            <w:kern w:val="0"/>
            <w:sz w:val="28"/>
            <w:szCs w:val="28"/>
            <w:lang w:val="zh-TW"/>
          </w:rPr>
          <w:t>第三節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消滅時效完成之效果</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_Toc135835399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28</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00" w:history="1">
        <w:r w:rsidR="00B9518E" w:rsidRPr="00426CB4">
          <w:rPr>
            <w:rStyle w:val="afb"/>
            <w:rFonts w:ascii="標楷體" w:eastAsia="標楷體" w:cs="標楷體" w:hint="eastAsia"/>
            <w:noProof/>
            <w:kern w:val="0"/>
            <w:sz w:val="28"/>
            <w:szCs w:val="28"/>
            <w:lang w:val="zh-TW"/>
          </w:rPr>
          <w:t>第四節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消滅時效之中斷</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_Toc135835400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29</w:t>
        </w:r>
        <w:r w:rsidR="00B9518E" w:rsidRPr="00426CB4">
          <w:rPr>
            <w:noProof/>
            <w:webHidden/>
            <w:sz w:val="28"/>
            <w:szCs w:val="28"/>
          </w:rPr>
          <w:fldChar w:fldCharType="end"/>
        </w:r>
      </w:hyperlink>
    </w:p>
    <w:p w:rsidR="00B9518E" w:rsidRPr="00426CB4" w:rsidRDefault="00AF361E" w:rsidP="005D5F9E">
      <w:pPr>
        <w:pStyle w:val="13"/>
        <w:spacing w:beforeLines="50" w:before="120" w:line="440" w:lineRule="exact"/>
        <w:rPr>
          <w:rFonts w:asciiTheme="minorHAnsi" w:hAnsiTheme="minorHAnsi" w:cstheme="minorBidi"/>
          <w:noProof/>
          <w:szCs w:val="28"/>
        </w:rPr>
      </w:pPr>
      <w:hyperlink w:anchor="_Toc135835401" w:history="1">
        <w:r w:rsidR="00B9518E" w:rsidRPr="00426CB4">
          <w:rPr>
            <w:rStyle w:val="afb"/>
            <w:rFonts w:ascii="標楷體" w:cs="標楷體" w:hint="eastAsia"/>
            <w:noProof/>
            <w:kern w:val="0"/>
            <w:szCs w:val="28"/>
            <w:lang w:val="zh-TW"/>
          </w:rPr>
          <w:t>第五章</w:t>
        </w:r>
        <w:r w:rsidR="00B9518E" w:rsidRPr="00426CB4">
          <w:rPr>
            <w:rStyle w:val="afb"/>
            <w:rFonts w:ascii="標楷體" w:cs="標楷體"/>
            <w:noProof/>
            <w:kern w:val="0"/>
            <w:szCs w:val="28"/>
            <w:lang w:val="zh-TW"/>
          </w:rPr>
          <w:t xml:space="preserve">  </w:t>
        </w:r>
        <w:r w:rsidR="00B9518E" w:rsidRPr="00426CB4">
          <w:rPr>
            <w:rStyle w:val="afb"/>
            <w:rFonts w:ascii="標楷體" w:cs="標楷體" w:hint="eastAsia"/>
            <w:noProof/>
            <w:kern w:val="0"/>
            <w:szCs w:val="28"/>
            <w:lang w:val="zh-TW"/>
          </w:rPr>
          <w:t>不以訴訟程序收回債權之各種方法</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_Toc135835401 \h </w:instrText>
        </w:r>
        <w:r w:rsidR="00B9518E" w:rsidRPr="00426CB4">
          <w:rPr>
            <w:noProof/>
            <w:webHidden/>
            <w:szCs w:val="28"/>
          </w:rPr>
        </w:r>
        <w:r w:rsidR="00B9518E" w:rsidRPr="00426CB4">
          <w:rPr>
            <w:noProof/>
            <w:webHidden/>
            <w:szCs w:val="28"/>
          </w:rPr>
          <w:fldChar w:fldCharType="separate"/>
        </w:r>
        <w:r w:rsidR="00A018DC">
          <w:rPr>
            <w:noProof/>
            <w:webHidden/>
            <w:szCs w:val="28"/>
          </w:rPr>
          <w:t>33</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02" w:history="1">
        <w:r w:rsidR="00B9518E" w:rsidRPr="00426CB4">
          <w:rPr>
            <w:rStyle w:val="afb"/>
            <w:rFonts w:ascii="標楷體" w:eastAsia="標楷體" w:cs="標楷體" w:hint="eastAsia"/>
            <w:noProof/>
            <w:kern w:val="0"/>
            <w:sz w:val="28"/>
            <w:szCs w:val="28"/>
            <w:lang w:val="zh-TW"/>
          </w:rPr>
          <w:t>第一節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抵銷</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_Toc135835402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33</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03" w:history="1">
        <w:r w:rsidR="00B9518E" w:rsidRPr="00426CB4">
          <w:rPr>
            <w:rStyle w:val="afb"/>
            <w:rFonts w:ascii="標楷體" w:eastAsia="標楷體" w:cs="標楷體" w:hint="eastAsia"/>
            <w:noProof/>
            <w:kern w:val="0"/>
            <w:sz w:val="28"/>
            <w:szCs w:val="28"/>
            <w:lang w:val="zh-TW"/>
          </w:rPr>
          <w:t>第二節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分期攤還及間接給付</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_Toc135835403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39</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04" w:history="1">
        <w:r w:rsidR="00B9518E" w:rsidRPr="00426CB4">
          <w:rPr>
            <w:rStyle w:val="afb"/>
            <w:rFonts w:ascii="標楷體" w:eastAsia="標楷體" w:cs="標楷體" w:hint="eastAsia"/>
            <w:noProof/>
            <w:kern w:val="0"/>
            <w:sz w:val="28"/>
            <w:szCs w:val="28"/>
            <w:lang w:val="zh-TW"/>
          </w:rPr>
          <w:t>第三節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第三人代為清償（代位清償、代物清償）</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_Toc135835404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42</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05" w:history="1">
        <w:r w:rsidR="00B9518E" w:rsidRPr="00426CB4">
          <w:rPr>
            <w:rStyle w:val="afb"/>
            <w:rFonts w:ascii="標楷體" w:eastAsia="標楷體" w:cs="標楷體" w:hint="eastAsia"/>
            <w:noProof/>
            <w:kern w:val="0"/>
            <w:sz w:val="28"/>
            <w:szCs w:val="28"/>
            <w:lang w:val="zh-TW"/>
          </w:rPr>
          <w:t>第四節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債權讓與</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_Toc135835405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45</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06" w:history="1">
        <w:r w:rsidR="00B9518E" w:rsidRPr="00426CB4">
          <w:rPr>
            <w:rStyle w:val="afb"/>
            <w:rFonts w:ascii="標楷體" w:eastAsia="標楷體" w:cs="標楷體" w:hint="eastAsia"/>
            <w:noProof/>
            <w:kern w:val="0"/>
            <w:sz w:val="28"/>
            <w:szCs w:val="28"/>
            <w:lang w:val="zh-TW"/>
          </w:rPr>
          <w:t>第五節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債務承擔</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_Toc135835406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47</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07" w:history="1">
        <w:r w:rsidR="00B9518E" w:rsidRPr="00426CB4">
          <w:rPr>
            <w:rStyle w:val="afb"/>
            <w:rFonts w:ascii="標楷體" w:eastAsia="標楷體" w:cs="標楷體" w:hint="eastAsia"/>
            <w:noProof/>
            <w:kern w:val="0"/>
            <w:sz w:val="28"/>
            <w:szCs w:val="28"/>
            <w:lang w:val="zh-TW"/>
          </w:rPr>
          <w:t>第六節</w:t>
        </w:r>
        <w:r w:rsidR="00B9518E" w:rsidRPr="00426CB4">
          <w:rPr>
            <w:rStyle w:val="afb"/>
            <w:rFonts w:ascii="標楷體" w:eastAsia="標楷體" w:cs="標楷體"/>
            <w:noProof/>
            <w:kern w:val="0"/>
            <w:sz w:val="28"/>
            <w:szCs w:val="28"/>
            <w:lang w:val="zh-TW"/>
          </w:rPr>
          <w:t xml:space="preserve">  </w:t>
        </w:r>
        <w:r w:rsidR="00B9518E" w:rsidRPr="00426CB4">
          <w:rPr>
            <w:rStyle w:val="afb"/>
            <w:rFonts w:ascii="標楷體" w:eastAsia="標楷體" w:cs="標楷體" w:hint="eastAsia"/>
            <w:noProof/>
            <w:kern w:val="0"/>
            <w:sz w:val="28"/>
            <w:szCs w:val="28"/>
            <w:lang w:val="zh-TW"/>
          </w:rPr>
          <w:t>法條索引及專有名詞解釋</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_Toc135835407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49</w:t>
        </w:r>
        <w:r w:rsidR="00B9518E" w:rsidRPr="00426CB4">
          <w:rPr>
            <w:noProof/>
            <w:webHidden/>
            <w:sz w:val="28"/>
            <w:szCs w:val="28"/>
          </w:rPr>
          <w:fldChar w:fldCharType="end"/>
        </w:r>
      </w:hyperlink>
    </w:p>
    <w:p w:rsidR="00B9518E" w:rsidRPr="00426CB4" w:rsidRDefault="00AF361E" w:rsidP="004C143A">
      <w:pPr>
        <w:pStyle w:val="13"/>
        <w:spacing w:line="420" w:lineRule="exact"/>
        <w:rPr>
          <w:rFonts w:asciiTheme="minorHAnsi" w:hAnsiTheme="minorHAnsi" w:cstheme="minorBidi"/>
          <w:noProof/>
          <w:szCs w:val="28"/>
        </w:rPr>
      </w:pPr>
      <w:hyperlink w:anchor="_Toc135835408" w:history="1">
        <w:r w:rsidR="00B9518E" w:rsidRPr="00426CB4">
          <w:rPr>
            <w:rStyle w:val="afb"/>
            <w:rFonts w:ascii="標楷體" w:hAnsi="標楷體" w:cs="新細明體" w:hint="eastAsia"/>
            <w:noProof/>
            <w:kern w:val="0"/>
            <w:szCs w:val="28"/>
            <w:lang w:val="zh-TW"/>
          </w:rPr>
          <w:t>第六章</w:t>
        </w:r>
        <w:r w:rsidR="00B9518E" w:rsidRPr="00426CB4">
          <w:rPr>
            <w:rStyle w:val="afb"/>
            <w:rFonts w:ascii="標楷體" w:hAnsi="標楷體" w:cs="新細明體"/>
            <w:noProof/>
            <w:kern w:val="0"/>
            <w:szCs w:val="28"/>
            <w:lang w:val="zh-TW"/>
          </w:rPr>
          <w:t xml:space="preserve">   </w:t>
        </w:r>
        <w:r w:rsidR="00B9518E" w:rsidRPr="00426CB4">
          <w:rPr>
            <w:rStyle w:val="afb"/>
            <w:rFonts w:ascii="標楷體" w:hAnsi="標楷體" w:cs="新細明體" w:hint="eastAsia"/>
            <w:noProof/>
            <w:kern w:val="0"/>
            <w:szCs w:val="28"/>
            <w:lang w:val="zh-TW"/>
          </w:rPr>
          <w:t>催收實務各項例稿</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_Toc135835408 \h </w:instrText>
        </w:r>
        <w:r w:rsidR="00B9518E" w:rsidRPr="00426CB4">
          <w:rPr>
            <w:noProof/>
            <w:webHidden/>
            <w:szCs w:val="28"/>
          </w:rPr>
        </w:r>
        <w:r w:rsidR="00B9518E" w:rsidRPr="00426CB4">
          <w:rPr>
            <w:noProof/>
            <w:webHidden/>
            <w:szCs w:val="28"/>
          </w:rPr>
          <w:fldChar w:fldCharType="separate"/>
        </w:r>
        <w:r w:rsidR="00A018DC">
          <w:rPr>
            <w:noProof/>
            <w:webHidden/>
            <w:szCs w:val="28"/>
          </w:rPr>
          <w:t>52</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09" w:history="1">
        <w:r w:rsidR="00B9518E" w:rsidRPr="00426CB4">
          <w:rPr>
            <w:rStyle w:val="afb"/>
            <w:rFonts w:ascii="標楷體" w:eastAsia="標楷體" w:cs="標楷體" w:hint="eastAsia"/>
            <w:noProof/>
            <w:kern w:val="0"/>
            <w:sz w:val="28"/>
            <w:szCs w:val="28"/>
            <w:lang w:val="zh-TW"/>
          </w:rPr>
          <w:t>例稿一、債務承認書</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放款憑證為借據時</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_Toc135835409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52</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10" w:history="1">
        <w:r w:rsidR="00B9518E" w:rsidRPr="00426CB4">
          <w:rPr>
            <w:rStyle w:val="afb"/>
            <w:rFonts w:ascii="標楷體" w:eastAsia="標楷體" w:cs="標楷體" w:hint="eastAsia"/>
            <w:noProof/>
            <w:kern w:val="0"/>
            <w:sz w:val="28"/>
            <w:szCs w:val="28"/>
            <w:lang w:val="zh-TW"/>
          </w:rPr>
          <w:t>例稿二、債務承認書</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放款憑證為本票時</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_Toc135835410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52</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11" w:history="1">
        <w:r w:rsidR="00B9518E" w:rsidRPr="00426CB4">
          <w:rPr>
            <w:rStyle w:val="afb"/>
            <w:rFonts w:ascii="標楷體" w:eastAsia="標楷體" w:cs="標楷體" w:hint="eastAsia"/>
            <w:noProof/>
            <w:kern w:val="0"/>
            <w:sz w:val="28"/>
            <w:szCs w:val="28"/>
            <w:lang w:val="zh-TW"/>
          </w:rPr>
          <w:t>例稿三、</w:t>
        </w:r>
        <w:r w:rsidR="00B9518E" w:rsidRPr="00426CB4">
          <w:rPr>
            <w:rStyle w:val="afb"/>
            <w:rFonts w:ascii="標楷體" w:eastAsia="標楷體" w:hAnsi="標楷體" w:cs="新細明體" w:hint="eastAsia"/>
            <w:noProof/>
            <w:kern w:val="0"/>
            <w:sz w:val="28"/>
            <w:szCs w:val="28"/>
            <w:lang w:val="zh-TW"/>
          </w:rPr>
          <w:t>抵銷存款存證信函例稿</w:t>
        </w:r>
        <w:r w:rsidR="00B9518E" w:rsidRPr="00426CB4">
          <w:rPr>
            <w:rStyle w:val="afb"/>
            <w:rFonts w:ascii="標楷體" w:eastAsia="標楷體" w:hAnsi="標楷體" w:cs="新細明體"/>
            <w:noProof/>
            <w:kern w:val="0"/>
            <w:sz w:val="28"/>
            <w:szCs w:val="28"/>
            <w:lang w:val="zh-TW"/>
          </w:rPr>
          <w:t>-</w:t>
        </w:r>
        <w:r w:rsidR="00B9518E" w:rsidRPr="00426CB4">
          <w:rPr>
            <w:rStyle w:val="afb"/>
            <w:rFonts w:ascii="標楷體" w:eastAsia="標楷體" w:hAnsi="標楷體" w:cs="新細明體" w:hint="eastAsia"/>
            <w:noProof/>
            <w:kern w:val="0"/>
            <w:sz w:val="28"/>
            <w:szCs w:val="28"/>
            <w:lang w:val="zh-TW"/>
          </w:rPr>
          <w:t>抵銷存款債權</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_Toc135835411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52</w:t>
        </w:r>
        <w:r w:rsidR="00B9518E" w:rsidRPr="00426CB4">
          <w:rPr>
            <w:noProof/>
            <w:webHidden/>
            <w:sz w:val="28"/>
            <w:szCs w:val="28"/>
          </w:rPr>
          <w:fldChar w:fldCharType="end"/>
        </w:r>
      </w:hyperlink>
    </w:p>
    <w:p w:rsidR="00B9518E" w:rsidRPr="00426CB4" w:rsidRDefault="00AF361E" w:rsidP="004C143A">
      <w:pPr>
        <w:pStyle w:val="3"/>
        <w:spacing w:line="420" w:lineRule="exact"/>
        <w:rPr>
          <w:rFonts w:asciiTheme="minorHAnsi" w:hAnsiTheme="minorHAnsi" w:cstheme="minorBidi"/>
          <w:noProof/>
          <w:sz w:val="28"/>
          <w:szCs w:val="28"/>
        </w:rPr>
      </w:pPr>
      <w:hyperlink w:anchor="_Toc135835412" w:history="1">
        <w:r w:rsidR="00B9518E" w:rsidRPr="00426CB4">
          <w:rPr>
            <w:rStyle w:val="afb"/>
            <w:rFonts w:ascii="標楷體" w:eastAsia="標楷體" w:cs="標楷體" w:hint="eastAsia"/>
            <w:noProof/>
            <w:kern w:val="0"/>
            <w:sz w:val="28"/>
            <w:szCs w:val="28"/>
            <w:lang w:val="zh-TW"/>
          </w:rPr>
          <w:t>例稿三</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一</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對支票存款主張抵銷</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_Toc135835412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52</w:t>
        </w:r>
        <w:r w:rsidR="00B9518E" w:rsidRPr="00426CB4">
          <w:rPr>
            <w:noProof/>
            <w:webHidden/>
            <w:sz w:val="28"/>
            <w:szCs w:val="28"/>
          </w:rPr>
          <w:fldChar w:fldCharType="end"/>
        </w:r>
      </w:hyperlink>
    </w:p>
    <w:p w:rsidR="00B9518E" w:rsidRPr="00426CB4" w:rsidRDefault="00AF361E" w:rsidP="004C143A">
      <w:pPr>
        <w:pStyle w:val="3"/>
        <w:spacing w:line="420" w:lineRule="exact"/>
        <w:rPr>
          <w:rFonts w:asciiTheme="minorHAnsi" w:hAnsiTheme="minorHAnsi" w:cstheme="minorBidi"/>
          <w:noProof/>
          <w:sz w:val="28"/>
          <w:szCs w:val="28"/>
        </w:rPr>
      </w:pPr>
      <w:hyperlink w:anchor="_Toc135835413" w:history="1">
        <w:r w:rsidR="00B9518E" w:rsidRPr="00426CB4">
          <w:rPr>
            <w:rStyle w:val="afb"/>
            <w:rFonts w:ascii="標楷體" w:eastAsia="標楷體" w:cs="標楷體" w:hint="eastAsia"/>
            <w:noProof/>
            <w:kern w:val="0"/>
            <w:sz w:val="28"/>
            <w:szCs w:val="28"/>
            <w:lang w:val="zh-TW"/>
          </w:rPr>
          <w:t>例稿三</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二</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對活期存款主張抵銷</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_Toc135835413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53</w:t>
        </w:r>
        <w:r w:rsidR="00B9518E" w:rsidRPr="00426CB4">
          <w:rPr>
            <w:noProof/>
            <w:webHidden/>
            <w:sz w:val="28"/>
            <w:szCs w:val="28"/>
          </w:rPr>
          <w:fldChar w:fldCharType="end"/>
        </w:r>
      </w:hyperlink>
    </w:p>
    <w:p w:rsidR="00B9518E" w:rsidRPr="00426CB4" w:rsidRDefault="00AF361E" w:rsidP="004C143A">
      <w:pPr>
        <w:pStyle w:val="3"/>
        <w:spacing w:line="420" w:lineRule="exact"/>
        <w:rPr>
          <w:rFonts w:asciiTheme="minorHAnsi" w:hAnsiTheme="minorHAnsi" w:cstheme="minorBidi"/>
          <w:noProof/>
          <w:sz w:val="28"/>
          <w:szCs w:val="28"/>
        </w:rPr>
      </w:pPr>
      <w:hyperlink w:anchor="_Toc135835414" w:history="1">
        <w:r w:rsidR="00B9518E" w:rsidRPr="00426CB4">
          <w:rPr>
            <w:rStyle w:val="afb"/>
            <w:rFonts w:ascii="標楷體" w:eastAsia="標楷體" w:cs="標楷體" w:hint="eastAsia"/>
            <w:noProof/>
            <w:kern w:val="0"/>
            <w:sz w:val="28"/>
            <w:szCs w:val="28"/>
            <w:lang w:val="zh-TW"/>
          </w:rPr>
          <w:t>例稿三</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三</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對定期存款主張抵銷</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_Toc135835414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53</w:t>
        </w:r>
        <w:r w:rsidR="00B9518E" w:rsidRPr="00426CB4">
          <w:rPr>
            <w:noProof/>
            <w:webHidden/>
            <w:sz w:val="28"/>
            <w:szCs w:val="28"/>
          </w:rPr>
          <w:fldChar w:fldCharType="end"/>
        </w:r>
      </w:hyperlink>
    </w:p>
    <w:p w:rsidR="00B9518E" w:rsidRPr="00426CB4" w:rsidRDefault="00AF361E" w:rsidP="004C143A">
      <w:pPr>
        <w:pStyle w:val="3"/>
        <w:spacing w:line="420" w:lineRule="exact"/>
        <w:rPr>
          <w:rFonts w:asciiTheme="minorHAnsi" w:hAnsiTheme="minorHAnsi" w:cstheme="minorBidi"/>
          <w:noProof/>
          <w:sz w:val="28"/>
          <w:szCs w:val="28"/>
        </w:rPr>
      </w:pPr>
      <w:hyperlink w:anchor="_Toc135835415" w:history="1">
        <w:r w:rsidR="00B9518E" w:rsidRPr="00426CB4">
          <w:rPr>
            <w:rStyle w:val="afb"/>
            <w:rFonts w:ascii="標楷體" w:eastAsia="標楷體" w:cs="標楷體" w:hint="eastAsia"/>
            <w:noProof/>
            <w:kern w:val="0"/>
            <w:sz w:val="28"/>
            <w:szCs w:val="28"/>
            <w:lang w:val="zh-TW"/>
          </w:rPr>
          <w:t>例稿三</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四</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對公司戶之連帶保證人活期存款主張抵銷</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_Toc135835415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54</w:t>
        </w:r>
        <w:r w:rsidR="00B9518E" w:rsidRPr="00426CB4">
          <w:rPr>
            <w:noProof/>
            <w:webHidden/>
            <w:sz w:val="28"/>
            <w:szCs w:val="28"/>
          </w:rPr>
          <w:fldChar w:fldCharType="end"/>
        </w:r>
      </w:hyperlink>
    </w:p>
    <w:p w:rsidR="00B9518E" w:rsidRPr="00426CB4" w:rsidRDefault="00AF361E" w:rsidP="00426CB4">
      <w:pPr>
        <w:pStyle w:val="3"/>
        <w:spacing w:line="420" w:lineRule="exact"/>
        <w:ind w:leftChars="398" w:left="2443" w:hangingChars="620" w:hanging="1488"/>
        <w:rPr>
          <w:rFonts w:asciiTheme="minorHAnsi" w:hAnsiTheme="minorHAnsi" w:cstheme="minorBidi"/>
          <w:noProof/>
          <w:sz w:val="28"/>
          <w:szCs w:val="28"/>
        </w:rPr>
      </w:pPr>
      <w:hyperlink w:anchor="_Toc135835416" w:history="1">
        <w:r w:rsidR="00B9518E" w:rsidRPr="00426CB4">
          <w:rPr>
            <w:rStyle w:val="afb"/>
            <w:rFonts w:ascii="標楷體" w:eastAsia="標楷體" w:cs="標楷體" w:hint="eastAsia"/>
            <w:noProof/>
            <w:kern w:val="0"/>
            <w:sz w:val="28"/>
            <w:szCs w:val="28"/>
            <w:lang w:val="zh-TW"/>
          </w:rPr>
          <w:t>例稿三</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五</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對定存設定質權與第三人之存款主張抵銷</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本案係於設定質權時</w:t>
        </w:r>
        <w:r w:rsidR="00B9518E" w:rsidRPr="00426CB4">
          <w:rPr>
            <w:rStyle w:val="afb"/>
            <w:rFonts w:ascii="標楷體" w:eastAsia="標楷體" w:hAnsi="標楷體" w:cs="標楷體" w:hint="eastAsia"/>
            <w:noProof/>
            <w:kern w:val="0"/>
            <w:sz w:val="28"/>
            <w:szCs w:val="28"/>
            <w:lang w:val="zh-TW"/>
          </w:rPr>
          <w:t>，本會</w:t>
        </w:r>
        <w:r w:rsidR="00B9518E" w:rsidRPr="00426CB4">
          <w:rPr>
            <w:rStyle w:val="afb"/>
            <w:rFonts w:ascii="標楷體" w:eastAsia="標楷體" w:cs="標楷體" w:hint="eastAsia"/>
            <w:noProof/>
            <w:kern w:val="0"/>
            <w:sz w:val="28"/>
            <w:szCs w:val="28"/>
            <w:lang w:val="zh-TW"/>
          </w:rPr>
          <w:t>未特別約定放棄存款抵銷時</w:t>
        </w:r>
        <w:r w:rsidR="00B9518E" w:rsidRPr="00426CB4">
          <w:rPr>
            <w:rStyle w:val="afb"/>
            <w:rFonts w:ascii="標楷體" w:eastAsia="標楷體" w:hAnsi="標楷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爰可行使該主張存款抵銷之權利</w:t>
        </w:r>
        <w:r w:rsidR="00B9518E" w:rsidRPr="00426CB4">
          <w:rPr>
            <w:rStyle w:val="afb"/>
            <w:rFonts w:ascii="標楷體" w:eastAsia="標楷體" w:hAnsi="標楷體" w:cs="標楷體" w:hint="eastAsia"/>
            <w:noProof/>
            <w:kern w:val="0"/>
            <w:sz w:val="28"/>
            <w:szCs w:val="28"/>
            <w:lang w:val="zh-TW"/>
          </w:rPr>
          <w:t>？</w:t>
        </w:r>
        <w:r w:rsidR="00B9518E" w:rsidRPr="00426CB4">
          <w:rPr>
            <w:rStyle w:val="afb"/>
            <w:rFonts w:ascii="標楷體" w:eastAsia="標楷體" w:hAnsi="標楷體" w:cs="標楷體"/>
            <w:noProof/>
            <w:kern w:val="0"/>
            <w:sz w:val="28"/>
            <w:szCs w:val="28"/>
            <w:lang w:val="zh-TW"/>
          </w:rPr>
          <w:t>)</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_Toc135835416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54</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17" w:history="1">
        <w:r w:rsidR="00B9518E" w:rsidRPr="00426CB4">
          <w:rPr>
            <w:rStyle w:val="afb"/>
            <w:rFonts w:ascii="標楷體" w:eastAsia="標楷體" w:cs="標楷體" w:hint="eastAsia"/>
            <w:noProof/>
            <w:kern w:val="0"/>
            <w:sz w:val="28"/>
            <w:szCs w:val="28"/>
            <w:lang w:val="zh-TW"/>
          </w:rPr>
          <w:t>例稿四、聲請公示送達狀例稿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_Toc135835417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55</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18" w:history="1">
        <w:r w:rsidR="00B9518E" w:rsidRPr="00426CB4">
          <w:rPr>
            <w:rStyle w:val="afb"/>
            <w:rFonts w:ascii="標楷體" w:eastAsia="標楷體" w:cs="標楷體" w:hint="eastAsia"/>
            <w:noProof/>
            <w:kern w:val="0"/>
            <w:sz w:val="28"/>
            <w:szCs w:val="28"/>
            <w:lang w:val="zh-TW"/>
          </w:rPr>
          <w:t>例稿五、分期攤還票據債務（借款）切結書例稿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_Toc135835418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56</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19" w:history="1">
        <w:r w:rsidR="00B9518E" w:rsidRPr="00426CB4">
          <w:rPr>
            <w:rStyle w:val="afb"/>
            <w:rFonts w:ascii="標楷體" w:eastAsia="標楷體" w:cs="標楷體" w:hint="eastAsia"/>
            <w:noProof/>
            <w:kern w:val="0"/>
            <w:sz w:val="28"/>
            <w:szCs w:val="28"/>
            <w:lang w:val="zh-TW"/>
          </w:rPr>
          <w:t>例稿六、代償證明書</w:t>
        </w:r>
        <w:r w:rsidR="00B9518E" w:rsidRPr="00426CB4">
          <w:rPr>
            <w:rStyle w:val="afb"/>
            <w:rFonts w:ascii="標楷體" w:eastAsia="標楷體" w:hAnsi="標楷體" w:cs="新細明體" w:hint="eastAsia"/>
            <w:noProof/>
            <w:kern w:val="0"/>
            <w:sz w:val="28"/>
            <w:szCs w:val="28"/>
            <w:lang w:val="zh-TW"/>
          </w:rPr>
          <w:t>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_Toc135835419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57</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20" w:history="1">
        <w:r w:rsidR="00B9518E" w:rsidRPr="00426CB4">
          <w:rPr>
            <w:rStyle w:val="afb"/>
            <w:rFonts w:ascii="標楷體" w:eastAsia="標楷體" w:cs="標楷體" w:hint="eastAsia"/>
            <w:noProof/>
            <w:kern w:val="0"/>
            <w:sz w:val="28"/>
            <w:szCs w:val="28"/>
            <w:lang w:val="zh-TW"/>
          </w:rPr>
          <w:t>例稿七、代位清償抵押權隨同移轉證明書</w:t>
        </w:r>
        <w:r w:rsidR="00B9518E" w:rsidRPr="00426CB4">
          <w:rPr>
            <w:rStyle w:val="afb"/>
            <w:rFonts w:ascii="標楷體" w:eastAsia="標楷體" w:hAnsi="標楷體" w:cs="新細明體" w:hint="eastAsia"/>
            <w:noProof/>
            <w:kern w:val="0"/>
            <w:sz w:val="28"/>
            <w:szCs w:val="28"/>
            <w:lang w:val="zh-TW"/>
          </w:rPr>
          <w:t>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_Toc135835420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57</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21" w:history="1">
        <w:r w:rsidR="00B9518E" w:rsidRPr="00426CB4">
          <w:rPr>
            <w:rStyle w:val="afb"/>
            <w:rFonts w:ascii="標楷體" w:eastAsia="標楷體" w:cs="標楷體" w:hint="eastAsia"/>
            <w:noProof/>
            <w:kern w:val="0"/>
            <w:sz w:val="28"/>
            <w:szCs w:val="28"/>
            <w:lang w:val="zh-TW"/>
          </w:rPr>
          <w:t>例稿八、代位清償質權隨同移轉登記申請書</w:t>
        </w:r>
        <w:r w:rsidR="00B9518E" w:rsidRPr="00426CB4">
          <w:rPr>
            <w:rStyle w:val="afb"/>
            <w:rFonts w:ascii="標楷體" w:eastAsia="標楷體" w:hAnsi="標楷體" w:cs="新細明體" w:hint="eastAsia"/>
            <w:noProof/>
            <w:kern w:val="0"/>
            <w:sz w:val="28"/>
            <w:szCs w:val="28"/>
            <w:lang w:val="zh-TW"/>
          </w:rPr>
          <w:t>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_Toc135835421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58</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22" w:history="1">
        <w:r w:rsidR="00B9518E" w:rsidRPr="00426CB4">
          <w:rPr>
            <w:rStyle w:val="afb"/>
            <w:rFonts w:ascii="標楷體" w:eastAsia="標楷體" w:cs="標楷體" w:hint="eastAsia"/>
            <w:noProof/>
            <w:kern w:val="0"/>
            <w:sz w:val="28"/>
            <w:szCs w:val="28"/>
            <w:lang w:val="zh-TW"/>
          </w:rPr>
          <w:t>例稿九、代位清償存證信函通知書</w:t>
        </w:r>
        <w:r w:rsidR="00B9518E" w:rsidRPr="00426CB4">
          <w:rPr>
            <w:rStyle w:val="afb"/>
            <w:rFonts w:ascii="標楷體" w:eastAsia="標楷體" w:hAnsi="標楷體" w:cs="新細明體" w:hint="eastAsia"/>
            <w:noProof/>
            <w:kern w:val="0"/>
            <w:sz w:val="28"/>
            <w:szCs w:val="28"/>
            <w:lang w:val="zh-TW"/>
          </w:rPr>
          <w:t>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_Toc135835422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58</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23" w:history="1">
        <w:r w:rsidR="00B9518E" w:rsidRPr="00426CB4">
          <w:rPr>
            <w:rStyle w:val="afb"/>
            <w:rFonts w:ascii="標楷體" w:eastAsia="標楷體" w:cs="標楷體" w:hint="eastAsia"/>
            <w:noProof/>
            <w:kern w:val="0"/>
            <w:sz w:val="28"/>
            <w:szCs w:val="28"/>
            <w:lang w:val="zh-TW"/>
          </w:rPr>
          <w:t>例稿十、代位清償領取書據收據例稿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_Toc135835423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59</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24" w:history="1">
        <w:r w:rsidR="00B9518E" w:rsidRPr="00426CB4">
          <w:rPr>
            <w:rStyle w:val="afb"/>
            <w:rFonts w:ascii="標楷體" w:eastAsia="標楷體" w:cs="標楷體" w:hint="eastAsia"/>
            <w:noProof/>
            <w:kern w:val="0"/>
            <w:sz w:val="28"/>
            <w:szCs w:val="28"/>
            <w:lang w:val="zh-TW"/>
          </w:rPr>
          <w:t>例稿十一、借款人同意第三人代償書例稿</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逾期放款由無利害關係人代為清償時，原則上不需債務人之同意。但為妥慎起見，仍以徵取同意書為宜</w:t>
        </w:r>
        <w:r w:rsidR="00B9518E" w:rsidRPr="00426CB4">
          <w:rPr>
            <w:rStyle w:val="afb"/>
            <w:rFonts w:ascii="標楷體" w:eastAsia="標楷體" w:hAnsi="標楷體" w:cs="標楷體" w:hint="eastAsia"/>
            <w:noProof/>
            <w:kern w:val="0"/>
            <w:sz w:val="28"/>
            <w:szCs w:val="28"/>
            <w:lang w:val="zh-TW"/>
          </w:rPr>
          <w:t>。</w:t>
        </w:r>
        <w:r w:rsidR="00B9518E" w:rsidRPr="00426CB4">
          <w:rPr>
            <w:rStyle w:val="afb"/>
            <w:rFonts w:ascii="標楷體" w:eastAsia="標楷體" w:cs="標楷體"/>
            <w:noProof/>
            <w:kern w:val="0"/>
            <w:sz w:val="28"/>
            <w:szCs w:val="28"/>
            <w:lang w:val="zh-TW"/>
          </w:rPr>
          <w:t>)</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_Toc135835424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59</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25" w:history="1">
        <w:r w:rsidR="00B9518E" w:rsidRPr="00426CB4">
          <w:rPr>
            <w:rStyle w:val="afb"/>
            <w:rFonts w:ascii="標楷體" w:eastAsia="標楷體" w:cs="標楷體" w:hint="eastAsia"/>
            <w:noProof/>
            <w:kern w:val="0"/>
            <w:sz w:val="28"/>
            <w:szCs w:val="28"/>
            <w:lang w:val="zh-TW"/>
          </w:rPr>
          <w:t>例稿十二</w:t>
        </w:r>
        <w:r w:rsidR="00B9518E" w:rsidRPr="00426CB4">
          <w:rPr>
            <w:rStyle w:val="afb"/>
            <w:rFonts w:ascii="標楷體" w:eastAsia="標楷體" w:hAnsi="標楷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債權讓與通知債務人存證信函通知書例稿</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債權憑證為借據</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_Toc135835425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59</w:t>
        </w:r>
        <w:r w:rsidR="00B9518E" w:rsidRPr="00426CB4">
          <w:rPr>
            <w:noProof/>
            <w:webHidden/>
            <w:sz w:val="28"/>
            <w:szCs w:val="28"/>
          </w:rPr>
          <w:fldChar w:fldCharType="end"/>
        </w:r>
      </w:hyperlink>
    </w:p>
    <w:p w:rsidR="00B9518E" w:rsidRPr="00426CB4" w:rsidRDefault="00AF361E" w:rsidP="004C143A">
      <w:pPr>
        <w:pStyle w:val="3"/>
        <w:spacing w:line="420" w:lineRule="exact"/>
        <w:rPr>
          <w:rFonts w:asciiTheme="minorHAnsi" w:hAnsiTheme="minorHAnsi" w:cstheme="minorBidi"/>
          <w:noProof/>
          <w:sz w:val="28"/>
          <w:szCs w:val="28"/>
        </w:rPr>
      </w:pPr>
      <w:hyperlink w:anchor="_Toc135835426" w:history="1">
        <w:r w:rsidR="00B9518E" w:rsidRPr="00426CB4">
          <w:rPr>
            <w:rStyle w:val="afb"/>
            <w:rFonts w:ascii="標楷體" w:eastAsia="標楷體" w:cs="標楷體" w:hint="eastAsia"/>
            <w:noProof/>
            <w:kern w:val="0"/>
            <w:sz w:val="28"/>
            <w:szCs w:val="28"/>
            <w:lang w:val="zh-TW"/>
          </w:rPr>
          <w:t>例稿十二</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一</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債權讓與抵押權隨同移轉證明書</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_Toc135835426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59</w:t>
        </w:r>
        <w:r w:rsidR="00B9518E" w:rsidRPr="00426CB4">
          <w:rPr>
            <w:noProof/>
            <w:webHidden/>
            <w:sz w:val="28"/>
            <w:szCs w:val="28"/>
          </w:rPr>
          <w:fldChar w:fldCharType="end"/>
        </w:r>
      </w:hyperlink>
    </w:p>
    <w:p w:rsidR="00B9518E" w:rsidRPr="00426CB4" w:rsidRDefault="00AF361E" w:rsidP="004C143A">
      <w:pPr>
        <w:pStyle w:val="3"/>
        <w:spacing w:line="420" w:lineRule="exact"/>
        <w:rPr>
          <w:rFonts w:asciiTheme="minorHAnsi" w:hAnsiTheme="minorHAnsi" w:cstheme="minorBidi"/>
          <w:noProof/>
          <w:sz w:val="28"/>
          <w:szCs w:val="28"/>
        </w:rPr>
      </w:pPr>
      <w:hyperlink w:anchor="_Toc135835427" w:history="1">
        <w:r w:rsidR="00B9518E" w:rsidRPr="00426CB4">
          <w:rPr>
            <w:rStyle w:val="afb"/>
            <w:rFonts w:ascii="標楷體" w:eastAsia="標楷體" w:cs="標楷體" w:hint="eastAsia"/>
            <w:noProof/>
            <w:kern w:val="0"/>
            <w:sz w:val="28"/>
            <w:szCs w:val="28"/>
            <w:lang w:val="zh-TW"/>
          </w:rPr>
          <w:t>例稿十二</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二</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債權讓與質權隨同移轉登記申請書</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_Toc135835427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60</w:t>
        </w:r>
        <w:r w:rsidR="00B9518E" w:rsidRPr="00426CB4">
          <w:rPr>
            <w:noProof/>
            <w:webHidden/>
            <w:sz w:val="28"/>
            <w:szCs w:val="28"/>
          </w:rPr>
          <w:fldChar w:fldCharType="end"/>
        </w:r>
      </w:hyperlink>
    </w:p>
    <w:p w:rsidR="00B9518E" w:rsidRPr="00426CB4" w:rsidRDefault="00AF361E" w:rsidP="004C143A">
      <w:pPr>
        <w:pStyle w:val="3"/>
        <w:spacing w:line="420" w:lineRule="exact"/>
        <w:rPr>
          <w:rFonts w:asciiTheme="minorHAnsi" w:hAnsiTheme="minorHAnsi" w:cstheme="minorBidi"/>
          <w:noProof/>
          <w:sz w:val="28"/>
          <w:szCs w:val="28"/>
        </w:rPr>
      </w:pPr>
      <w:hyperlink w:anchor="_Toc135835428" w:history="1">
        <w:r w:rsidR="00B9518E" w:rsidRPr="00426CB4">
          <w:rPr>
            <w:rStyle w:val="afb"/>
            <w:rFonts w:ascii="標楷體" w:eastAsia="標楷體" w:cs="標楷體" w:hint="eastAsia"/>
            <w:noProof/>
            <w:kern w:val="0"/>
            <w:sz w:val="28"/>
            <w:szCs w:val="28"/>
            <w:lang w:val="zh-TW"/>
          </w:rPr>
          <w:t>例稿十二</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三</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借據憑證、擔保文件及其關係書類交與受讓人領取收據</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_Toc135835428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60</w:t>
        </w:r>
        <w:r w:rsidR="00B9518E" w:rsidRPr="00426CB4">
          <w:rPr>
            <w:noProof/>
            <w:webHidden/>
            <w:sz w:val="28"/>
            <w:szCs w:val="28"/>
          </w:rPr>
          <w:fldChar w:fldCharType="end"/>
        </w:r>
      </w:hyperlink>
    </w:p>
    <w:p w:rsidR="00B9518E" w:rsidRPr="00426CB4" w:rsidRDefault="00AF361E" w:rsidP="004C143A">
      <w:pPr>
        <w:pStyle w:val="3"/>
        <w:spacing w:line="420" w:lineRule="exact"/>
        <w:rPr>
          <w:rFonts w:asciiTheme="minorHAnsi" w:hAnsiTheme="minorHAnsi" w:cstheme="minorBidi"/>
          <w:noProof/>
          <w:sz w:val="28"/>
          <w:szCs w:val="28"/>
        </w:rPr>
      </w:pPr>
      <w:hyperlink w:anchor="_Toc135835429" w:history="1">
        <w:r w:rsidR="00B9518E" w:rsidRPr="00426CB4">
          <w:rPr>
            <w:rStyle w:val="afb"/>
            <w:rFonts w:ascii="標楷體" w:eastAsia="標楷體" w:cs="標楷體" w:hint="eastAsia"/>
            <w:noProof/>
            <w:kern w:val="0"/>
            <w:sz w:val="28"/>
            <w:szCs w:val="28"/>
            <w:lang w:val="zh-TW"/>
          </w:rPr>
          <w:t>例稿十二</w:t>
        </w:r>
        <w:r w:rsidR="00B9518E" w:rsidRPr="00426CB4">
          <w:rPr>
            <w:rStyle w:val="afb"/>
            <w:rFonts w:ascii="標楷體" w:eastAsia="標楷體" w:cs="標楷體"/>
            <w:noProof/>
            <w:kern w:val="0"/>
            <w:sz w:val="28"/>
            <w:szCs w:val="28"/>
            <w:lang w:val="zh-TW"/>
          </w:rPr>
          <w:t>-(</w:t>
        </w:r>
        <w:r w:rsidR="00B9518E" w:rsidRPr="00426CB4">
          <w:rPr>
            <w:rStyle w:val="afb"/>
            <w:rFonts w:ascii="標楷體" w:eastAsia="標楷體" w:cs="標楷體" w:hint="eastAsia"/>
            <w:noProof/>
            <w:kern w:val="0"/>
            <w:sz w:val="28"/>
            <w:szCs w:val="28"/>
            <w:lang w:val="zh-TW"/>
          </w:rPr>
          <w:t>四</w:t>
        </w:r>
        <w:r w:rsidR="00B9518E" w:rsidRPr="00426CB4">
          <w:rPr>
            <w:rStyle w:val="afb"/>
            <w:rFonts w:ascii="標楷體" w:eastAsia="標楷體" w:cs="標楷體"/>
            <w:noProof/>
            <w:kern w:val="0"/>
            <w:sz w:val="28"/>
            <w:szCs w:val="28"/>
            <w:lang w:val="zh-TW"/>
          </w:rPr>
          <w:t>)</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免除權利瑕疵擔保義務之特約約定書</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_Toc135835429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61</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30" w:history="1">
        <w:r w:rsidR="00B9518E" w:rsidRPr="00426CB4">
          <w:rPr>
            <w:rStyle w:val="afb"/>
            <w:rFonts w:ascii="標楷體" w:eastAsia="標楷體" w:cs="標楷體" w:hint="eastAsia"/>
            <w:noProof/>
            <w:kern w:val="0"/>
            <w:sz w:val="28"/>
            <w:szCs w:val="28"/>
            <w:lang w:val="zh-TW"/>
          </w:rPr>
          <w:t>例稿十三</w:t>
        </w:r>
        <w:r w:rsidR="00B9518E" w:rsidRPr="00426CB4">
          <w:rPr>
            <w:rStyle w:val="afb"/>
            <w:rFonts w:ascii="標楷體" w:eastAsia="標楷體" w:hAnsi="標楷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債權及抵押權讓與契約書例稿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_Toc135835430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62</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31" w:history="1">
        <w:r w:rsidR="00B9518E" w:rsidRPr="00426CB4">
          <w:rPr>
            <w:rStyle w:val="afb"/>
            <w:rFonts w:ascii="標楷體" w:eastAsia="標楷體" w:cs="標楷體" w:hint="eastAsia"/>
            <w:noProof/>
            <w:kern w:val="0"/>
            <w:sz w:val="28"/>
            <w:szCs w:val="28"/>
            <w:lang w:val="zh-TW"/>
          </w:rPr>
          <w:t>例稿十四、債務承擔契約書（併存）例稿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_Toc135835431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63</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32" w:history="1">
        <w:r w:rsidR="00B9518E" w:rsidRPr="00426CB4">
          <w:rPr>
            <w:rStyle w:val="afb"/>
            <w:rFonts w:ascii="標楷體" w:eastAsia="標楷體" w:cs="標楷體" w:hint="eastAsia"/>
            <w:noProof/>
            <w:kern w:val="0"/>
            <w:sz w:val="28"/>
            <w:szCs w:val="28"/>
            <w:lang w:val="zh-TW"/>
          </w:rPr>
          <w:t>例稿十五、債務承擔契約書（免責）例稿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_Toc135835432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65</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33" w:history="1">
        <w:r w:rsidR="00B9518E" w:rsidRPr="00426CB4">
          <w:rPr>
            <w:rStyle w:val="afb"/>
            <w:rFonts w:ascii="標楷體" w:eastAsia="標楷體" w:cs="標楷體" w:hint="eastAsia"/>
            <w:noProof/>
            <w:kern w:val="0"/>
            <w:sz w:val="28"/>
            <w:szCs w:val="28"/>
            <w:lang w:val="zh-TW"/>
          </w:rPr>
          <w:t>例稿十六、抵押權債務人變更同意書例稿</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_Toc135835433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66</w:t>
        </w:r>
        <w:r w:rsidR="00B9518E" w:rsidRPr="00426CB4">
          <w:rPr>
            <w:noProof/>
            <w:webHidden/>
            <w:sz w:val="28"/>
            <w:szCs w:val="28"/>
          </w:rPr>
          <w:fldChar w:fldCharType="end"/>
        </w:r>
      </w:hyperlink>
    </w:p>
    <w:p w:rsidR="00B9518E" w:rsidRPr="00426CB4" w:rsidRDefault="00AF361E" w:rsidP="00701860">
      <w:pPr>
        <w:pStyle w:val="13"/>
        <w:spacing w:line="440" w:lineRule="exact"/>
        <w:rPr>
          <w:rFonts w:asciiTheme="minorHAnsi" w:hAnsiTheme="minorHAnsi" w:cstheme="minorBidi"/>
          <w:noProof/>
          <w:szCs w:val="28"/>
        </w:rPr>
      </w:pPr>
      <w:hyperlink w:anchor="_Toc135835434" w:history="1">
        <w:r w:rsidR="00B9518E" w:rsidRPr="00426CB4">
          <w:rPr>
            <w:rStyle w:val="afb"/>
            <w:rFonts w:ascii="標楷體" w:hAnsi="標楷體" w:hint="eastAsia"/>
            <w:noProof/>
            <w:szCs w:val="28"/>
          </w:rPr>
          <w:t>貳、處理流程與工作說明</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_Toc135835434 \h </w:instrText>
        </w:r>
        <w:r w:rsidR="00B9518E" w:rsidRPr="00426CB4">
          <w:rPr>
            <w:noProof/>
            <w:webHidden/>
            <w:szCs w:val="28"/>
          </w:rPr>
        </w:r>
        <w:r w:rsidR="00B9518E" w:rsidRPr="00426CB4">
          <w:rPr>
            <w:noProof/>
            <w:webHidden/>
            <w:szCs w:val="28"/>
          </w:rPr>
          <w:fldChar w:fldCharType="separate"/>
        </w:r>
        <w:r w:rsidR="00A018DC">
          <w:rPr>
            <w:noProof/>
            <w:webHidden/>
            <w:szCs w:val="28"/>
          </w:rPr>
          <w:t>67</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35" w:history="1">
        <w:r w:rsidR="00B9518E" w:rsidRPr="00426CB4">
          <w:rPr>
            <w:rStyle w:val="afb"/>
            <w:rFonts w:ascii="標楷體" w:eastAsia="標楷體" w:cs="標楷體" w:hint="eastAsia"/>
            <w:noProof/>
            <w:kern w:val="0"/>
            <w:sz w:val="28"/>
            <w:szCs w:val="28"/>
            <w:lang w:val="zh-TW"/>
          </w:rPr>
          <w:t>催收作業流程及工作說明</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_Toc135835435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67</w:t>
        </w:r>
        <w:r w:rsidR="00B9518E" w:rsidRPr="00426CB4">
          <w:rPr>
            <w:noProof/>
            <w:webHidden/>
            <w:sz w:val="28"/>
            <w:szCs w:val="28"/>
          </w:rPr>
          <w:fldChar w:fldCharType="end"/>
        </w:r>
      </w:hyperlink>
    </w:p>
    <w:p w:rsidR="005D5F9E" w:rsidRPr="00426CB4" w:rsidRDefault="005D5F9E" w:rsidP="00701860">
      <w:pPr>
        <w:pStyle w:val="13"/>
        <w:spacing w:line="440" w:lineRule="exact"/>
        <w:rPr>
          <w:szCs w:val="28"/>
        </w:rPr>
      </w:pPr>
    </w:p>
    <w:p w:rsidR="00B9518E" w:rsidRPr="00426CB4" w:rsidRDefault="00AF361E" w:rsidP="00701860">
      <w:pPr>
        <w:pStyle w:val="13"/>
        <w:spacing w:line="440" w:lineRule="exact"/>
        <w:rPr>
          <w:rFonts w:asciiTheme="minorHAnsi" w:hAnsiTheme="minorHAnsi" w:cstheme="minorBidi"/>
          <w:noProof/>
          <w:szCs w:val="28"/>
        </w:rPr>
      </w:pPr>
      <w:hyperlink w:anchor="_Toc135835436" w:history="1">
        <w:r w:rsidR="00B9518E" w:rsidRPr="00426CB4">
          <w:rPr>
            <w:rStyle w:val="afb"/>
            <w:rFonts w:ascii="標楷體" w:cs="標楷體" w:hint="eastAsia"/>
            <w:noProof/>
            <w:kern w:val="0"/>
            <w:szCs w:val="28"/>
            <w:lang w:val="zh-TW"/>
          </w:rPr>
          <w:t>參、內部規範</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_Toc135835436 \h </w:instrText>
        </w:r>
        <w:r w:rsidR="00B9518E" w:rsidRPr="00426CB4">
          <w:rPr>
            <w:noProof/>
            <w:webHidden/>
            <w:szCs w:val="28"/>
          </w:rPr>
        </w:r>
        <w:r w:rsidR="00B9518E" w:rsidRPr="00426CB4">
          <w:rPr>
            <w:noProof/>
            <w:webHidden/>
            <w:szCs w:val="28"/>
          </w:rPr>
          <w:fldChar w:fldCharType="separate"/>
        </w:r>
        <w:r w:rsidR="00A018DC">
          <w:rPr>
            <w:noProof/>
            <w:webHidden/>
            <w:szCs w:val="28"/>
          </w:rPr>
          <w:t>73</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37" w:history="1">
        <w:r w:rsidR="00B9518E" w:rsidRPr="00426CB4">
          <w:rPr>
            <w:rStyle w:val="afb"/>
            <w:rFonts w:ascii="標楷體" w:eastAsia="標楷體" w:cs="標楷體" w:hint="eastAsia"/>
            <w:noProof/>
            <w:kern w:val="0"/>
            <w:sz w:val="28"/>
            <w:szCs w:val="28"/>
            <w:lang w:val="zh-TW"/>
          </w:rPr>
          <w:t>一、農（漁）會信用部資產評估損失準備提列及逾期放款催收款呆帳處理辦法</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_Toc135835437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73</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38" w:history="1">
        <w:r w:rsidR="00B9518E" w:rsidRPr="00426CB4">
          <w:rPr>
            <w:rStyle w:val="afb"/>
            <w:rFonts w:ascii="標楷體" w:eastAsia="標楷體" w:cs="標楷體" w:hint="eastAsia"/>
            <w:noProof/>
            <w:spacing w:val="-12"/>
            <w:kern w:val="0"/>
            <w:sz w:val="28"/>
            <w:szCs w:val="28"/>
            <w:lang w:val="zh-TW"/>
          </w:rPr>
          <w:t>二、農</w:t>
        </w:r>
        <w:r w:rsidR="00B9518E" w:rsidRPr="00426CB4">
          <w:rPr>
            <w:rStyle w:val="afb"/>
            <w:rFonts w:ascii="標楷體" w:eastAsia="標楷體" w:cs="標楷體"/>
            <w:noProof/>
            <w:spacing w:val="-12"/>
            <w:kern w:val="0"/>
            <w:sz w:val="28"/>
            <w:szCs w:val="28"/>
            <w:lang w:val="zh-TW"/>
          </w:rPr>
          <w:t>(</w:t>
        </w:r>
        <w:r w:rsidR="00B9518E" w:rsidRPr="00426CB4">
          <w:rPr>
            <w:rStyle w:val="afb"/>
            <w:rFonts w:ascii="標楷體" w:eastAsia="標楷體" w:cs="標楷體" w:hint="eastAsia"/>
            <w:noProof/>
            <w:spacing w:val="-12"/>
            <w:kern w:val="0"/>
            <w:sz w:val="28"/>
            <w:szCs w:val="28"/>
            <w:lang w:val="zh-TW"/>
          </w:rPr>
          <w:t>漁</w:t>
        </w:r>
        <w:r w:rsidR="00B9518E" w:rsidRPr="00426CB4">
          <w:rPr>
            <w:rStyle w:val="afb"/>
            <w:rFonts w:ascii="標楷體" w:eastAsia="標楷體" w:cs="標楷體"/>
            <w:noProof/>
            <w:spacing w:val="-12"/>
            <w:kern w:val="0"/>
            <w:sz w:val="28"/>
            <w:szCs w:val="28"/>
            <w:lang w:val="zh-TW"/>
          </w:rPr>
          <w:t>)</w:t>
        </w:r>
        <w:r w:rsidR="00B9518E" w:rsidRPr="00426CB4">
          <w:rPr>
            <w:rStyle w:val="afb"/>
            <w:rFonts w:ascii="標楷體" w:eastAsia="標楷體" w:cs="標楷體" w:hint="eastAsia"/>
            <w:noProof/>
            <w:spacing w:val="-12"/>
            <w:kern w:val="0"/>
            <w:sz w:val="28"/>
            <w:szCs w:val="28"/>
            <w:lang w:val="zh-TW"/>
          </w:rPr>
          <w:t>會逾期授信案件利息及違約金減免處理辦法</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_Toc135835438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76</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39" w:history="1">
        <w:r w:rsidR="00085CD5" w:rsidRPr="00426CB4">
          <w:rPr>
            <w:rStyle w:val="afb"/>
            <w:rFonts w:ascii="標楷體" w:eastAsia="標楷體" w:cs="標楷體" w:hint="eastAsia"/>
            <w:noProof/>
            <w:kern w:val="0"/>
            <w:sz w:val="28"/>
            <w:szCs w:val="28"/>
            <w:lang w:val="zh-TW"/>
          </w:rPr>
          <w:t>三、</w:t>
        </w:r>
        <w:r w:rsidR="00B9518E" w:rsidRPr="00426CB4">
          <w:rPr>
            <w:rStyle w:val="afb"/>
            <w:rFonts w:ascii="標楷體" w:eastAsia="標楷體" w:cs="標楷體" w:hint="eastAsia"/>
            <w:noProof/>
            <w:spacing w:val="-12"/>
            <w:kern w:val="0"/>
            <w:sz w:val="28"/>
            <w:szCs w:val="28"/>
            <w:lang w:val="zh-TW"/>
          </w:rPr>
          <w:t>農</w:t>
        </w:r>
        <w:r w:rsidR="00B9518E" w:rsidRPr="00426CB4">
          <w:rPr>
            <w:rStyle w:val="afb"/>
            <w:rFonts w:ascii="標楷體" w:eastAsia="標楷體" w:cs="標楷體"/>
            <w:noProof/>
            <w:spacing w:val="-12"/>
            <w:kern w:val="0"/>
            <w:sz w:val="28"/>
            <w:szCs w:val="28"/>
            <w:lang w:val="zh-TW"/>
          </w:rPr>
          <w:t>(</w:t>
        </w:r>
        <w:r w:rsidR="00B9518E" w:rsidRPr="00426CB4">
          <w:rPr>
            <w:rStyle w:val="afb"/>
            <w:rFonts w:ascii="標楷體" w:eastAsia="標楷體" w:cs="標楷體" w:hint="eastAsia"/>
            <w:noProof/>
            <w:spacing w:val="-12"/>
            <w:kern w:val="0"/>
            <w:sz w:val="28"/>
            <w:szCs w:val="28"/>
            <w:lang w:val="zh-TW"/>
          </w:rPr>
          <w:t>漁</w:t>
        </w:r>
        <w:r w:rsidR="00B9518E" w:rsidRPr="00426CB4">
          <w:rPr>
            <w:rStyle w:val="afb"/>
            <w:rFonts w:ascii="標楷體" w:eastAsia="標楷體" w:cs="標楷體"/>
            <w:noProof/>
            <w:spacing w:val="-12"/>
            <w:kern w:val="0"/>
            <w:sz w:val="28"/>
            <w:szCs w:val="28"/>
            <w:lang w:val="zh-TW"/>
          </w:rPr>
          <w:t>)</w:t>
        </w:r>
        <w:r w:rsidR="00B9518E" w:rsidRPr="00426CB4">
          <w:rPr>
            <w:rStyle w:val="afb"/>
            <w:rFonts w:ascii="標楷體" w:eastAsia="標楷體" w:cs="標楷體" w:hint="eastAsia"/>
            <w:noProof/>
            <w:spacing w:val="-12"/>
            <w:kern w:val="0"/>
            <w:sz w:val="28"/>
            <w:szCs w:val="28"/>
            <w:lang w:val="zh-TW"/>
          </w:rPr>
          <w:t>會</w:t>
        </w:r>
        <w:r w:rsidR="00B9518E" w:rsidRPr="00426CB4">
          <w:rPr>
            <w:rStyle w:val="afb"/>
            <w:rFonts w:ascii="標楷體" w:eastAsia="標楷體" w:cs="標楷體" w:hint="eastAsia"/>
            <w:noProof/>
            <w:kern w:val="0"/>
            <w:sz w:val="28"/>
            <w:szCs w:val="28"/>
            <w:lang w:val="zh-TW"/>
          </w:rPr>
          <w:t>加強處理不良放款作業準則</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_Toc135835439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78</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40" w:history="1">
        <w:r w:rsidR="00B9518E" w:rsidRPr="00426CB4">
          <w:rPr>
            <w:rStyle w:val="afb"/>
            <w:rFonts w:ascii="標楷體" w:eastAsia="標楷體" w:cs="標楷體" w:hint="eastAsia"/>
            <w:noProof/>
            <w:kern w:val="0"/>
            <w:sz w:val="28"/>
            <w:szCs w:val="28"/>
            <w:lang w:val="zh-TW"/>
          </w:rPr>
          <w:t>四、投標承受質押品及處分辦法範例</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_Toc135835440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79</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41" w:history="1">
        <w:r w:rsidR="00B9518E" w:rsidRPr="00426CB4">
          <w:rPr>
            <w:rStyle w:val="afb"/>
            <w:rFonts w:ascii="標楷體" w:eastAsia="標楷體" w:cs="標楷體" w:hint="eastAsia"/>
            <w:noProof/>
            <w:kern w:val="0"/>
            <w:sz w:val="28"/>
            <w:szCs w:val="28"/>
            <w:lang w:val="zh-TW"/>
          </w:rPr>
          <w:t>五、</w:t>
        </w:r>
        <w:r w:rsidR="00066542" w:rsidRPr="00AF361E">
          <w:rPr>
            <w:rStyle w:val="afb"/>
            <w:rFonts w:ascii="標楷體" w:eastAsia="標楷體" w:hAnsi="標楷體" w:hint="eastAsia"/>
            <w:noProof/>
            <w:color w:val="auto"/>
            <w:sz w:val="28"/>
            <w:szCs w:val="28"/>
          </w:rPr>
          <w:t>農會漁會信用部</w:t>
        </w:r>
        <w:r w:rsidR="00B9518E" w:rsidRPr="00AF361E">
          <w:rPr>
            <w:rStyle w:val="afb"/>
            <w:rFonts w:ascii="標楷體" w:eastAsia="標楷體" w:hAnsi="標楷體" w:hint="eastAsia"/>
            <w:noProof/>
            <w:color w:val="auto"/>
            <w:sz w:val="28"/>
            <w:szCs w:val="28"/>
          </w:rPr>
          <w:t>作業委託他人處理內部</w:t>
        </w:r>
        <w:r w:rsidR="00066542" w:rsidRPr="00AF361E">
          <w:rPr>
            <w:rStyle w:val="afb"/>
            <w:rFonts w:ascii="標楷體" w:eastAsia="標楷體" w:hAnsi="標楷體" w:hint="eastAsia"/>
            <w:noProof/>
            <w:color w:val="auto"/>
            <w:sz w:val="28"/>
            <w:szCs w:val="28"/>
          </w:rPr>
          <w:t>規範</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_Toc135835441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81</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42" w:history="1">
        <w:r w:rsidR="00B9518E" w:rsidRPr="00426CB4">
          <w:rPr>
            <w:rStyle w:val="afb"/>
            <w:rFonts w:ascii="標楷體" w:eastAsia="標楷體" w:cs="標楷體" w:hint="eastAsia"/>
            <w:noProof/>
            <w:kern w:val="0"/>
            <w:sz w:val="28"/>
            <w:szCs w:val="28"/>
            <w:lang w:val="zh-TW"/>
          </w:rPr>
          <w:t>六、</w:t>
        </w:r>
        <w:r w:rsidR="00B9518E" w:rsidRPr="00426CB4">
          <w:rPr>
            <w:rStyle w:val="afb"/>
            <w:rFonts w:ascii="新細明體" w:eastAsia="標楷體" w:hAnsi="新細明體" w:cs="標楷體" w:hint="eastAsia"/>
            <w:noProof/>
            <w:kern w:val="0"/>
            <w:sz w:val="28"/>
            <w:szCs w:val="28"/>
            <w:lang w:val="zh-TW"/>
          </w:rPr>
          <w:t>○○</w:t>
        </w:r>
        <w:r w:rsidR="00B9518E" w:rsidRPr="00426CB4">
          <w:rPr>
            <w:rStyle w:val="afb"/>
            <w:rFonts w:ascii="標楷體" w:eastAsia="標楷體" w:cs="標楷體" w:hint="eastAsia"/>
            <w:noProof/>
            <w:kern w:val="0"/>
            <w:sz w:val="28"/>
            <w:szCs w:val="28"/>
            <w:lang w:val="zh-TW"/>
          </w:rPr>
          <w:t>農（漁）會追索債權憑證管理及清理工作獎勵要點</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_Toc135835442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90</w:t>
        </w:r>
        <w:r w:rsidR="00B9518E" w:rsidRPr="00426CB4">
          <w:rPr>
            <w:noProof/>
            <w:webHidden/>
            <w:sz w:val="28"/>
            <w:szCs w:val="28"/>
          </w:rPr>
          <w:fldChar w:fldCharType="end"/>
        </w:r>
      </w:hyperlink>
    </w:p>
    <w:p w:rsidR="005D5F9E" w:rsidRPr="00426CB4" w:rsidRDefault="005D5F9E" w:rsidP="00701860">
      <w:pPr>
        <w:pStyle w:val="13"/>
        <w:spacing w:line="440" w:lineRule="exact"/>
        <w:rPr>
          <w:szCs w:val="28"/>
        </w:rPr>
      </w:pPr>
    </w:p>
    <w:p w:rsidR="00B9518E" w:rsidRPr="00426CB4" w:rsidRDefault="00AF361E" w:rsidP="00701860">
      <w:pPr>
        <w:pStyle w:val="13"/>
        <w:spacing w:line="440" w:lineRule="exact"/>
        <w:rPr>
          <w:rFonts w:asciiTheme="minorHAnsi" w:hAnsiTheme="minorHAnsi" w:cstheme="minorBidi"/>
          <w:noProof/>
          <w:szCs w:val="28"/>
        </w:rPr>
      </w:pPr>
      <w:hyperlink w:anchor="_Toc135835443" w:history="1">
        <w:r w:rsidR="00B9518E" w:rsidRPr="00426CB4">
          <w:rPr>
            <w:rStyle w:val="afb"/>
            <w:rFonts w:ascii="標楷體" w:hAnsi="標楷體" w:hint="eastAsia"/>
            <w:noProof/>
            <w:szCs w:val="28"/>
          </w:rPr>
          <w:t>肆、單約據表格</w:t>
        </w:r>
        <w:r w:rsidR="00B9518E" w:rsidRPr="00426CB4">
          <w:rPr>
            <w:noProof/>
            <w:webHidden/>
            <w:szCs w:val="28"/>
          </w:rPr>
          <w:tab/>
        </w:r>
        <w:r w:rsidR="00B9518E" w:rsidRPr="00426CB4">
          <w:rPr>
            <w:noProof/>
            <w:webHidden/>
            <w:szCs w:val="28"/>
          </w:rPr>
          <w:fldChar w:fldCharType="begin"/>
        </w:r>
        <w:r w:rsidR="00B9518E" w:rsidRPr="00426CB4">
          <w:rPr>
            <w:noProof/>
            <w:webHidden/>
            <w:szCs w:val="28"/>
          </w:rPr>
          <w:instrText xml:space="preserve"> PAGEREF _Toc135835443 \h </w:instrText>
        </w:r>
        <w:r w:rsidR="00B9518E" w:rsidRPr="00426CB4">
          <w:rPr>
            <w:noProof/>
            <w:webHidden/>
            <w:szCs w:val="28"/>
          </w:rPr>
        </w:r>
        <w:r w:rsidR="00B9518E" w:rsidRPr="00426CB4">
          <w:rPr>
            <w:noProof/>
            <w:webHidden/>
            <w:szCs w:val="28"/>
          </w:rPr>
          <w:fldChar w:fldCharType="separate"/>
        </w:r>
        <w:r w:rsidR="00A018DC">
          <w:rPr>
            <w:noProof/>
            <w:webHidden/>
            <w:szCs w:val="28"/>
          </w:rPr>
          <w:t>91</w:t>
        </w:r>
        <w:r w:rsidR="00B9518E" w:rsidRPr="00426CB4">
          <w:rPr>
            <w:noProof/>
            <w:webHidden/>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44" w:history="1">
        <w:r w:rsidR="00B9518E" w:rsidRPr="00426CB4">
          <w:rPr>
            <w:rStyle w:val="afb"/>
            <w:rFonts w:ascii="標楷體" w:eastAsia="標楷體" w:cs="標楷體" w:hint="eastAsia"/>
            <w:noProof/>
            <w:kern w:val="0"/>
            <w:sz w:val="28"/>
            <w:szCs w:val="28"/>
            <w:lang w:val="zh-TW"/>
          </w:rPr>
          <w:t>一、農</w:t>
        </w:r>
        <w:r w:rsidR="00B9518E" w:rsidRPr="00426CB4">
          <w:rPr>
            <w:rStyle w:val="afb"/>
            <w:rFonts w:ascii="標楷體" w:eastAsia="標楷體" w:cs="標楷體" w:hint="eastAsia"/>
            <w:noProof/>
            <w:spacing w:val="-40"/>
            <w:kern w:val="0"/>
            <w:sz w:val="28"/>
            <w:szCs w:val="28"/>
            <w:lang w:val="zh-TW"/>
          </w:rPr>
          <w:t>（</w:t>
        </w:r>
        <w:r w:rsidR="00B9518E" w:rsidRPr="00426CB4">
          <w:rPr>
            <w:rStyle w:val="afb"/>
            <w:rFonts w:ascii="標楷體" w:eastAsia="標楷體" w:cs="標楷體" w:hint="eastAsia"/>
            <w:noProof/>
            <w:spacing w:val="-20"/>
            <w:kern w:val="0"/>
            <w:sz w:val="28"/>
            <w:szCs w:val="28"/>
            <w:lang w:val="zh-TW"/>
          </w:rPr>
          <w:t>漁</w:t>
        </w:r>
        <w:r w:rsidR="00B9518E" w:rsidRPr="00426CB4">
          <w:rPr>
            <w:rStyle w:val="afb"/>
            <w:rFonts w:ascii="標楷體" w:eastAsia="標楷體" w:cs="標楷體" w:hint="eastAsia"/>
            <w:noProof/>
            <w:spacing w:val="-60"/>
            <w:kern w:val="0"/>
            <w:sz w:val="28"/>
            <w:szCs w:val="28"/>
            <w:lang w:val="zh-TW"/>
          </w:rPr>
          <w:t>）</w:t>
        </w:r>
        <w:r w:rsidR="00B9518E" w:rsidRPr="00426CB4">
          <w:rPr>
            <w:rStyle w:val="afb"/>
            <w:rFonts w:ascii="標楷體" w:eastAsia="標楷體" w:cs="標楷體" w:hint="eastAsia"/>
            <w:noProof/>
            <w:kern w:val="0"/>
            <w:sz w:val="28"/>
            <w:szCs w:val="28"/>
            <w:lang w:val="zh-TW"/>
          </w:rPr>
          <w:t>會逾放、催收案，分析處理資料表</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_Toc135835444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91</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45" w:history="1">
        <w:r w:rsidR="00B9518E" w:rsidRPr="00426CB4">
          <w:rPr>
            <w:rStyle w:val="afb"/>
            <w:rFonts w:ascii="標楷體" w:eastAsia="標楷體" w:cs="標楷體" w:hint="eastAsia"/>
            <w:noProof/>
            <w:kern w:val="0"/>
            <w:sz w:val="28"/>
            <w:szCs w:val="28"/>
            <w:lang w:val="zh-TW"/>
          </w:rPr>
          <w:t>二、財政部國稅局債權人查調債務人課稅資料申請書</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_Toc135835445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93</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46" w:history="1">
        <w:r w:rsidR="00B9518E" w:rsidRPr="00426CB4">
          <w:rPr>
            <w:rStyle w:val="afb"/>
            <w:rFonts w:ascii="標楷體" w:eastAsia="標楷體" w:cs="標楷體" w:hint="eastAsia"/>
            <w:noProof/>
            <w:kern w:val="0"/>
            <w:sz w:val="28"/>
            <w:szCs w:val="28"/>
            <w:lang w:val="zh-TW"/>
          </w:rPr>
          <w:t>三、</w:t>
        </w:r>
        <w:r w:rsidR="00B9518E" w:rsidRPr="00426CB4">
          <w:rPr>
            <w:rStyle w:val="afb"/>
            <w:rFonts w:ascii="標楷體" w:eastAsia="標楷體" w:cs="標楷體" w:hint="eastAsia"/>
            <w:noProof/>
            <w:spacing w:val="-40"/>
            <w:kern w:val="0"/>
            <w:sz w:val="28"/>
            <w:szCs w:val="28"/>
            <w:lang w:val="zh-TW"/>
          </w:rPr>
          <w:t>農（</w:t>
        </w:r>
        <w:r w:rsidR="00B9518E" w:rsidRPr="00426CB4">
          <w:rPr>
            <w:rStyle w:val="afb"/>
            <w:rFonts w:ascii="標楷體" w:eastAsia="標楷體" w:cs="標楷體" w:hint="eastAsia"/>
            <w:noProof/>
            <w:spacing w:val="-20"/>
            <w:kern w:val="0"/>
            <w:sz w:val="28"/>
            <w:szCs w:val="28"/>
            <w:lang w:val="zh-TW"/>
          </w:rPr>
          <w:t>漁</w:t>
        </w:r>
        <w:r w:rsidR="00B9518E" w:rsidRPr="00426CB4">
          <w:rPr>
            <w:rStyle w:val="afb"/>
            <w:rFonts w:ascii="標楷體" w:eastAsia="標楷體" w:cs="標楷體" w:hint="eastAsia"/>
            <w:noProof/>
            <w:spacing w:val="-60"/>
            <w:kern w:val="0"/>
            <w:sz w:val="28"/>
            <w:szCs w:val="28"/>
            <w:lang w:val="zh-TW"/>
          </w:rPr>
          <w:t>）</w:t>
        </w:r>
        <w:r w:rsidR="00B9518E" w:rsidRPr="00426CB4">
          <w:rPr>
            <w:rStyle w:val="afb"/>
            <w:rFonts w:ascii="標楷體" w:eastAsia="標楷體" w:cs="標楷體" w:hint="eastAsia"/>
            <w:noProof/>
            <w:kern w:val="0"/>
            <w:sz w:val="28"/>
            <w:szCs w:val="28"/>
            <w:lang w:val="zh-TW"/>
          </w:rPr>
          <w:t>會承受擔保品依銀行法七十六條延長處分期限審查表填寫範例</w:t>
        </w:r>
        <w:r w:rsidR="00B9518E" w:rsidRPr="00426CB4">
          <w:rPr>
            <w:noProof/>
            <w:webHidden/>
            <w:sz w:val="28"/>
            <w:szCs w:val="28"/>
          </w:rPr>
          <w:tab/>
        </w:r>
        <w:r w:rsidR="00B9518E" w:rsidRPr="00426CB4">
          <w:rPr>
            <w:noProof/>
            <w:webHidden/>
            <w:sz w:val="28"/>
            <w:szCs w:val="28"/>
          </w:rPr>
          <w:fldChar w:fldCharType="begin"/>
        </w:r>
        <w:r w:rsidR="00B9518E" w:rsidRPr="00426CB4">
          <w:rPr>
            <w:noProof/>
            <w:webHidden/>
            <w:sz w:val="28"/>
            <w:szCs w:val="28"/>
          </w:rPr>
          <w:instrText xml:space="preserve"> PAGEREF _Toc135835446 \h </w:instrText>
        </w:r>
        <w:r w:rsidR="00B9518E" w:rsidRPr="00426CB4">
          <w:rPr>
            <w:noProof/>
            <w:webHidden/>
            <w:sz w:val="28"/>
            <w:szCs w:val="28"/>
          </w:rPr>
        </w:r>
        <w:r w:rsidR="00B9518E" w:rsidRPr="00426CB4">
          <w:rPr>
            <w:noProof/>
            <w:webHidden/>
            <w:sz w:val="28"/>
            <w:szCs w:val="28"/>
          </w:rPr>
          <w:fldChar w:fldCharType="separate"/>
        </w:r>
        <w:r w:rsidR="00A018DC">
          <w:rPr>
            <w:noProof/>
            <w:webHidden/>
            <w:sz w:val="28"/>
            <w:szCs w:val="28"/>
          </w:rPr>
          <w:t>96</w:t>
        </w:r>
        <w:r w:rsidR="00B9518E" w:rsidRPr="00426CB4">
          <w:rPr>
            <w:noProof/>
            <w:webHidden/>
            <w:sz w:val="28"/>
            <w:szCs w:val="28"/>
          </w:rPr>
          <w:fldChar w:fldCharType="end"/>
        </w:r>
      </w:hyperlink>
    </w:p>
    <w:p w:rsidR="00B9518E" w:rsidRPr="00426CB4" w:rsidRDefault="00AF361E" w:rsidP="00575179">
      <w:pPr>
        <w:pStyle w:val="2"/>
        <w:rPr>
          <w:rFonts w:asciiTheme="minorHAnsi" w:hAnsiTheme="minorHAnsi" w:cstheme="minorBidi"/>
          <w:noProof/>
          <w:sz w:val="28"/>
          <w:szCs w:val="28"/>
        </w:rPr>
      </w:pPr>
      <w:hyperlink w:anchor="_Toc135835447" w:history="1">
        <w:r w:rsidR="00B9518E" w:rsidRPr="00426CB4">
          <w:rPr>
            <w:rStyle w:val="afb"/>
            <w:rFonts w:ascii="標楷體" w:eastAsia="標楷體" w:cs="標楷體" w:hint="eastAsia"/>
            <w:noProof/>
            <w:kern w:val="0"/>
            <w:sz w:val="28"/>
            <w:szCs w:val="28"/>
            <w:lang w:val="zh-TW"/>
          </w:rPr>
          <w:t>四、縣（市）農漁會信用部承受擔保品申請延長處分期限審核表</w:t>
        </w:r>
        <w:r w:rsidR="00B9518E" w:rsidRPr="00426CB4">
          <w:rPr>
            <w:noProof/>
            <w:webHidden/>
            <w:sz w:val="28"/>
            <w:szCs w:val="28"/>
          </w:rPr>
          <w:tab/>
        </w:r>
        <w:r w:rsidR="00E52127" w:rsidRPr="00426CB4">
          <w:rPr>
            <w:rFonts w:hint="eastAsia"/>
            <w:noProof/>
            <w:webHidden/>
            <w:sz w:val="28"/>
            <w:szCs w:val="28"/>
          </w:rPr>
          <w:t>97</w:t>
        </w:r>
      </w:hyperlink>
    </w:p>
    <w:p w:rsidR="00B9518E" w:rsidRDefault="00AF361E" w:rsidP="00575179">
      <w:pPr>
        <w:pStyle w:val="2"/>
        <w:rPr>
          <w:rStyle w:val="afb"/>
          <w:rFonts w:eastAsia="標楷體"/>
          <w:noProof/>
          <w:sz w:val="28"/>
        </w:rPr>
      </w:pPr>
      <w:hyperlink w:anchor="_Toc135835448" w:history="1">
        <w:r w:rsidR="00B9518E" w:rsidRPr="00426CB4">
          <w:rPr>
            <w:rStyle w:val="afb"/>
            <w:rFonts w:ascii="標楷體" w:eastAsia="標楷體" w:cs="標楷體" w:hint="eastAsia"/>
            <w:noProof/>
            <w:spacing w:val="20"/>
            <w:kern w:val="0"/>
            <w:sz w:val="28"/>
            <w:szCs w:val="28"/>
            <w:lang w:val="zh-TW"/>
          </w:rPr>
          <w:t>五、○○縣○○市農會債權憑證管理記錄表</w:t>
        </w:r>
        <w:r w:rsidR="00B9518E" w:rsidRPr="00426CB4">
          <w:rPr>
            <w:noProof/>
            <w:webHidden/>
            <w:sz w:val="28"/>
            <w:szCs w:val="28"/>
          </w:rPr>
          <w:tab/>
        </w:r>
        <w:r w:rsidR="00E52127" w:rsidRPr="00426CB4">
          <w:rPr>
            <w:rFonts w:hint="eastAsia"/>
            <w:noProof/>
            <w:webHidden/>
            <w:sz w:val="28"/>
            <w:szCs w:val="28"/>
          </w:rPr>
          <w:t>98</w:t>
        </w:r>
      </w:hyperlink>
    </w:p>
    <w:p w:rsidR="00B9518E" w:rsidRDefault="00B9518E" w:rsidP="009D452E">
      <w:pPr>
        <w:spacing w:beforeLines="50" w:before="120" w:after="100" w:afterAutospacing="1" w:line="0" w:lineRule="atLeast"/>
        <w:rPr>
          <w:noProof/>
        </w:rPr>
        <w:sectPr w:rsidR="00B9518E" w:rsidSect="00611759">
          <w:footerReference w:type="default" r:id="rId8"/>
          <w:pgSz w:w="12240" w:h="15840"/>
          <w:pgMar w:top="1134" w:right="1644" w:bottom="851" w:left="1644" w:header="680" w:footer="283" w:gutter="0"/>
          <w:pgNumType w:start="1"/>
          <w:cols w:space="720"/>
          <w:noEndnote/>
          <w:docGrid w:linePitch="326"/>
        </w:sectPr>
      </w:pPr>
    </w:p>
    <w:p w:rsidR="009009EE" w:rsidRPr="00725E09" w:rsidRDefault="00A71017" w:rsidP="00D13D09">
      <w:pPr>
        <w:autoSpaceDE w:val="0"/>
        <w:autoSpaceDN w:val="0"/>
        <w:adjustRightInd w:val="0"/>
        <w:spacing w:beforeLines="50" w:before="120" w:after="100" w:afterAutospacing="1" w:line="0" w:lineRule="atLeast"/>
        <w:ind w:left="640" w:hanging="640"/>
        <w:rPr>
          <w:rFonts w:ascii="標楷體" w:eastAsia="標楷體" w:hAnsi="標楷體"/>
          <w:b/>
          <w:color w:val="FF0000"/>
          <w:sz w:val="36"/>
          <w:szCs w:val="36"/>
        </w:rPr>
      </w:pPr>
      <w:r w:rsidRPr="00B9518E">
        <w:rPr>
          <w:rFonts w:ascii="標楷體" w:eastAsia="標楷體" w:hAnsi="標楷體" w:cs="新細明體"/>
          <w:color w:val="000000" w:themeColor="text1"/>
          <w:kern w:val="0"/>
          <w:sz w:val="28"/>
          <w:szCs w:val="28"/>
          <w:lang w:val="zh-TW"/>
        </w:rPr>
        <w:lastRenderedPageBreak/>
        <w:fldChar w:fldCharType="end"/>
      </w:r>
      <w:r w:rsidR="009009EE" w:rsidRPr="00725E09">
        <w:rPr>
          <w:rFonts w:ascii="標楷體" w:eastAsia="標楷體" w:hAnsi="標楷體"/>
          <w:b/>
          <w:sz w:val="36"/>
          <w:szCs w:val="36"/>
        </w:rPr>
        <w:t>壹</w:t>
      </w:r>
      <w:r w:rsidR="009009EE" w:rsidRPr="00725E09">
        <w:rPr>
          <w:rFonts w:ascii="標楷體" w:eastAsia="標楷體" w:hAnsi="標楷體" w:hint="eastAsia"/>
          <w:b/>
          <w:sz w:val="36"/>
          <w:szCs w:val="36"/>
        </w:rPr>
        <w:t>、</w:t>
      </w:r>
      <w:r w:rsidR="009009EE" w:rsidRPr="00725E09">
        <w:rPr>
          <w:rFonts w:ascii="標楷體" w:eastAsia="標楷體" w:hAnsi="標楷體"/>
          <w:b/>
          <w:sz w:val="36"/>
          <w:szCs w:val="36"/>
        </w:rPr>
        <w:t>業務概述</w:t>
      </w:r>
    </w:p>
    <w:p w:rsidR="009009EE" w:rsidRPr="00725E09" w:rsidRDefault="009009EE" w:rsidP="008F7270">
      <w:pPr>
        <w:spacing w:after="240" w:line="480" w:lineRule="exact"/>
        <w:jc w:val="center"/>
        <w:outlineLvl w:val="0"/>
        <w:rPr>
          <w:rFonts w:ascii="標楷體" w:eastAsia="標楷體" w:hAnsi="標楷體"/>
          <w:b/>
          <w:sz w:val="32"/>
          <w:szCs w:val="32"/>
        </w:rPr>
      </w:pPr>
      <w:bookmarkStart w:id="0" w:name="_Toc135835383"/>
      <w:r w:rsidRPr="00725E09">
        <w:rPr>
          <w:rFonts w:ascii="標楷體" w:eastAsia="標楷體" w:hAnsi="標楷體" w:hint="eastAsia"/>
          <w:b/>
          <w:sz w:val="32"/>
          <w:szCs w:val="32"/>
        </w:rPr>
        <w:t>第</w:t>
      </w:r>
      <w:r w:rsidR="00A22D25" w:rsidRPr="00725E09">
        <w:rPr>
          <w:rFonts w:ascii="標楷體" w:eastAsia="標楷體" w:hAnsi="標楷體" w:hint="eastAsia"/>
          <w:b/>
          <w:sz w:val="32"/>
          <w:szCs w:val="32"/>
        </w:rPr>
        <w:t>一</w:t>
      </w:r>
      <w:r w:rsidRPr="00725E09">
        <w:rPr>
          <w:rFonts w:ascii="標楷體" w:eastAsia="標楷體" w:hAnsi="標楷體" w:hint="eastAsia"/>
          <w:b/>
          <w:sz w:val="32"/>
          <w:szCs w:val="32"/>
        </w:rPr>
        <w:t>章</w:t>
      </w:r>
      <w:r w:rsidR="00C50A28">
        <w:rPr>
          <w:rFonts w:ascii="標楷體" w:eastAsia="標楷體" w:hAnsi="標楷體" w:hint="eastAsia"/>
          <w:b/>
          <w:sz w:val="32"/>
          <w:szCs w:val="32"/>
        </w:rPr>
        <w:t xml:space="preserve"> </w:t>
      </w:r>
      <w:r w:rsidR="00185638">
        <w:rPr>
          <w:rFonts w:ascii="標楷體" w:eastAsia="標楷體" w:hAnsi="標楷體" w:hint="eastAsia"/>
          <w:b/>
          <w:sz w:val="32"/>
          <w:szCs w:val="32"/>
        </w:rPr>
        <w:t xml:space="preserve"> </w:t>
      </w:r>
      <w:r w:rsidRPr="00725E09">
        <w:rPr>
          <w:rFonts w:ascii="標楷體" w:eastAsia="標楷體" w:hAnsi="標楷體" w:hint="eastAsia"/>
          <w:b/>
          <w:sz w:val="32"/>
          <w:szCs w:val="32"/>
        </w:rPr>
        <w:t>不良放款</w:t>
      </w:r>
      <w:bookmarkEnd w:id="0"/>
    </w:p>
    <w:p w:rsidR="009009EE" w:rsidRPr="00F2092B" w:rsidRDefault="009009EE" w:rsidP="00185638">
      <w:pPr>
        <w:spacing w:after="240" w:line="400" w:lineRule="exact"/>
        <w:jc w:val="center"/>
        <w:outlineLvl w:val="1"/>
        <w:rPr>
          <w:rFonts w:ascii="標楷體" w:eastAsia="標楷體" w:hAnsi="標楷體"/>
          <w:b/>
          <w:sz w:val="28"/>
          <w:szCs w:val="28"/>
        </w:rPr>
      </w:pPr>
      <w:bookmarkStart w:id="1" w:name="_Toc135835384"/>
      <w:r w:rsidRPr="00F2092B">
        <w:rPr>
          <w:rFonts w:ascii="標楷體" w:eastAsia="標楷體" w:hAnsi="標楷體" w:hint="eastAsia"/>
          <w:b/>
          <w:sz w:val="28"/>
          <w:szCs w:val="28"/>
        </w:rPr>
        <w:t>第一節</w:t>
      </w:r>
      <w:r w:rsidR="00185638">
        <w:rPr>
          <w:rFonts w:ascii="標楷體" w:eastAsia="標楷體" w:hAnsi="標楷體" w:hint="eastAsia"/>
          <w:b/>
          <w:sz w:val="28"/>
          <w:szCs w:val="28"/>
        </w:rPr>
        <w:t xml:space="preserve"> </w:t>
      </w:r>
      <w:r w:rsidR="00C50A28">
        <w:rPr>
          <w:rFonts w:ascii="標楷體" w:eastAsia="標楷體" w:hAnsi="標楷體"/>
          <w:b/>
          <w:sz w:val="28"/>
          <w:szCs w:val="28"/>
        </w:rPr>
        <w:t xml:space="preserve"> </w:t>
      </w:r>
      <w:r w:rsidRPr="00F2092B">
        <w:rPr>
          <w:rFonts w:ascii="標楷體" w:eastAsia="標楷體" w:hAnsi="標楷體" w:hint="eastAsia"/>
          <w:b/>
          <w:sz w:val="28"/>
          <w:szCs w:val="28"/>
        </w:rPr>
        <w:t>不良放款之涵義</w:t>
      </w:r>
      <w:bookmarkEnd w:id="1"/>
    </w:p>
    <w:p w:rsidR="009009EE" w:rsidRPr="001103FA" w:rsidRDefault="009009EE" w:rsidP="00002009">
      <w:pPr>
        <w:spacing w:line="400" w:lineRule="exact"/>
        <w:ind w:firstLineChars="200" w:firstLine="480"/>
        <w:rPr>
          <w:rFonts w:ascii="標楷體" w:eastAsia="標楷體" w:hAnsi="標楷體"/>
          <w:color w:val="000000" w:themeColor="text1"/>
        </w:rPr>
      </w:pPr>
      <w:r w:rsidRPr="001103FA">
        <w:rPr>
          <w:rFonts w:ascii="標楷體" w:eastAsia="標楷體" w:hAnsi="標楷體"/>
          <w:color w:val="000000" w:themeColor="text1"/>
        </w:rPr>
        <w:t>農漁會辦理授信業務，於接受借款人申請時，均應對該申貸戶進行授信5P</w:t>
      </w:r>
      <w:r w:rsidRPr="001103FA">
        <w:rPr>
          <w:rFonts w:ascii="標楷體" w:eastAsia="標楷體" w:hAnsi="標楷體" w:hint="eastAsia"/>
          <w:color w:val="000000" w:themeColor="text1"/>
        </w:rPr>
        <w:t>，</w:t>
      </w:r>
      <w:r w:rsidRPr="001103FA">
        <w:rPr>
          <w:rFonts w:ascii="標楷體" w:eastAsia="標楷體" w:hAnsi="標楷體"/>
          <w:color w:val="000000" w:themeColor="text1"/>
        </w:rPr>
        <w:t>即以借款戶信用、資金用途、還款財源、債權保障及借款展望等五因素為審視基礎，並作詳細完善的調查及評估，認為債權確保無虞下完成貸放工作</w:t>
      </w:r>
      <w:r w:rsidRPr="001103FA">
        <w:rPr>
          <w:rFonts w:ascii="標楷體" w:eastAsia="標楷體" w:hAnsi="標楷體" w:hint="eastAsia"/>
          <w:color w:val="000000" w:themeColor="text1"/>
        </w:rPr>
        <w:t>。</w:t>
      </w:r>
      <w:r w:rsidRPr="001103FA">
        <w:rPr>
          <w:rFonts w:ascii="標楷體" w:eastAsia="標楷體" w:hAnsi="標楷體"/>
          <w:color w:val="000000" w:themeColor="text1"/>
        </w:rPr>
        <w:t>然因為景氣榮枯、經濟情況的變動及行業的興衰…</w:t>
      </w:r>
      <w:proofErr w:type="gramStart"/>
      <w:r w:rsidRPr="001103FA">
        <w:rPr>
          <w:rFonts w:ascii="標楷體" w:eastAsia="標楷體" w:hAnsi="標楷體"/>
          <w:color w:val="000000" w:themeColor="text1"/>
        </w:rPr>
        <w:t>…</w:t>
      </w:r>
      <w:proofErr w:type="gramEnd"/>
      <w:r w:rsidRPr="001103FA">
        <w:rPr>
          <w:rFonts w:ascii="標楷體" w:eastAsia="標楷體" w:hAnsi="標楷體"/>
          <w:color w:val="000000" w:themeColor="text1"/>
        </w:rPr>
        <w:t>等因素均難以預測，因此在眾多的貸放案件中難免會有未能依約繳息、到期還款之情事，一般所謂的不良放款於焉發生。</w:t>
      </w:r>
    </w:p>
    <w:p w:rsidR="009009EE" w:rsidRPr="001103FA" w:rsidRDefault="009009EE" w:rsidP="00002009">
      <w:pPr>
        <w:spacing w:line="400" w:lineRule="exact"/>
        <w:ind w:firstLineChars="200" w:firstLine="480"/>
        <w:rPr>
          <w:rFonts w:ascii="標楷體" w:eastAsia="標楷體" w:hAnsi="標楷體"/>
          <w:color w:val="000000" w:themeColor="text1"/>
        </w:rPr>
      </w:pPr>
      <w:r w:rsidRPr="001103FA">
        <w:rPr>
          <w:rFonts w:ascii="標楷體" w:eastAsia="標楷體" w:hAnsi="標楷體"/>
          <w:color w:val="000000" w:themeColor="text1"/>
        </w:rPr>
        <w:t>所謂不良放款即指各種放款、貼現、票據承兌、保證等債權已屆清償期或雖尚未屆清償期，但因借款人之信用狀況、財務情形顯著惡化，債權已失安全性，如期收回顯有困難</w:t>
      </w:r>
      <w:proofErr w:type="gramStart"/>
      <w:r w:rsidRPr="001103FA">
        <w:rPr>
          <w:rFonts w:ascii="標楷體" w:eastAsia="標楷體" w:hAnsi="標楷體"/>
          <w:color w:val="000000" w:themeColor="text1"/>
        </w:rPr>
        <w:t>者均屬之</w:t>
      </w:r>
      <w:proofErr w:type="gramEnd"/>
      <w:r w:rsidRPr="001103FA">
        <w:rPr>
          <w:rFonts w:ascii="標楷體" w:eastAsia="標楷體" w:hAnsi="標楷體"/>
          <w:color w:val="000000" w:themeColor="text1"/>
        </w:rPr>
        <w:t>。通常會將此項放款依逾期程度及收回之可能性劃分為「逾期放款」、「催收款」及「呆帳」等三種，並在會計上按一定的規章及程序分別處理。</w:t>
      </w:r>
    </w:p>
    <w:p w:rsidR="00764031" w:rsidRPr="00210E7F" w:rsidRDefault="00764031" w:rsidP="00C50A28">
      <w:pPr>
        <w:spacing w:line="400" w:lineRule="exact"/>
        <w:ind w:leftChars="118" w:left="283" w:firstLine="567"/>
        <w:rPr>
          <w:rFonts w:ascii="標楷體" w:eastAsia="標楷體" w:hAnsi="標楷體"/>
        </w:rPr>
      </w:pPr>
    </w:p>
    <w:p w:rsidR="009009EE" w:rsidRDefault="009009EE" w:rsidP="00D13D09">
      <w:pPr>
        <w:spacing w:beforeLines="50" w:before="120" w:after="240" w:line="400" w:lineRule="exact"/>
        <w:jc w:val="center"/>
        <w:outlineLvl w:val="1"/>
        <w:rPr>
          <w:rFonts w:ascii="標楷體" w:eastAsia="標楷體" w:hAnsi="標楷體"/>
          <w:b/>
          <w:sz w:val="28"/>
          <w:szCs w:val="28"/>
        </w:rPr>
      </w:pPr>
      <w:bookmarkStart w:id="2" w:name="_Toc135835385"/>
      <w:r w:rsidRPr="00A22D25">
        <w:rPr>
          <w:rFonts w:ascii="標楷體" w:eastAsia="標楷體" w:hAnsi="標楷體" w:hint="eastAsia"/>
          <w:b/>
          <w:sz w:val="28"/>
          <w:szCs w:val="28"/>
        </w:rPr>
        <w:t>第二節</w:t>
      </w:r>
      <w:r w:rsidR="00185638">
        <w:rPr>
          <w:rFonts w:ascii="標楷體" w:eastAsia="標楷體" w:hAnsi="標楷體" w:hint="eastAsia"/>
          <w:b/>
          <w:sz w:val="28"/>
          <w:szCs w:val="28"/>
        </w:rPr>
        <w:t xml:space="preserve"> </w:t>
      </w:r>
      <w:r w:rsidR="00C50A28">
        <w:rPr>
          <w:rFonts w:ascii="標楷體" w:eastAsia="標楷體" w:hAnsi="標楷體"/>
          <w:b/>
          <w:sz w:val="28"/>
          <w:szCs w:val="28"/>
        </w:rPr>
        <w:t xml:space="preserve"> </w:t>
      </w:r>
      <w:r w:rsidRPr="00A22D25">
        <w:rPr>
          <w:rFonts w:ascii="標楷體" w:eastAsia="標楷體" w:hAnsi="標楷體" w:hint="eastAsia"/>
          <w:b/>
          <w:sz w:val="28"/>
          <w:szCs w:val="28"/>
        </w:rPr>
        <w:t>不良放款與逾期放款、催收款及呆帳</w:t>
      </w:r>
      <w:bookmarkEnd w:id="2"/>
    </w:p>
    <w:p w:rsidR="009009EE" w:rsidRDefault="009009EE" w:rsidP="00002009">
      <w:pPr>
        <w:autoSpaceDE w:val="0"/>
        <w:autoSpaceDN w:val="0"/>
        <w:adjustRightInd w:val="0"/>
        <w:spacing w:line="400" w:lineRule="exact"/>
        <w:jc w:val="both"/>
        <w:rPr>
          <w:rFonts w:ascii="標楷體" w:eastAsia="標楷體" w:hAnsiTheme="minorHAnsi" w:cs="標楷體"/>
          <w:kern w:val="0"/>
          <w:lang w:val="zh-TW"/>
        </w:rPr>
      </w:pPr>
      <w:r>
        <w:rPr>
          <w:rFonts w:ascii="標楷體" w:eastAsia="標楷體" w:hAnsiTheme="minorHAnsi" w:cs="標楷體" w:hint="eastAsia"/>
          <w:kern w:val="0"/>
          <w:lang w:val="zh-TW"/>
        </w:rPr>
        <w:t>一、逾期放款：</w:t>
      </w:r>
    </w:p>
    <w:p w:rsidR="009009EE" w:rsidRPr="006A6E69" w:rsidRDefault="009009EE" w:rsidP="00002009">
      <w:pPr>
        <w:autoSpaceDE w:val="0"/>
        <w:autoSpaceDN w:val="0"/>
        <w:adjustRightInd w:val="0"/>
        <w:spacing w:line="400" w:lineRule="exact"/>
        <w:ind w:left="426" w:firstLineChars="177" w:firstLine="425"/>
        <w:jc w:val="both"/>
        <w:rPr>
          <w:rFonts w:ascii="標楷體" w:eastAsia="標楷體" w:hAnsiTheme="minorHAnsi" w:cs="標楷體"/>
          <w:color w:val="000000" w:themeColor="text1"/>
          <w:kern w:val="0"/>
          <w:lang w:val="zh-TW"/>
        </w:rPr>
      </w:pPr>
      <w:r w:rsidRPr="006A6E69">
        <w:rPr>
          <w:rFonts w:ascii="標楷體" w:eastAsia="標楷體" w:hAnsiTheme="minorHAnsi" w:cs="標楷體" w:hint="eastAsia"/>
          <w:color w:val="000000" w:themeColor="text1"/>
          <w:kern w:val="0"/>
          <w:lang w:val="zh-TW"/>
        </w:rPr>
        <w:t>依行政院農委會訂定發布之</w:t>
      </w:r>
      <w:r w:rsidRPr="006A6E69">
        <w:rPr>
          <w:rFonts w:ascii="標楷體" w:eastAsia="標楷體" w:hAnsi="標楷體" w:cs="標楷體" w:hint="eastAsia"/>
          <w:color w:val="000000" w:themeColor="text1"/>
          <w:kern w:val="0"/>
          <w:lang w:val="zh-TW"/>
        </w:rPr>
        <w:t>「</w:t>
      </w:r>
      <w:r w:rsidRPr="006A6E69">
        <w:rPr>
          <w:rFonts w:ascii="標楷體" w:eastAsia="標楷體" w:hAnsiTheme="minorHAnsi" w:cs="標楷體" w:hint="eastAsia"/>
          <w:color w:val="000000" w:themeColor="text1"/>
          <w:kern w:val="0"/>
          <w:lang w:val="zh-TW"/>
        </w:rPr>
        <w:t>農</w:t>
      </w:r>
      <w:r w:rsidRPr="006A6E69">
        <w:rPr>
          <w:rFonts w:ascii="標楷體" w:eastAsia="標楷體" w:hAnsi="標楷體" w:hint="eastAsia"/>
          <w:color w:val="000000" w:themeColor="text1"/>
        </w:rPr>
        <w:t>會漁</w:t>
      </w:r>
      <w:r w:rsidRPr="006A6E69">
        <w:rPr>
          <w:rFonts w:ascii="標楷體" w:eastAsia="標楷體" w:hAnsiTheme="minorHAnsi" w:cs="標楷體" w:hint="eastAsia"/>
          <w:color w:val="000000" w:themeColor="text1"/>
          <w:kern w:val="0"/>
          <w:lang w:val="zh-TW"/>
        </w:rPr>
        <w:t>會信用部資產評估損失準備提列及逾期放款催收款呆帳處理辦法</w:t>
      </w:r>
      <w:r w:rsidRPr="006A6E69">
        <w:rPr>
          <w:rFonts w:ascii="標楷體" w:eastAsia="標楷體" w:hAnsi="標楷體" w:cs="標楷體" w:hint="eastAsia"/>
          <w:color w:val="000000" w:themeColor="text1"/>
          <w:kern w:val="0"/>
          <w:lang w:val="zh-TW"/>
        </w:rPr>
        <w:t>」</w:t>
      </w:r>
      <w:r w:rsidRPr="006A6E69">
        <w:rPr>
          <w:rFonts w:ascii="標楷體" w:eastAsia="標楷體" w:hAnsiTheme="minorHAnsi" w:cs="標楷體" w:hint="eastAsia"/>
          <w:color w:val="000000" w:themeColor="text1"/>
          <w:kern w:val="0"/>
          <w:lang w:val="zh-TW"/>
        </w:rPr>
        <w:t>規定</w:t>
      </w:r>
      <w:r w:rsidRPr="006A6E69">
        <w:rPr>
          <w:rFonts w:ascii="標楷體" w:eastAsia="標楷體" w:hAnsi="標楷體" w:cs="標楷體" w:hint="eastAsia"/>
          <w:color w:val="000000" w:themeColor="text1"/>
          <w:kern w:val="0"/>
          <w:lang w:val="zh-TW"/>
        </w:rPr>
        <w:t>：</w:t>
      </w:r>
      <w:r w:rsidR="001103FA" w:rsidRPr="006A6E69">
        <w:rPr>
          <w:rFonts w:ascii="標楷體" w:eastAsia="標楷體" w:hAnsiTheme="minorHAnsi" w:cs="標楷體"/>
          <w:color w:val="000000" w:themeColor="text1"/>
          <w:kern w:val="0"/>
          <w:lang w:val="zh-TW"/>
        </w:rPr>
        <w:t xml:space="preserve"> </w:t>
      </w:r>
    </w:p>
    <w:p w:rsidR="009009EE" w:rsidRPr="006A6E69" w:rsidRDefault="009009EE" w:rsidP="00C50A28">
      <w:pPr>
        <w:autoSpaceDE w:val="0"/>
        <w:autoSpaceDN w:val="0"/>
        <w:adjustRightInd w:val="0"/>
        <w:spacing w:line="400" w:lineRule="exact"/>
        <w:ind w:left="888" w:hanging="408"/>
        <w:jc w:val="both"/>
        <w:rPr>
          <w:rFonts w:ascii="標楷體" w:eastAsia="標楷體" w:hAnsiTheme="minorHAnsi" w:cs="標楷體"/>
          <w:color w:val="000000" w:themeColor="text1"/>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逾期放款，指已屆清償期而未受完全清償之各項放款及其他授信款項。前項所稱清償期，對於分期償還之各項放款及其他授信款項，以約定日期定其清償期。但</w:t>
      </w:r>
      <w:proofErr w:type="gramStart"/>
      <w:r>
        <w:rPr>
          <w:rFonts w:ascii="標楷體" w:eastAsia="標楷體" w:hAnsiTheme="minorHAnsi" w:cs="標楷體" w:hint="eastAsia"/>
          <w:kern w:val="0"/>
          <w:lang w:val="zh-TW"/>
        </w:rPr>
        <w:t>信用部依契約</w:t>
      </w:r>
      <w:proofErr w:type="gramEnd"/>
      <w:r>
        <w:rPr>
          <w:rFonts w:ascii="標楷體" w:eastAsia="標楷體" w:hAnsiTheme="minorHAnsi" w:cs="標楷體" w:hint="eastAsia"/>
          <w:kern w:val="0"/>
          <w:lang w:val="zh-TW"/>
        </w:rPr>
        <w:t>請求償還者，以其通知債務人還款之日為清償</w:t>
      </w:r>
      <w:r w:rsidRPr="006A6E69">
        <w:rPr>
          <w:rFonts w:ascii="標楷體" w:eastAsia="標楷體" w:hAnsiTheme="minorHAnsi" w:cs="標楷體" w:hint="eastAsia"/>
          <w:color w:val="000000" w:themeColor="text1"/>
          <w:kern w:val="0"/>
          <w:lang w:val="zh-TW"/>
        </w:rPr>
        <w:t>期。</w:t>
      </w:r>
    </w:p>
    <w:p w:rsidR="009009EE" w:rsidRPr="006A6E69" w:rsidRDefault="009009EE" w:rsidP="00C50A28">
      <w:pPr>
        <w:autoSpaceDE w:val="0"/>
        <w:autoSpaceDN w:val="0"/>
        <w:adjustRightInd w:val="0"/>
        <w:spacing w:line="400" w:lineRule="exact"/>
        <w:ind w:left="888" w:hanging="408"/>
        <w:jc w:val="both"/>
        <w:rPr>
          <w:rFonts w:ascii="標楷體" w:eastAsia="標楷體" w:hAnsiTheme="minorHAnsi" w:cs="標楷體"/>
          <w:color w:val="000000" w:themeColor="text1"/>
          <w:kern w:val="0"/>
          <w:lang w:val="zh-TW"/>
        </w:rPr>
      </w:pPr>
      <w:r w:rsidRPr="006A6E69">
        <w:rPr>
          <w:rFonts w:ascii="標楷體" w:eastAsia="標楷體" w:hAnsiTheme="minorHAnsi" w:cs="標楷體"/>
          <w:color w:val="000000" w:themeColor="text1"/>
          <w:kern w:val="0"/>
          <w:lang w:val="zh-TW"/>
        </w:rPr>
        <w:t>(</w:t>
      </w:r>
      <w:r w:rsidRPr="006A6E69">
        <w:rPr>
          <w:rFonts w:ascii="標楷體" w:eastAsia="標楷體" w:hAnsiTheme="minorHAnsi" w:cs="標楷體" w:hint="eastAsia"/>
          <w:color w:val="000000" w:themeColor="text1"/>
          <w:kern w:val="0"/>
          <w:lang w:val="zh-TW"/>
        </w:rPr>
        <w:t>二</w:t>
      </w:r>
      <w:r w:rsidRPr="006A6E69">
        <w:rPr>
          <w:rFonts w:ascii="標楷體" w:eastAsia="標楷體" w:hAnsiTheme="minorHAnsi" w:cs="標楷體"/>
          <w:color w:val="000000" w:themeColor="text1"/>
          <w:kern w:val="0"/>
          <w:lang w:val="zh-TW"/>
        </w:rPr>
        <w:t>)</w:t>
      </w:r>
      <w:r w:rsidR="00F669B0" w:rsidRPr="006A6E69">
        <w:rPr>
          <w:rFonts w:ascii="標楷體" w:eastAsia="標楷體" w:hAnsiTheme="minorHAnsi" w:cs="標楷體"/>
          <w:color w:val="000000" w:themeColor="text1"/>
          <w:kern w:val="0"/>
          <w:lang w:val="zh-TW"/>
        </w:rPr>
        <w:t>信用部</w:t>
      </w:r>
      <w:r w:rsidRPr="006A6E69">
        <w:rPr>
          <w:rFonts w:ascii="標楷體" w:eastAsia="標楷體" w:hAnsiTheme="minorHAnsi" w:cs="標楷體" w:hint="eastAsia"/>
          <w:color w:val="000000" w:themeColor="text1"/>
          <w:kern w:val="0"/>
          <w:lang w:val="zh-TW"/>
        </w:rPr>
        <w:t>逾期放款列報範圍如下：</w:t>
      </w:r>
    </w:p>
    <w:p w:rsidR="009009EE" w:rsidRPr="006A6E69"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6A6E69">
        <w:rPr>
          <w:rFonts w:ascii="標楷體" w:eastAsia="標楷體" w:hAnsiTheme="minorHAnsi" w:cs="標楷體"/>
          <w:color w:val="000000" w:themeColor="text1"/>
          <w:kern w:val="0"/>
          <w:lang w:val="zh-TW"/>
        </w:rPr>
        <w:t>1.</w:t>
      </w:r>
      <w:r w:rsidRPr="006A6E69">
        <w:rPr>
          <w:rFonts w:ascii="標楷體" w:eastAsia="標楷體" w:hAnsiTheme="minorHAnsi" w:cs="標楷體" w:hint="eastAsia"/>
          <w:color w:val="000000" w:themeColor="text1"/>
          <w:kern w:val="0"/>
          <w:lang w:val="zh-TW"/>
        </w:rPr>
        <w:t>積欠本金逾清償期三個月以上者。</w:t>
      </w:r>
    </w:p>
    <w:p w:rsidR="009009EE" w:rsidRPr="006A6E69"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6A6E69">
        <w:rPr>
          <w:rFonts w:ascii="標楷體" w:eastAsia="標楷體" w:hAnsiTheme="minorHAnsi" w:cs="標楷體"/>
          <w:color w:val="000000" w:themeColor="text1"/>
          <w:kern w:val="0"/>
          <w:lang w:val="zh-TW"/>
        </w:rPr>
        <w:t>2.</w:t>
      </w:r>
      <w:r w:rsidRPr="006A6E69">
        <w:rPr>
          <w:rFonts w:ascii="標楷體" w:eastAsia="標楷體" w:hAnsiTheme="minorHAnsi" w:cs="標楷體" w:hint="eastAsia"/>
          <w:color w:val="000000" w:themeColor="text1"/>
          <w:kern w:val="0"/>
          <w:lang w:val="zh-TW"/>
        </w:rPr>
        <w:t>本金未到期而利息已延滯六個月以上者。</w:t>
      </w:r>
    </w:p>
    <w:p w:rsidR="009009EE" w:rsidRPr="006A6E69"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6A6E69">
        <w:rPr>
          <w:rFonts w:ascii="標楷體" w:eastAsia="標楷體" w:hAnsiTheme="minorHAnsi" w:cs="標楷體"/>
          <w:color w:val="000000" w:themeColor="text1"/>
          <w:kern w:val="0"/>
          <w:lang w:val="zh-TW"/>
        </w:rPr>
        <w:t>3.</w:t>
      </w:r>
      <w:r w:rsidRPr="006A6E69">
        <w:rPr>
          <w:rFonts w:ascii="標楷體" w:eastAsia="標楷體" w:hAnsiTheme="minorHAnsi" w:cs="標楷體" w:hint="eastAsia"/>
          <w:color w:val="000000" w:themeColor="text1"/>
          <w:kern w:val="0"/>
          <w:lang w:val="zh-TW"/>
        </w:rPr>
        <w:t>中長期分期償還放款未按期</w:t>
      </w:r>
      <w:proofErr w:type="gramStart"/>
      <w:r w:rsidRPr="006A6E69">
        <w:rPr>
          <w:rFonts w:ascii="標楷體" w:eastAsia="標楷體" w:hAnsiTheme="minorHAnsi" w:cs="標楷體" w:hint="eastAsia"/>
          <w:color w:val="000000" w:themeColor="text1"/>
          <w:kern w:val="0"/>
          <w:lang w:val="zh-TW"/>
        </w:rPr>
        <w:t>攤還逾六個月</w:t>
      </w:r>
      <w:proofErr w:type="gramEnd"/>
      <w:r w:rsidRPr="006A6E69">
        <w:rPr>
          <w:rFonts w:ascii="標楷體" w:eastAsia="標楷體" w:hAnsiTheme="minorHAnsi" w:cs="標楷體" w:hint="eastAsia"/>
          <w:color w:val="000000" w:themeColor="text1"/>
          <w:kern w:val="0"/>
          <w:lang w:val="zh-TW"/>
        </w:rPr>
        <w:t>以上者。</w:t>
      </w:r>
    </w:p>
    <w:p w:rsidR="009009EE" w:rsidRPr="006A6E69" w:rsidRDefault="009009EE" w:rsidP="00C50A28">
      <w:pPr>
        <w:autoSpaceDE w:val="0"/>
        <w:autoSpaceDN w:val="0"/>
        <w:adjustRightInd w:val="0"/>
        <w:spacing w:line="400" w:lineRule="exact"/>
        <w:ind w:left="993" w:hanging="273"/>
        <w:jc w:val="both"/>
        <w:rPr>
          <w:rFonts w:ascii="標楷體" w:eastAsia="標楷體" w:hAnsiTheme="minorHAnsi" w:cs="標楷體"/>
          <w:color w:val="000000" w:themeColor="text1"/>
          <w:kern w:val="0"/>
          <w:lang w:val="zh-TW"/>
        </w:rPr>
      </w:pPr>
      <w:r w:rsidRPr="006A6E69">
        <w:rPr>
          <w:rFonts w:ascii="標楷體" w:eastAsia="標楷體" w:hAnsiTheme="minorHAnsi" w:cs="標楷體"/>
          <w:color w:val="000000" w:themeColor="text1"/>
          <w:kern w:val="0"/>
          <w:lang w:val="zh-TW"/>
        </w:rPr>
        <w:t>4.</w:t>
      </w:r>
      <w:r w:rsidRPr="006A6E69">
        <w:rPr>
          <w:rFonts w:ascii="標楷體" w:eastAsia="標楷體" w:hAnsiTheme="minorHAnsi" w:cs="標楷體" w:hint="eastAsia"/>
          <w:color w:val="000000" w:themeColor="text1"/>
          <w:kern w:val="0"/>
          <w:lang w:val="zh-TW"/>
        </w:rPr>
        <w:t>放款清償期雖未屆滿三個月或六個月，但已向主、從債務人</w:t>
      </w:r>
      <w:proofErr w:type="gramStart"/>
      <w:r w:rsidRPr="006A6E69">
        <w:rPr>
          <w:rFonts w:ascii="標楷體" w:eastAsia="標楷體" w:hAnsiTheme="minorHAnsi" w:cs="標楷體" w:hint="eastAsia"/>
          <w:color w:val="000000" w:themeColor="text1"/>
          <w:kern w:val="0"/>
          <w:lang w:val="zh-TW"/>
        </w:rPr>
        <w:t>訴追或處分</w:t>
      </w:r>
      <w:proofErr w:type="gramEnd"/>
      <w:r w:rsidRPr="006A6E69">
        <w:rPr>
          <w:rFonts w:ascii="標楷體" w:eastAsia="標楷體" w:hAnsiTheme="minorHAnsi" w:cs="標楷體" w:hint="eastAsia"/>
          <w:color w:val="000000" w:themeColor="text1"/>
          <w:kern w:val="0"/>
          <w:lang w:val="zh-TW"/>
        </w:rPr>
        <w:t>擔保品者。</w:t>
      </w:r>
    </w:p>
    <w:p w:rsidR="009009EE" w:rsidRPr="006A6E69" w:rsidRDefault="009009EE" w:rsidP="00C50A28">
      <w:pPr>
        <w:pStyle w:val="11"/>
        <w:spacing w:line="400" w:lineRule="exact"/>
        <w:ind w:left="912" w:hanging="192"/>
        <w:rPr>
          <w:rFonts w:ascii="標楷體" w:hAnsi="標楷體"/>
          <w:color w:val="000000" w:themeColor="text1"/>
          <w:sz w:val="20"/>
          <w:szCs w:val="20"/>
        </w:rPr>
      </w:pPr>
      <w:proofErr w:type="gramStart"/>
      <w:r w:rsidRPr="006A6E69">
        <w:rPr>
          <w:rFonts w:ascii="標楷體" w:hAnsi="標楷體" w:hint="eastAsia"/>
          <w:color w:val="000000" w:themeColor="text1"/>
        </w:rPr>
        <w:t>註</w:t>
      </w:r>
      <w:proofErr w:type="gramEnd"/>
      <w:r w:rsidRPr="006A6E69">
        <w:rPr>
          <w:rFonts w:ascii="標楷體" w:hAnsi="標楷體" w:hint="eastAsia"/>
          <w:color w:val="000000" w:themeColor="text1"/>
        </w:rPr>
        <w:t>：</w:t>
      </w:r>
      <w:r w:rsidRPr="006A6E69">
        <w:rPr>
          <w:rFonts w:ascii="標楷體" w:hAnsi="標楷體"/>
          <w:color w:val="000000" w:themeColor="text1"/>
        </w:rPr>
        <w:t>為求逾期放款列報之正確性，</w:t>
      </w:r>
      <w:r w:rsidRPr="006A6E69">
        <w:rPr>
          <w:rFonts w:ascii="標楷體" w:hAnsi="標楷體" w:hint="eastAsia"/>
          <w:color w:val="000000" w:themeColor="text1"/>
        </w:rPr>
        <w:t>前</w:t>
      </w:r>
      <w:r w:rsidRPr="006A6E69">
        <w:rPr>
          <w:rFonts w:ascii="標楷體" w:hAnsi="標楷體"/>
          <w:color w:val="000000" w:themeColor="text1"/>
        </w:rPr>
        <w:t>揭「訴追」涵義，</w:t>
      </w:r>
      <w:proofErr w:type="gramStart"/>
      <w:r w:rsidRPr="006A6E69">
        <w:rPr>
          <w:rFonts w:ascii="標楷體" w:hAnsi="標楷體"/>
          <w:color w:val="000000" w:themeColor="text1"/>
        </w:rPr>
        <w:t>指農漁會信用部為確保</w:t>
      </w:r>
      <w:proofErr w:type="gramEnd"/>
      <w:r w:rsidRPr="006A6E69">
        <w:rPr>
          <w:rFonts w:ascii="標楷體" w:hAnsi="標楷體"/>
          <w:color w:val="000000" w:themeColor="text1"/>
        </w:rPr>
        <w:t>債權，對主、從債務人提起本案訴訟，或對主、從債務人之財產聲請強制執行。但放款本息延滯</w:t>
      </w:r>
      <w:proofErr w:type="gramStart"/>
      <w:r w:rsidRPr="006A6E69">
        <w:rPr>
          <w:rFonts w:ascii="標楷體" w:hAnsi="標楷體"/>
          <w:color w:val="000000" w:themeColor="text1"/>
        </w:rPr>
        <w:t>未逾列報</w:t>
      </w:r>
      <w:proofErr w:type="gramEnd"/>
      <w:r w:rsidRPr="006A6E69">
        <w:rPr>
          <w:rFonts w:ascii="標楷體" w:hAnsi="標楷體"/>
          <w:color w:val="000000" w:themeColor="text1"/>
        </w:rPr>
        <w:t>逾期放款之規定期限，</w:t>
      </w:r>
      <w:proofErr w:type="gramStart"/>
      <w:r w:rsidRPr="006A6E69">
        <w:rPr>
          <w:rFonts w:ascii="標楷體" w:hAnsi="標楷體"/>
          <w:color w:val="000000" w:themeColor="text1"/>
        </w:rPr>
        <w:t>僅係聲請假</w:t>
      </w:r>
      <w:proofErr w:type="gramEnd"/>
      <w:r w:rsidRPr="006A6E69">
        <w:rPr>
          <w:rFonts w:ascii="標楷體" w:hAnsi="標楷體"/>
          <w:color w:val="000000" w:themeColor="text1"/>
        </w:rPr>
        <w:t>扣押、假處分等保全或督促程序者，</w:t>
      </w:r>
      <w:proofErr w:type="gramStart"/>
      <w:r w:rsidRPr="006A6E69">
        <w:rPr>
          <w:rFonts w:ascii="標楷體" w:hAnsi="標楷體"/>
          <w:color w:val="000000" w:themeColor="text1"/>
        </w:rPr>
        <w:t>免列報</w:t>
      </w:r>
      <w:proofErr w:type="gramEnd"/>
      <w:r w:rsidRPr="006A6E69">
        <w:rPr>
          <w:rFonts w:ascii="標楷體" w:hAnsi="標楷體"/>
          <w:color w:val="000000" w:themeColor="text1"/>
        </w:rPr>
        <w:t>逾期放款。</w:t>
      </w:r>
      <w:r w:rsidRPr="006A6E69">
        <w:rPr>
          <w:rFonts w:ascii="標楷體" w:hAnsi="標楷體" w:hint="eastAsia"/>
          <w:color w:val="000000" w:themeColor="text1"/>
          <w:sz w:val="20"/>
          <w:szCs w:val="20"/>
        </w:rPr>
        <w:t>(行政院農業委員會</w:t>
      </w:r>
      <w:r w:rsidRPr="00D13D09">
        <w:rPr>
          <w:rFonts w:ascii="標楷體" w:hAnsi="標楷體" w:cs="Segoe UI"/>
          <w:color w:val="000000" w:themeColor="text1"/>
          <w:sz w:val="20"/>
          <w:szCs w:val="20"/>
          <w:shd w:val="clear" w:color="auto" w:fill="FFFFFF"/>
        </w:rPr>
        <w:t>111年10月4日</w:t>
      </w:r>
      <w:proofErr w:type="gramStart"/>
      <w:r w:rsidRPr="006A6E69">
        <w:rPr>
          <w:rFonts w:ascii="標楷體" w:hAnsi="標楷體"/>
          <w:color w:val="000000" w:themeColor="text1"/>
          <w:sz w:val="20"/>
          <w:szCs w:val="20"/>
        </w:rPr>
        <w:t>農授金</w:t>
      </w:r>
      <w:proofErr w:type="gramEnd"/>
      <w:r w:rsidRPr="006A6E69">
        <w:rPr>
          <w:rFonts w:ascii="標楷體" w:hAnsi="標楷體"/>
          <w:color w:val="000000" w:themeColor="text1"/>
          <w:sz w:val="20"/>
          <w:szCs w:val="20"/>
        </w:rPr>
        <w:t>字第1115074411號</w:t>
      </w:r>
      <w:r w:rsidRPr="006A6E69">
        <w:rPr>
          <w:rFonts w:ascii="標楷體" w:hAnsi="標楷體" w:hint="eastAsia"/>
          <w:color w:val="000000" w:themeColor="text1"/>
          <w:sz w:val="20"/>
          <w:szCs w:val="20"/>
        </w:rPr>
        <w:t>函)</w:t>
      </w:r>
    </w:p>
    <w:p w:rsidR="009009EE" w:rsidRDefault="009009EE" w:rsidP="00C50A28">
      <w:pPr>
        <w:autoSpaceDE w:val="0"/>
        <w:autoSpaceDN w:val="0"/>
        <w:adjustRightInd w:val="0"/>
        <w:spacing w:line="400" w:lineRule="exact"/>
        <w:ind w:left="851" w:firstLineChars="200" w:firstLine="480"/>
        <w:jc w:val="both"/>
        <w:rPr>
          <w:rFonts w:ascii="標楷體" w:eastAsia="標楷體" w:hAnsiTheme="minorHAnsi" w:cs="標楷體"/>
          <w:kern w:val="0"/>
          <w:lang w:val="zh-TW"/>
        </w:rPr>
      </w:pPr>
      <w:r w:rsidRPr="006A6E69">
        <w:rPr>
          <w:rFonts w:ascii="標楷體" w:eastAsia="標楷體" w:hAnsiTheme="minorHAnsi" w:cs="標楷體" w:hint="eastAsia"/>
          <w:color w:val="000000" w:themeColor="text1"/>
          <w:kern w:val="0"/>
          <w:lang w:val="zh-TW"/>
        </w:rPr>
        <w:t>經協議分期償還之放款符合下列條件者，得免予列報逾期放款。但</w:t>
      </w:r>
      <w:proofErr w:type="gramStart"/>
      <w:r w:rsidRPr="006A6E69">
        <w:rPr>
          <w:rFonts w:ascii="標楷體" w:eastAsia="標楷體" w:hAnsiTheme="minorHAnsi" w:cs="標楷體" w:hint="eastAsia"/>
          <w:color w:val="000000" w:themeColor="text1"/>
          <w:kern w:val="0"/>
          <w:lang w:val="zh-TW"/>
        </w:rPr>
        <w:t>於免</w:t>
      </w:r>
      <w:r>
        <w:rPr>
          <w:rFonts w:ascii="標楷體" w:eastAsia="標楷體" w:hAnsiTheme="minorHAnsi" w:cs="標楷體" w:hint="eastAsia"/>
          <w:kern w:val="0"/>
          <w:lang w:val="zh-TW"/>
        </w:rPr>
        <w:t>列報</w:t>
      </w:r>
      <w:proofErr w:type="gramEnd"/>
      <w:r>
        <w:rPr>
          <w:rFonts w:ascii="標楷體" w:eastAsia="標楷體" w:hAnsiTheme="minorHAnsi" w:cs="標楷體" w:hint="eastAsia"/>
          <w:kern w:val="0"/>
          <w:lang w:val="zh-TW"/>
        </w:rPr>
        <w:t>期間再發生未依約清償者，仍應予列報：</w:t>
      </w:r>
    </w:p>
    <w:p w:rsidR="009009EE" w:rsidRDefault="009009EE" w:rsidP="00566D54">
      <w:pPr>
        <w:autoSpaceDE w:val="0"/>
        <w:autoSpaceDN w:val="0"/>
        <w:adjustRightInd w:val="0"/>
        <w:spacing w:line="400" w:lineRule="exact"/>
        <w:ind w:left="912" w:rightChars="-97" w:right="-233" w:hanging="192"/>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原係短期放款者，以每年償還本息在百分之十以上為原則，惟期限最長以五年為限。</w:t>
      </w:r>
    </w:p>
    <w:p w:rsidR="009009EE" w:rsidRDefault="009009EE" w:rsidP="00C50A28">
      <w:pPr>
        <w:autoSpaceDE w:val="0"/>
        <w:autoSpaceDN w:val="0"/>
        <w:adjustRightInd w:val="0"/>
        <w:spacing w:line="400" w:lineRule="exact"/>
        <w:ind w:left="912" w:hanging="192"/>
        <w:jc w:val="both"/>
        <w:rPr>
          <w:rFonts w:ascii="標楷體" w:eastAsia="標楷體" w:hAnsiTheme="minorHAnsi" w:cs="標楷體"/>
          <w:kern w:val="0"/>
          <w:lang w:val="zh-TW"/>
        </w:rPr>
      </w:pPr>
      <w:r>
        <w:rPr>
          <w:rFonts w:ascii="標楷體" w:eastAsia="標楷體" w:hAnsiTheme="minorHAnsi" w:cs="標楷體"/>
          <w:kern w:val="0"/>
          <w:lang w:val="zh-TW"/>
        </w:rPr>
        <w:lastRenderedPageBreak/>
        <w:t>2.</w:t>
      </w:r>
      <w:r>
        <w:rPr>
          <w:rFonts w:ascii="標楷體" w:eastAsia="標楷體" w:hAnsiTheme="minorHAnsi" w:cs="標楷體" w:hint="eastAsia"/>
          <w:kern w:val="0"/>
          <w:lang w:val="zh-TW"/>
        </w:rPr>
        <w:t>原係中長期放款者，其分期償還期限以原殘餘年限之二倍為限，</w:t>
      </w:r>
      <w:proofErr w:type="gramStart"/>
      <w:r>
        <w:rPr>
          <w:rFonts w:ascii="標楷體" w:eastAsia="標楷體" w:hAnsiTheme="minorHAnsi" w:cs="標楷體" w:hint="eastAsia"/>
          <w:kern w:val="0"/>
          <w:lang w:val="zh-TW"/>
        </w:rPr>
        <w:t>惟最長</w:t>
      </w:r>
      <w:proofErr w:type="gramEnd"/>
      <w:r>
        <w:rPr>
          <w:rFonts w:ascii="標楷體" w:eastAsia="標楷體" w:hAnsiTheme="minorHAnsi" w:cs="標楷體" w:hint="eastAsia"/>
          <w:kern w:val="0"/>
          <w:lang w:val="zh-TW"/>
        </w:rPr>
        <w:t>不得超過二十年。於原殘餘年限內其分期償還之部分不得低於積欠本息百分之三十。如中長期放款已無殘餘年限或殘餘年限之二倍未滿五年者，分期償還期限得延長為五年，但以每年償還本息在百分之十以上為原則。</w:t>
      </w:r>
    </w:p>
    <w:p w:rsidR="009009EE" w:rsidRDefault="009009EE" w:rsidP="00C50A28">
      <w:pPr>
        <w:autoSpaceDE w:val="0"/>
        <w:autoSpaceDN w:val="0"/>
        <w:adjustRightInd w:val="0"/>
        <w:spacing w:line="400" w:lineRule="exact"/>
        <w:ind w:left="792"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除前項規定外，經中央主管機關或銀行法主管機關規定得免予列報逾期放款者，從其規定。</w:t>
      </w:r>
    </w:p>
    <w:p w:rsidR="009009EE" w:rsidRDefault="009009EE" w:rsidP="00002009">
      <w:pPr>
        <w:autoSpaceDE w:val="0"/>
        <w:autoSpaceDN w:val="0"/>
        <w:adjustRightInd w:val="0"/>
        <w:spacing w:before="240" w:line="400" w:lineRule="exact"/>
        <w:jc w:val="both"/>
        <w:rPr>
          <w:rFonts w:ascii="標楷體" w:eastAsia="標楷體" w:hAnsiTheme="minorHAnsi" w:cs="標楷體"/>
          <w:kern w:val="0"/>
          <w:lang w:val="zh-TW"/>
        </w:rPr>
      </w:pPr>
      <w:r>
        <w:rPr>
          <w:rFonts w:ascii="標楷體" w:eastAsia="標楷體" w:hAnsiTheme="minorHAnsi" w:cs="標楷體" w:hint="eastAsia"/>
          <w:kern w:val="0"/>
          <w:lang w:val="zh-TW"/>
        </w:rPr>
        <w:t>二、催收款：</w:t>
      </w:r>
    </w:p>
    <w:p w:rsidR="009009EE" w:rsidRPr="006A6E69" w:rsidRDefault="009009EE" w:rsidP="00002009">
      <w:pPr>
        <w:autoSpaceDE w:val="0"/>
        <w:autoSpaceDN w:val="0"/>
        <w:adjustRightInd w:val="0"/>
        <w:spacing w:line="400" w:lineRule="exact"/>
        <w:ind w:left="426" w:firstLineChars="200" w:firstLine="480"/>
        <w:jc w:val="both"/>
        <w:rPr>
          <w:rFonts w:ascii="標楷體" w:eastAsia="標楷體" w:hAnsiTheme="minorHAnsi" w:cs="標楷體"/>
          <w:color w:val="000000" w:themeColor="text1"/>
          <w:kern w:val="0"/>
          <w:lang w:val="zh-TW"/>
        </w:rPr>
      </w:pPr>
      <w:r w:rsidRPr="006A6E69">
        <w:rPr>
          <w:rFonts w:ascii="標楷體" w:eastAsia="標楷體" w:hAnsiTheme="minorHAnsi" w:cs="標楷體" w:hint="eastAsia"/>
          <w:color w:val="000000" w:themeColor="text1"/>
          <w:kern w:val="0"/>
          <w:lang w:val="zh-TW"/>
        </w:rPr>
        <w:t>依前述處理辦法第八條規定：本</w:t>
      </w:r>
      <w:proofErr w:type="gramStart"/>
      <w:r w:rsidRPr="006A6E69">
        <w:rPr>
          <w:rFonts w:ascii="標楷體" w:eastAsia="標楷體" w:hAnsiTheme="minorHAnsi" w:cs="標楷體" w:hint="eastAsia"/>
          <w:color w:val="000000" w:themeColor="text1"/>
          <w:kern w:val="0"/>
          <w:lang w:val="zh-TW"/>
        </w:rPr>
        <w:t>辦法稱催收款</w:t>
      </w:r>
      <w:proofErr w:type="gramEnd"/>
      <w:r w:rsidRPr="006A6E69">
        <w:rPr>
          <w:rFonts w:ascii="標楷體" w:eastAsia="標楷體" w:hAnsiTheme="minorHAnsi" w:cs="標楷體" w:hint="eastAsia"/>
          <w:color w:val="000000" w:themeColor="text1"/>
          <w:kern w:val="0"/>
          <w:lang w:val="zh-TW"/>
        </w:rPr>
        <w:t>，指經轉入催收款科目之各項放款及其他授信款項</w:t>
      </w:r>
      <w:r w:rsidRPr="006A6E69">
        <w:rPr>
          <w:rFonts w:ascii="標楷體" w:eastAsia="標楷體" w:hAnsi="標楷體" w:cs="標楷體" w:hint="eastAsia"/>
          <w:color w:val="000000" w:themeColor="text1"/>
          <w:kern w:val="0"/>
          <w:lang w:val="zh-TW"/>
        </w:rPr>
        <w:t>；</w:t>
      </w:r>
      <w:r w:rsidRPr="006A6E69">
        <w:rPr>
          <w:rFonts w:ascii="標楷體" w:eastAsia="標楷體" w:hAnsiTheme="minorHAnsi" w:cs="標楷體" w:hint="eastAsia"/>
          <w:color w:val="000000" w:themeColor="text1"/>
          <w:kern w:val="0"/>
          <w:lang w:val="zh-TW"/>
        </w:rPr>
        <w:t>另依該條第二項規定</w:t>
      </w:r>
      <w:r w:rsidRPr="006A6E69">
        <w:rPr>
          <w:rFonts w:ascii="標楷體" w:eastAsia="標楷體" w:hAnsi="標楷體" w:cs="標楷體" w:hint="eastAsia"/>
          <w:color w:val="000000" w:themeColor="text1"/>
          <w:kern w:val="0"/>
          <w:lang w:val="zh-TW"/>
        </w:rPr>
        <w:t>，</w:t>
      </w:r>
      <w:r w:rsidRPr="006A6E69">
        <w:rPr>
          <w:rFonts w:ascii="標楷體" w:eastAsia="標楷體" w:hAnsiTheme="minorHAnsi" w:cs="標楷體" w:hint="eastAsia"/>
          <w:color w:val="000000" w:themeColor="text1"/>
          <w:kern w:val="0"/>
          <w:lang w:val="zh-TW"/>
        </w:rPr>
        <w:t>凡逾期放款應於清償期屆滿六個月內轉入催收款。</w:t>
      </w:r>
    </w:p>
    <w:p w:rsidR="009009EE" w:rsidRPr="006A6E69" w:rsidRDefault="009009EE" w:rsidP="00002009">
      <w:pPr>
        <w:autoSpaceDE w:val="0"/>
        <w:autoSpaceDN w:val="0"/>
        <w:adjustRightInd w:val="0"/>
        <w:spacing w:line="400" w:lineRule="exact"/>
        <w:ind w:left="426" w:firstLineChars="200" w:firstLine="480"/>
        <w:jc w:val="both"/>
        <w:rPr>
          <w:rFonts w:ascii="標楷體" w:eastAsia="標楷體" w:hAnsiTheme="minorHAnsi" w:cs="標楷體"/>
          <w:color w:val="000000" w:themeColor="text1"/>
          <w:kern w:val="0"/>
          <w:lang w:val="zh-TW"/>
        </w:rPr>
      </w:pPr>
      <w:proofErr w:type="gramStart"/>
      <w:r w:rsidRPr="006A6E69">
        <w:rPr>
          <w:rFonts w:ascii="標楷體" w:eastAsia="標楷體" w:hAnsiTheme="minorHAnsi" w:cs="標楷體" w:hint="eastAsia"/>
          <w:color w:val="000000" w:themeColor="text1"/>
          <w:kern w:val="0"/>
          <w:lang w:val="zh-TW"/>
        </w:rPr>
        <w:t>惟</w:t>
      </w:r>
      <w:proofErr w:type="gramEnd"/>
      <w:r w:rsidRPr="006A6E69">
        <w:rPr>
          <w:rFonts w:ascii="標楷體" w:eastAsia="標楷體" w:hAnsiTheme="minorHAnsi" w:cs="標楷體" w:hint="eastAsia"/>
          <w:color w:val="000000" w:themeColor="text1"/>
          <w:kern w:val="0"/>
          <w:lang w:val="zh-TW"/>
        </w:rPr>
        <w:t>第十條規定：逾期放款經轉入催收款者對內停止計息。但仍應依契約規定繼續催收，並在催收款各分戶帳內利息欄註明應計利息，或作備忘記錄。</w:t>
      </w:r>
    </w:p>
    <w:p w:rsidR="009009EE" w:rsidRPr="006A6E69" w:rsidRDefault="009009EE" w:rsidP="00002009">
      <w:pPr>
        <w:pStyle w:val="af7"/>
        <w:spacing w:line="400" w:lineRule="exact"/>
        <w:ind w:left="426" w:firstLineChars="200" w:firstLine="480"/>
        <w:rPr>
          <w:rFonts w:ascii="標楷體" w:hAnsi="標楷體"/>
          <w:color w:val="000000" w:themeColor="text1"/>
          <w:sz w:val="20"/>
          <w:szCs w:val="20"/>
        </w:rPr>
      </w:pPr>
      <w:r w:rsidRPr="006A6E69">
        <w:rPr>
          <w:rFonts w:ascii="標楷體" w:hAnsiTheme="minorHAnsi" w:cs="標楷體" w:hint="eastAsia"/>
          <w:color w:val="000000" w:themeColor="text1"/>
          <w:kern w:val="0"/>
          <w:lang w:val="zh-TW"/>
        </w:rPr>
        <w:t>逾期放款未轉入催收款前應計之應收利息，仍未收清者，應連同本金一併轉入催收款。</w:t>
      </w:r>
      <w:r w:rsidRPr="006A6E69">
        <w:rPr>
          <w:rFonts w:ascii="標楷體" w:hAnsi="標楷體"/>
          <w:color w:val="000000" w:themeColor="text1"/>
        </w:rPr>
        <w:t>轉入催收款之計息方式，如以半年為一期繳交本息，其應收利息有</w:t>
      </w:r>
      <w:r w:rsidRPr="006A6E69">
        <w:rPr>
          <w:rFonts w:ascii="標楷體" w:hAnsi="標楷體" w:hint="eastAsia"/>
          <w:color w:val="000000" w:themeColor="text1"/>
        </w:rPr>
        <w:t>12</w:t>
      </w:r>
      <w:r w:rsidRPr="006A6E69">
        <w:rPr>
          <w:rFonts w:ascii="標楷體" w:hAnsi="標楷體"/>
          <w:color w:val="000000" w:themeColor="text1"/>
        </w:rPr>
        <w:t>個月轉入催收款；如以每月為一期繳交本息，其應收利息有</w:t>
      </w:r>
      <w:r w:rsidRPr="006A6E69">
        <w:rPr>
          <w:rFonts w:ascii="標楷體" w:hAnsi="標楷體" w:hint="eastAsia"/>
          <w:color w:val="000000" w:themeColor="text1"/>
        </w:rPr>
        <w:t>7</w:t>
      </w:r>
      <w:r w:rsidRPr="006A6E69">
        <w:rPr>
          <w:rFonts w:ascii="標楷體" w:hAnsi="標楷體"/>
          <w:color w:val="000000" w:themeColor="text1"/>
        </w:rPr>
        <w:t>個月轉入催收款。</w:t>
      </w:r>
      <w:r w:rsidRPr="006A6E69">
        <w:rPr>
          <w:rFonts w:ascii="標楷體" w:hAnsi="標楷體" w:hint="eastAsia"/>
          <w:color w:val="000000" w:themeColor="text1"/>
          <w:sz w:val="20"/>
          <w:szCs w:val="20"/>
        </w:rPr>
        <w:t>(行政院農業委員會</w:t>
      </w:r>
      <w:r w:rsidRPr="006A6E69">
        <w:rPr>
          <w:rFonts w:ascii="標楷體" w:hAnsi="標楷體"/>
          <w:color w:val="000000" w:themeColor="text1"/>
          <w:sz w:val="20"/>
          <w:szCs w:val="20"/>
        </w:rPr>
        <w:t xml:space="preserve">110年 </w:t>
      </w:r>
      <w:proofErr w:type="gramStart"/>
      <w:r w:rsidRPr="006A6E69">
        <w:rPr>
          <w:rFonts w:ascii="標楷體" w:hAnsi="標楷體"/>
          <w:color w:val="000000" w:themeColor="text1"/>
          <w:sz w:val="20"/>
          <w:szCs w:val="20"/>
        </w:rPr>
        <w:t>10月8日農金</w:t>
      </w:r>
      <w:proofErr w:type="gramEnd"/>
      <w:r w:rsidRPr="006A6E69">
        <w:rPr>
          <w:rFonts w:ascii="標楷體" w:hAnsi="標楷體"/>
          <w:color w:val="000000" w:themeColor="text1"/>
          <w:sz w:val="20"/>
          <w:szCs w:val="20"/>
        </w:rPr>
        <w:t>二字第1105070278號</w:t>
      </w:r>
      <w:r w:rsidRPr="006A6E69">
        <w:rPr>
          <w:rFonts w:ascii="標楷體" w:hAnsi="標楷體" w:hint="eastAsia"/>
          <w:color w:val="000000" w:themeColor="text1"/>
          <w:sz w:val="20"/>
          <w:szCs w:val="20"/>
        </w:rPr>
        <w:t>函)</w:t>
      </w:r>
    </w:p>
    <w:p w:rsidR="009009EE" w:rsidRDefault="009009EE" w:rsidP="00002009">
      <w:pPr>
        <w:autoSpaceDE w:val="0"/>
        <w:autoSpaceDN w:val="0"/>
        <w:adjustRightInd w:val="0"/>
        <w:spacing w:before="240" w:line="400" w:lineRule="exact"/>
        <w:jc w:val="both"/>
        <w:rPr>
          <w:rFonts w:ascii="標楷體" w:eastAsia="標楷體" w:hAnsiTheme="minorHAnsi" w:cs="標楷體"/>
          <w:kern w:val="0"/>
          <w:lang w:val="zh-TW"/>
        </w:rPr>
      </w:pPr>
      <w:r>
        <w:rPr>
          <w:rFonts w:ascii="標楷體" w:eastAsia="標楷體" w:hAnsiTheme="minorHAnsi" w:cs="標楷體" w:hint="eastAsia"/>
          <w:kern w:val="0"/>
          <w:lang w:val="zh-TW"/>
        </w:rPr>
        <w:t>三、呆帳：</w:t>
      </w:r>
    </w:p>
    <w:p w:rsidR="009009EE" w:rsidRDefault="009009EE" w:rsidP="00002009">
      <w:pPr>
        <w:autoSpaceDE w:val="0"/>
        <w:autoSpaceDN w:val="0"/>
        <w:adjustRightInd w:val="0"/>
        <w:spacing w:line="400" w:lineRule="exact"/>
        <w:ind w:leftChars="-22" w:left="-53" w:firstLineChars="400" w:firstLine="960"/>
        <w:jc w:val="both"/>
        <w:rPr>
          <w:rFonts w:ascii="標楷體" w:eastAsia="標楷體" w:hAnsiTheme="minorHAnsi" w:cs="標楷體"/>
          <w:kern w:val="0"/>
          <w:lang w:val="zh-TW"/>
        </w:rPr>
      </w:pPr>
      <w:r>
        <w:rPr>
          <w:rFonts w:ascii="標楷體" w:eastAsia="標楷體" w:hAnsiTheme="minorHAnsi" w:cs="標楷體" w:hint="eastAsia"/>
          <w:kern w:val="0"/>
          <w:lang w:val="zh-TW"/>
        </w:rPr>
        <w:t>依前述處理辦法第十一條規定：</w:t>
      </w:r>
    </w:p>
    <w:p w:rsidR="009009EE" w:rsidRDefault="009009EE" w:rsidP="00002009">
      <w:pPr>
        <w:autoSpaceDE w:val="0"/>
        <w:autoSpaceDN w:val="0"/>
        <w:adjustRightInd w:val="0"/>
        <w:spacing w:line="400" w:lineRule="exact"/>
        <w:ind w:left="426"/>
        <w:jc w:val="both"/>
        <w:rPr>
          <w:rFonts w:ascii="標楷體" w:eastAsia="標楷體" w:hAnsiTheme="minorHAnsi" w:cs="標楷體"/>
          <w:kern w:val="0"/>
          <w:lang w:val="zh-TW"/>
        </w:rPr>
      </w:pPr>
      <w:r>
        <w:rPr>
          <w:rFonts w:ascii="標楷體" w:eastAsia="標楷體" w:hAnsiTheme="minorHAnsi" w:cs="標楷體" w:hint="eastAsia"/>
          <w:kern w:val="0"/>
          <w:lang w:val="zh-TW"/>
        </w:rPr>
        <w:t>逾期放款及催收款，其有下列情事之</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hint="eastAsia"/>
          <w:kern w:val="0"/>
          <w:lang w:val="zh-TW"/>
        </w:rPr>
        <w:t>者，應扣除估計可收回部分後</w:t>
      </w:r>
      <w:proofErr w:type="gramStart"/>
      <w:r>
        <w:rPr>
          <w:rFonts w:ascii="標楷體" w:eastAsia="標楷體" w:hAnsiTheme="minorHAnsi" w:cs="標楷體" w:hint="eastAsia"/>
          <w:kern w:val="0"/>
          <w:lang w:val="zh-TW"/>
        </w:rPr>
        <w:t>轉銷為呆帳</w:t>
      </w:r>
      <w:proofErr w:type="gramEnd"/>
      <w:r>
        <w:rPr>
          <w:rFonts w:ascii="標楷體" w:eastAsia="標楷體" w:hAnsiTheme="minorHAnsi" w:cs="標楷體" w:hint="eastAsia"/>
          <w:kern w:val="0"/>
          <w:lang w:val="zh-TW"/>
        </w:rPr>
        <w:t>：</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債務人因死亡、解散、逃匿、和解、破產或其他原因，致債權之全部或一部不能收回。</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擔保品及主、從債務人之財產經</w:t>
      </w:r>
      <w:proofErr w:type="gramStart"/>
      <w:r>
        <w:rPr>
          <w:rFonts w:ascii="標楷體" w:eastAsia="標楷體" w:hAnsiTheme="minorHAnsi" w:cs="標楷體" w:hint="eastAsia"/>
          <w:kern w:val="0"/>
          <w:lang w:val="zh-TW"/>
        </w:rPr>
        <w:t>鑑價甚</w:t>
      </w:r>
      <w:proofErr w:type="gramEnd"/>
      <w:r>
        <w:rPr>
          <w:rFonts w:ascii="標楷體" w:eastAsia="標楷體" w:hAnsiTheme="minorHAnsi" w:cs="標楷體" w:hint="eastAsia"/>
          <w:kern w:val="0"/>
          <w:lang w:val="zh-TW"/>
        </w:rPr>
        <w:t>低或扣除先順位抵押權後，已無法受償，或執行無實益。</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擔保品及主、從債務人之財產經多次減價拍賣無人應買，而農會、漁會亦無承受實益。</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逾期放款及催收款逾清償期二年。</w:t>
      </w:r>
    </w:p>
    <w:p w:rsidR="009009EE" w:rsidRPr="006A6E69" w:rsidRDefault="009009EE" w:rsidP="00836C5E">
      <w:pPr>
        <w:autoSpaceDE w:val="0"/>
        <w:autoSpaceDN w:val="0"/>
        <w:adjustRightInd w:val="0"/>
        <w:spacing w:line="400" w:lineRule="exact"/>
        <w:ind w:left="851" w:firstLineChars="200" w:firstLine="480"/>
        <w:jc w:val="both"/>
        <w:rPr>
          <w:rFonts w:ascii="標楷體" w:eastAsia="標楷體" w:hAnsiTheme="minorHAnsi" w:cs="標楷體"/>
          <w:color w:val="000000" w:themeColor="text1"/>
          <w:kern w:val="0"/>
          <w:lang w:val="zh-TW"/>
        </w:rPr>
      </w:pPr>
      <w:r>
        <w:rPr>
          <w:rFonts w:ascii="標楷體" w:eastAsia="標楷體" w:hAnsiTheme="minorHAnsi" w:cs="標楷體" w:hint="eastAsia"/>
          <w:kern w:val="0"/>
          <w:lang w:val="zh-TW"/>
        </w:rPr>
        <w:t>逾期放款及催收款逾清償期六個月以上二年以下，經催收仍未收回者，得</w:t>
      </w:r>
      <w:r w:rsidRPr="006A6E69">
        <w:rPr>
          <w:rFonts w:ascii="標楷體" w:eastAsia="標楷體" w:hAnsiTheme="minorHAnsi" w:cs="標楷體" w:hint="eastAsia"/>
          <w:color w:val="000000" w:themeColor="text1"/>
          <w:kern w:val="0"/>
          <w:lang w:val="zh-TW"/>
        </w:rPr>
        <w:t>扣除可收回部分後，</w:t>
      </w:r>
      <w:proofErr w:type="gramStart"/>
      <w:r w:rsidRPr="006A6E69">
        <w:rPr>
          <w:rFonts w:ascii="標楷體" w:eastAsia="標楷體" w:hAnsiTheme="minorHAnsi" w:cs="標楷體" w:hint="eastAsia"/>
          <w:color w:val="000000" w:themeColor="text1"/>
          <w:kern w:val="0"/>
          <w:lang w:val="zh-TW"/>
        </w:rPr>
        <w:t>轉銷為呆帳</w:t>
      </w:r>
      <w:proofErr w:type="gramEnd"/>
      <w:r w:rsidRPr="006A6E69">
        <w:rPr>
          <w:rFonts w:ascii="標楷體" w:eastAsia="標楷體" w:hAnsiTheme="minorHAnsi" w:cs="標楷體" w:hint="eastAsia"/>
          <w:color w:val="000000" w:themeColor="text1"/>
          <w:kern w:val="0"/>
          <w:lang w:val="zh-TW"/>
        </w:rPr>
        <w:t>。</w:t>
      </w:r>
    </w:p>
    <w:p w:rsidR="009009EE" w:rsidRPr="006A6E69" w:rsidRDefault="009009EE" w:rsidP="00836C5E">
      <w:pPr>
        <w:pStyle w:val="af8"/>
        <w:spacing w:line="400" w:lineRule="exact"/>
        <w:ind w:left="851" w:firstLineChars="200" w:firstLine="480"/>
        <w:rPr>
          <w:rFonts w:ascii="標楷體" w:hAnsi="標楷體"/>
          <w:color w:val="000000" w:themeColor="text1"/>
        </w:rPr>
      </w:pPr>
      <w:r w:rsidRPr="006A6E69">
        <w:rPr>
          <w:rFonts w:ascii="標楷體" w:hAnsi="標楷體"/>
          <w:color w:val="000000" w:themeColor="text1"/>
        </w:rPr>
        <w:t>另為導正信用部利用轉銷呆帳窗飾財務報表，並保障客戶權益</w:t>
      </w:r>
      <w:r w:rsidRPr="006A6E69">
        <w:rPr>
          <w:rFonts w:ascii="標楷體" w:hAnsi="標楷體" w:hint="eastAsia"/>
          <w:color w:val="000000" w:themeColor="text1"/>
        </w:rPr>
        <w:t>，</w:t>
      </w:r>
      <w:r w:rsidRPr="006A6E69">
        <w:rPr>
          <w:rFonts w:ascii="標楷體" w:hAnsi="標楷體"/>
          <w:color w:val="000000" w:themeColor="text1"/>
        </w:rPr>
        <w:t>信用</w:t>
      </w:r>
      <w:proofErr w:type="gramStart"/>
      <w:r w:rsidRPr="006A6E69">
        <w:rPr>
          <w:rFonts w:ascii="標楷體" w:hAnsi="標楷體"/>
          <w:color w:val="000000" w:themeColor="text1"/>
        </w:rPr>
        <w:t>部應積極催理</w:t>
      </w:r>
      <w:proofErr w:type="gramEnd"/>
      <w:r w:rsidRPr="006A6E69">
        <w:rPr>
          <w:rFonts w:ascii="標楷體" w:hAnsi="標楷體"/>
          <w:color w:val="000000" w:themeColor="text1"/>
        </w:rPr>
        <w:t>逾期放款及催收款，符合一定條件下，應(得)扣除估計可收回部分後，</w:t>
      </w:r>
      <w:proofErr w:type="gramStart"/>
      <w:r w:rsidRPr="006A6E69">
        <w:rPr>
          <w:rFonts w:ascii="標楷體" w:hAnsi="標楷體"/>
          <w:color w:val="000000" w:themeColor="text1"/>
        </w:rPr>
        <w:t>轉銷為呆帳</w:t>
      </w:r>
      <w:proofErr w:type="gramEnd"/>
      <w:r w:rsidRPr="006A6E69">
        <w:rPr>
          <w:rFonts w:ascii="標楷體" w:hAnsi="標楷體"/>
          <w:color w:val="000000" w:themeColor="text1"/>
        </w:rPr>
        <w:t>。同辦法第16條規定，轉銷呆帳時，應即由稽核人員查明授信有無依據法令及業務規章辦理。農(漁)會</w:t>
      </w:r>
      <w:r w:rsidRPr="006A6E69">
        <w:rPr>
          <w:rFonts w:ascii="標楷體" w:hAnsi="標楷體" w:hint="eastAsia"/>
          <w:color w:val="000000" w:themeColor="text1"/>
        </w:rPr>
        <w:t>應</w:t>
      </w:r>
      <w:r w:rsidRPr="006A6E69">
        <w:rPr>
          <w:rFonts w:ascii="標楷體" w:hAnsi="標楷體"/>
          <w:color w:val="000000" w:themeColor="text1"/>
        </w:rPr>
        <w:t>切實依相關法令規章辦理，不得有</w:t>
      </w:r>
      <w:proofErr w:type="gramStart"/>
      <w:r w:rsidRPr="006A6E69">
        <w:rPr>
          <w:rFonts w:ascii="標楷體" w:hAnsi="標楷體"/>
          <w:color w:val="000000" w:themeColor="text1"/>
        </w:rPr>
        <w:t>未經催理及</w:t>
      </w:r>
      <w:proofErr w:type="gramEnd"/>
      <w:r w:rsidRPr="006A6E69">
        <w:rPr>
          <w:rFonts w:ascii="標楷體" w:hAnsi="標楷體"/>
          <w:color w:val="000000" w:themeColor="text1"/>
        </w:rPr>
        <w:t>評估</w:t>
      </w:r>
      <w:proofErr w:type="gramStart"/>
      <w:r w:rsidRPr="006A6E69">
        <w:rPr>
          <w:rFonts w:ascii="標楷體" w:hAnsi="標楷體"/>
          <w:color w:val="000000" w:themeColor="text1"/>
        </w:rPr>
        <w:t>逕予轉</w:t>
      </w:r>
      <w:proofErr w:type="gramEnd"/>
      <w:r w:rsidRPr="006A6E69">
        <w:rPr>
          <w:rFonts w:ascii="標楷體" w:hAnsi="標楷體"/>
          <w:color w:val="000000" w:themeColor="text1"/>
        </w:rPr>
        <w:t>銷呆帳，或利用呆帳收回收入虛增盈餘之情事，以健全信用部經營並保障客戶權益。</w:t>
      </w:r>
      <w:r w:rsidRPr="006A6E69">
        <w:rPr>
          <w:rFonts w:ascii="標楷體" w:hAnsi="標楷體" w:hint="eastAsia"/>
          <w:color w:val="000000" w:themeColor="text1"/>
          <w:sz w:val="20"/>
          <w:szCs w:val="20"/>
        </w:rPr>
        <w:t>(行政院農業委員會</w:t>
      </w:r>
      <w:r w:rsidRPr="006A6E69">
        <w:rPr>
          <w:rFonts w:ascii="標楷體" w:hAnsi="標楷體"/>
          <w:color w:val="000000" w:themeColor="text1"/>
          <w:sz w:val="20"/>
          <w:szCs w:val="20"/>
        </w:rPr>
        <w:t>107年11月13日</w:t>
      </w:r>
      <w:proofErr w:type="gramStart"/>
      <w:r w:rsidRPr="006A6E69">
        <w:rPr>
          <w:rFonts w:ascii="標楷體" w:hAnsi="標楷體"/>
          <w:color w:val="000000" w:themeColor="text1"/>
          <w:sz w:val="20"/>
          <w:szCs w:val="20"/>
        </w:rPr>
        <w:t>農授金</w:t>
      </w:r>
      <w:proofErr w:type="gramEnd"/>
      <w:r w:rsidRPr="006A6E69">
        <w:rPr>
          <w:rFonts w:ascii="標楷體" w:hAnsi="標楷體"/>
          <w:color w:val="000000" w:themeColor="text1"/>
          <w:sz w:val="20"/>
          <w:szCs w:val="20"/>
        </w:rPr>
        <w:t>字第1075074585號</w:t>
      </w:r>
      <w:r w:rsidRPr="006A6E69">
        <w:rPr>
          <w:rFonts w:ascii="標楷體" w:hAnsi="標楷體" w:hint="eastAsia"/>
          <w:color w:val="000000" w:themeColor="text1"/>
          <w:sz w:val="20"/>
          <w:szCs w:val="20"/>
        </w:rPr>
        <w:t>函)</w:t>
      </w:r>
    </w:p>
    <w:p w:rsidR="009009EE" w:rsidRDefault="009009EE" w:rsidP="00836C5E">
      <w:pPr>
        <w:autoSpaceDE w:val="0"/>
        <w:autoSpaceDN w:val="0"/>
        <w:adjustRightInd w:val="0"/>
        <w:spacing w:line="400" w:lineRule="exact"/>
        <w:ind w:leftChars="354" w:left="850" w:firstLineChars="193" w:firstLine="448"/>
        <w:jc w:val="both"/>
        <w:rPr>
          <w:rFonts w:ascii="標楷體" w:eastAsia="標楷體" w:hAnsiTheme="minorHAnsi" w:cs="標楷體"/>
          <w:spacing w:val="-4"/>
          <w:kern w:val="0"/>
          <w:lang w:val="zh-TW"/>
        </w:rPr>
      </w:pPr>
      <w:r>
        <w:rPr>
          <w:rFonts w:ascii="標楷體" w:eastAsia="標楷體" w:hAnsiTheme="minorHAnsi" w:cs="標楷體" w:hint="eastAsia"/>
          <w:spacing w:val="-4"/>
          <w:kern w:val="0"/>
          <w:lang w:val="zh-TW"/>
        </w:rPr>
        <w:lastRenderedPageBreak/>
        <w:t>逾期放款、催收款</w:t>
      </w:r>
      <w:proofErr w:type="gramStart"/>
      <w:r>
        <w:rPr>
          <w:rFonts w:ascii="標楷體" w:eastAsia="標楷體" w:hAnsiTheme="minorHAnsi" w:cs="標楷體" w:hint="eastAsia"/>
          <w:spacing w:val="-4"/>
          <w:kern w:val="0"/>
          <w:lang w:val="zh-TW"/>
        </w:rPr>
        <w:t>及非授信</w:t>
      </w:r>
      <w:proofErr w:type="gramEnd"/>
      <w:r>
        <w:rPr>
          <w:rFonts w:ascii="標楷體" w:eastAsia="標楷體" w:hAnsiTheme="minorHAnsi" w:cs="標楷體" w:hint="eastAsia"/>
          <w:spacing w:val="-4"/>
          <w:kern w:val="0"/>
          <w:lang w:val="zh-TW"/>
        </w:rPr>
        <w:t>資產損失之轉銷，應經理事會之決議通過，並通知監事會備查。但經中央主管機關或受中央主管機關委託之金融監理機關或金融檢查機構要求轉銷者，應即</w:t>
      </w:r>
      <w:proofErr w:type="gramStart"/>
      <w:r>
        <w:rPr>
          <w:rFonts w:ascii="標楷體" w:eastAsia="標楷體" w:hAnsiTheme="minorHAnsi" w:cs="標楷體" w:hint="eastAsia"/>
          <w:spacing w:val="-4"/>
          <w:kern w:val="0"/>
          <w:lang w:val="zh-TW"/>
        </w:rPr>
        <w:t>轉銷為呆帳</w:t>
      </w:r>
      <w:proofErr w:type="gramEnd"/>
      <w:r>
        <w:rPr>
          <w:rFonts w:ascii="標楷體" w:eastAsia="標楷體" w:hAnsiTheme="minorHAnsi" w:cs="標楷體" w:hint="eastAsia"/>
          <w:spacing w:val="-4"/>
          <w:kern w:val="0"/>
          <w:lang w:val="zh-TW"/>
        </w:rPr>
        <w:t>，並提報最近一次理事會及通知監事會備查。</w:t>
      </w:r>
    </w:p>
    <w:p w:rsidR="009009EE" w:rsidRDefault="009009EE" w:rsidP="00002009">
      <w:pPr>
        <w:autoSpaceDE w:val="0"/>
        <w:autoSpaceDN w:val="0"/>
        <w:adjustRightInd w:val="0"/>
        <w:spacing w:before="240" w:line="400" w:lineRule="exact"/>
        <w:jc w:val="both"/>
        <w:rPr>
          <w:rFonts w:ascii="標楷體" w:eastAsia="標楷體" w:hAnsiTheme="minorHAnsi" w:cs="標楷體"/>
          <w:kern w:val="0"/>
          <w:lang w:val="zh-TW"/>
        </w:rPr>
      </w:pPr>
      <w:r>
        <w:rPr>
          <w:rFonts w:ascii="標楷體" w:eastAsia="標楷體" w:hAnsiTheme="minorHAnsi" w:cs="標楷體" w:hint="eastAsia"/>
          <w:kern w:val="0"/>
          <w:lang w:val="zh-TW"/>
        </w:rPr>
        <w:t>四、催收款、轉銷呆帳之會計處理：</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逾期放款經轉入催收款者對內停止計息，但仍應依契約規定繼續催收，並在催收款各分戶帳內利息欄註明應計利息，或作備忘記錄。逾期放款未轉入催收款前應計之應收利息，仍未收清者應連同本金一併轉入催收款。</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逾期放款轉列催收款項時，填製（借）催收款項，及（貸）有關放款科目傳票；其逾期放款未轉入催收款前應計之應收利息，仍未收清者，另填製（貸）應收利息科目傳票一併轉入催收款項，憑以記帳。轉入催收款項之逾期放款，對內停止計息，對外債權應在催收款項各分戶</w:t>
      </w:r>
      <w:proofErr w:type="gramStart"/>
      <w:r>
        <w:rPr>
          <w:rFonts w:ascii="標楷體" w:eastAsia="標楷體" w:hAnsiTheme="minorHAnsi" w:cs="標楷體" w:hint="eastAsia"/>
          <w:kern w:val="0"/>
          <w:lang w:val="zh-TW"/>
        </w:rPr>
        <w:t>明細帳</w:t>
      </w:r>
      <w:proofErr w:type="gramEnd"/>
      <w:r>
        <w:rPr>
          <w:rFonts w:ascii="標楷體" w:eastAsia="標楷體" w:hAnsiTheme="minorHAnsi" w:cs="標楷體" w:hint="eastAsia"/>
          <w:kern w:val="0"/>
          <w:lang w:val="zh-TW"/>
        </w:rPr>
        <w:t>內利息欄註明應計利息，或作備忘記錄。</w:t>
      </w:r>
    </w:p>
    <w:p w:rsidR="001103FA"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催收款項符合轉銷呆帳規定，並取得適切之證明書，應扣除估計可收回部分，陳報理事會依規定程序核准決議後，辦理轉銷呆帳，並通知監事會。</w:t>
      </w:r>
    </w:p>
    <w:p w:rsidR="009009EE" w:rsidRDefault="001103FA"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轉銷呆帳時應先就提列之備抵呆帳項下沖抵，填製（借）備抵呆帳及（貸）催收款項（或原放款科目）科目傳票，如有不足，應依相關規定列為當年度損失。</w:t>
      </w:r>
    </w:p>
    <w:p w:rsidR="009009EE" w:rsidRDefault="009009EE" w:rsidP="009F7E26">
      <w:pPr>
        <w:autoSpaceDE w:val="0"/>
        <w:autoSpaceDN w:val="0"/>
        <w:adjustRightInd w:val="0"/>
        <w:spacing w:before="240" w:line="400" w:lineRule="exact"/>
        <w:jc w:val="both"/>
        <w:rPr>
          <w:rFonts w:ascii="標楷體" w:eastAsia="標楷體" w:hAnsiTheme="minorHAnsi" w:cs="標楷體"/>
          <w:kern w:val="0"/>
          <w:lang w:val="zh-TW"/>
        </w:rPr>
      </w:pPr>
      <w:r>
        <w:rPr>
          <w:rFonts w:ascii="標楷體" w:eastAsia="標楷體" w:hAnsiTheme="minorHAnsi" w:cs="標楷體" w:hint="eastAsia"/>
          <w:kern w:val="0"/>
          <w:lang w:val="zh-TW"/>
        </w:rPr>
        <w:t>五、追索債權及其債權回收之會計處理及可作為會計憑證之證明文件：</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追索債權：催收款項經轉銷呆帳後，以（借）追索債權及（貸）待抵銷追索債權對轉科目</w:t>
      </w:r>
      <w:proofErr w:type="gramStart"/>
      <w:r>
        <w:rPr>
          <w:rFonts w:ascii="標楷體" w:eastAsia="標楷體" w:hAnsiTheme="minorHAnsi" w:cs="標楷體" w:hint="eastAsia"/>
          <w:kern w:val="0"/>
          <w:lang w:val="zh-TW"/>
        </w:rPr>
        <w:t>入帳</w:t>
      </w:r>
      <w:proofErr w:type="gramEnd"/>
      <w:r>
        <w:rPr>
          <w:rFonts w:ascii="標楷體" w:eastAsia="標楷體" w:hAnsiTheme="minorHAnsi" w:cs="標楷體" w:hint="eastAsia"/>
          <w:kern w:val="0"/>
          <w:lang w:val="zh-TW"/>
        </w:rPr>
        <w:t>，每筆案件以一元代替</w:t>
      </w:r>
      <w:proofErr w:type="gramStart"/>
      <w:r>
        <w:rPr>
          <w:rFonts w:ascii="標楷體" w:eastAsia="標楷體" w:hAnsiTheme="minorHAnsi" w:cs="標楷體" w:hint="eastAsia"/>
          <w:kern w:val="0"/>
          <w:lang w:val="zh-TW"/>
        </w:rPr>
        <w:t>入帳</w:t>
      </w:r>
      <w:proofErr w:type="gramEnd"/>
      <w:r>
        <w:rPr>
          <w:rFonts w:ascii="標楷體" w:eastAsia="標楷體" w:hAnsiTheme="minorHAnsi" w:cs="標楷體" w:hint="eastAsia"/>
          <w:kern w:val="0"/>
          <w:lang w:val="zh-TW"/>
        </w:rPr>
        <w:t>，</w:t>
      </w:r>
      <w:proofErr w:type="gramStart"/>
      <w:r>
        <w:rPr>
          <w:rFonts w:ascii="標楷體" w:eastAsia="標楷體" w:hAnsiTheme="minorHAnsi" w:cs="標楷體" w:hint="eastAsia"/>
          <w:kern w:val="0"/>
          <w:lang w:val="zh-TW"/>
        </w:rPr>
        <w:t>另設追索債</w:t>
      </w:r>
      <w:proofErr w:type="gramEnd"/>
      <w:r>
        <w:rPr>
          <w:rFonts w:ascii="標楷體" w:eastAsia="標楷體" w:hAnsiTheme="minorHAnsi" w:cs="標楷體" w:hint="eastAsia"/>
          <w:kern w:val="0"/>
          <w:lang w:val="zh-TW"/>
        </w:rPr>
        <w:t>權</w:t>
      </w:r>
      <w:proofErr w:type="gramStart"/>
      <w:r>
        <w:rPr>
          <w:rFonts w:ascii="標楷體" w:eastAsia="標楷體" w:hAnsiTheme="minorHAnsi" w:cs="標楷體" w:hint="eastAsia"/>
          <w:kern w:val="0"/>
          <w:lang w:val="zh-TW"/>
        </w:rPr>
        <w:t>明細帳</w:t>
      </w:r>
      <w:proofErr w:type="gramEnd"/>
      <w:r>
        <w:rPr>
          <w:rFonts w:ascii="標楷體" w:eastAsia="標楷體" w:hAnsiTheme="minorHAnsi" w:cs="標楷體" w:hint="eastAsia"/>
          <w:kern w:val="0"/>
          <w:lang w:val="zh-TW"/>
        </w:rPr>
        <w:t>詳列積欠之應收款項、應收利息、本金等。</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轉入催收款項之各項放款部分或全部收回時，其為收回墊付之費用時，填製（貸）短期墊款（或應收款項）科目傳票；收回轉入催收款項前之未清利息及本金時，填製（貸）催收款項科目傳票；收回轉入催收款項後之應計利息時，填製（貸）利息收入科目傳票，憑以記帳。</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經依規定程序轉銷呆帳之債權，應由權責單位逐案詳列登記簿備查，及註明追償情形。呆帳</w:t>
      </w:r>
      <w:proofErr w:type="gramStart"/>
      <w:r>
        <w:rPr>
          <w:rFonts w:ascii="標楷體" w:eastAsia="標楷體" w:hAnsiTheme="minorHAnsi" w:cs="標楷體" w:hint="eastAsia"/>
          <w:kern w:val="0"/>
          <w:lang w:val="zh-TW"/>
        </w:rPr>
        <w:t>收回時填列</w:t>
      </w:r>
      <w:proofErr w:type="gramEnd"/>
      <w:r>
        <w:rPr>
          <w:rFonts w:ascii="標楷體" w:eastAsia="標楷體" w:hAnsiTheme="minorHAnsi" w:cs="標楷體" w:hint="eastAsia"/>
          <w:kern w:val="0"/>
          <w:lang w:val="zh-TW"/>
        </w:rPr>
        <w:t>（貸）呆帳收回收入科目傳票；全數收回呆帳後，以（借）待抵銷追索債權及（貸）追索債權對轉科目轉銷。</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轉列追索債權，應檢附下列之</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hint="eastAsia"/>
          <w:kern w:val="0"/>
          <w:lang w:val="zh-TW"/>
        </w:rPr>
        <w:t>證明文件：</w:t>
      </w:r>
    </w:p>
    <w:p w:rsidR="009009EE" w:rsidRDefault="009009EE" w:rsidP="00836C5E">
      <w:pPr>
        <w:autoSpaceDE w:val="0"/>
        <w:autoSpaceDN w:val="0"/>
        <w:adjustRightInd w:val="0"/>
        <w:spacing w:line="400" w:lineRule="exact"/>
        <w:ind w:left="720" w:hanging="11"/>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經和解者，和解筆錄或裁定書。</w:t>
      </w:r>
    </w:p>
    <w:p w:rsidR="009009EE" w:rsidRDefault="009009EE" w:rsidP="00836C5E">
      <w:pPr>
        <w:autoSpaceDE w:val="0"/>
        <w:autoSpaceDN w:val="0"/>
        <w:adjustRightInd w:val="0"/>
        <w:spacing w:line="400" w:lineRule="exact"/>
        <w:ind w:left="720" w:hanging="11"/>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受破產宣告之裁定書。</w:t>
      </w:r>
    </w:p>
    <w:p w:rsidR="009009EE" w:rsidRDefault="009009EE" w:rsidP="00836C5E">
      <w:pPr>
        <w:autoSpaceDE w:val="0"/>
        <w:autoSpaceDN w:val="0"/>
        <w:adjustRightInd w:val="0"/>
        <w:spacing w:line="400" w:lineRule="exact"/>
        <w:ind w:left="720" w:hanging="11"/>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逾清償期二年以上，經催收仍未收回者之催收證明文件。</w:t>
      </w:r>
    </w:p>
    <w:p w:rsidR="009009EE" w:rsidRDefault="009009EE" w:rsidP="00836C5E">
      <w:pPr>
        <w:autoSpaceDE w:val="0"/>
        <w:autoSpaceDN w:val="0"/>
        <w:adjustRightInd w:val="0"/>
        <w:spacing w:line="400" w:lineRule="exact"/>
        <w:ind w:left="720" w:hanging="11"/>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解散、逃匿者，政府有關機關之證明。</w:t>
      </w:r>
    </w:p>
    <w:p w:rsidR="009009EE" w:rsidRPr="006A6E69" w:rsidRDefault="009009EE" w:rsidP="00836C5E">
      <w:pPr>
        <w:autoSpaceDE w:val="0"/>
        <w:autoSpaceDN w:val="0"/>
        <w:adjustRightInd w:val="0"/>
        <w:spacing w:line="400" w:lineRule="exact"/>
        <w:ind w:left="720" w:hanging="11"/>
        <w:jc w:val="both"/>
        <w:rPr>
          <w:rFonts w:ascii="標楷體" w:eastAsia="標楷體" w:hAnsiTheme="minorHAnsi" w:cs="標楷體"/>
          <w:color w:val="000000" w:themeColor="text1"/>
          <w:kern w:val="0"/>
          <w:lang w:val="zh-TW"/>
        </w:rPr>
      </w:pPr>
      <w:r w:rsidRPr="006A6E69">
        <w:rPr>
          <w:rFonts w:ascii="標楷體" w:eastAsia="標楷體" w:hAnsiTheme="minorHAnsi" w:cs="標楷體"/>
          <w:color w:val="000000" w:themeColor="text1"/>
          <w:kern w:val="0"/>
          <w:lang w:val="zh-TW"/>
        </w:rPr>
        <w:t>5.</w:t>
      </w:r>
      <w:r w:rsidRPr="006A6E69">
        <w:rPr>
          <w:rFonts w:ascii="標楷體" w:eastAsia="標楷體" w:hAnsiTheme="minorHAnsi" w:cs="標楷體" w:hint="eastAsia"/>
          <w:color w:val="000000" w:themeColor="text1"/>
          <w:kern w:val="0"/>
          <w:lang w:val="zh-TW"/>
        </w:rPr>
        <w:t>其他原因者，依事實經過取具合適之證明。</w:t>
      </w:r>
    </w:p>
    <w:p w:rsidR="009009EE" w:rsidRPr="006A6E69" w:rsidRDefault="009009EE" w:rsidP="00C50A28">
      <w:pPr>
        <w:pStyle w:val="11"/>
        <w:spacing w:line="400" w:lineRule="exact"/>
        <w:ind w:left="993" w:hanging="693"/>
        <w:rPr>
          <w:rFonts w:ascii="標楷體" w:hAnsi="標楷體"/>
          <w:color w:val="000000" w:themeColor="text1"/>
          <w:sz w:val="20"/>
          <w:szCs w:val="20"/>
        </w:rPr>
      </w:pPr>
      <w:r w:rsidRPr="006A6E69">
        <w:rPr>
          <w:rFonts w:ascii="標楷體" w:hAnsi="標楷體" w:hint="eastAsia"/>
          <w:color w:val="000000" w:themeColor="text1"/>
        </w:rPr>
        <w:t>（五）</w:t>
      </w:r>
      <w:r w:rsidRPr="006A6E69">
        <w:rPr>
          <w:rFonts w:ascii="標楷體" w:hAnsi="標楷體"/>
          <w:color w:val="000000" w:themeColor="text1"/>
        </w:rPr>
        <w:t>授信債權已確定無法</w:t>
      </w:r>
      <w:proofErr w:type="gramStart"/>
      <w:r w:rsidRPr="006A6E69">
        <w:rPr>
          <w:rFonts w:ascii="標楷體" w:hAnsi="標楷體"/>
          <w:color w:val="000000" w:themeColor="text1"/>
        </w:rPr>
        <w:t>追索或已</w:t>
      </w:r>
      <w:proofErr w:type="gramEnd"/>
      <w:r w:rsidRPr="006A6E69">
        <w:rPr>
          <w:rFonts w:ascii="標楷體" w:hAnsi="標楷體"/>
          <w:color w:val="000000" w:themeColor="text1"/>
        </w:rPr>
        <w:t>無</w:t>
      </w:r>
      <w:proofErr w:type="gramStart"/>
      <w:r w:rsidRPr="006A6E69">
        <w:rPr>
          <w:rFonts w:ascii="標楷體" w:hAnsi="標楷體"/>
          <w:color w:val="000000" w:themeColor="text1"/>
        </w:rPr>
        <w:t>追索實益</w:t>
      </w:r>
      <w:proofErr w:type="gramEnd"/>
      <w:r w:rsidRPr="006A6E69">
        <w:rPr>
          <w:rFonts w:ascii="標楷體" w:hAnsi="標楷體"/>
          <w:color w:val="000000" w:themeColor="text1"/>
        </w:rPr>
        <w:t>者，得報經理事會核准後，免予列帳記載及列管追蹤，惟為掌握債權回收之可能機會，仍應列登記簿備查。</w:t>
      </w:r>
      <w:r w:rsidRPr="006A6E69">
        <w:rPr>
          <w:rFonts w:ascii="標楷體" w:hAnsi="標楷體" w:hint="eastAsia"/>
          <w:color w:val="000000" w:themeColor="text1"/>
          <w:sz w:val="20"/>
          <w:szCs w:val="20"/>
        </w:rPr>
        <w:t>(</w:t>
      </w:r>
      <w:r w:rsidRPr="006A6E69">
        <w:rPr>
          <w:rFonts w:ascii="標楷體" w:hAnsi="標楷體"/>
          <w:color w:val="000000" w:themeColor="text1"/>
          <w:sz w:val="20"/>
          <w:szCs w:val="20"/>
        </w:rPr>
        <w:t>農委會</w:t>
      </w:r>
      <w:proofErr w:type="gramStart"/>
      <w:r w:rsidRPr="006A6E69">
        <w:rPr>
          <w:rFonts w:ascii="標楷體" w:hAnsi="標楷體"/>
          <w:color w:val="000000" w:themeColor="text1"/>
          <w:sz w:val="20"/>
          <w:szCs w:val="20"/>
        </w:rPr>
        <w:t>農金局</w:t>
      </w:r>
      <w:r w:rsidRPr="006A6E69">
        <w:rPr>
          <w:rFonts w:ascii="標楷體" w:hAnsi="標楷體"/>
          <w:color w:val="000000" w:themeColor="text1"/>
          <w:sz w:val="20"/>
          <w:szCs w:val="20"/>
        </w:rPr>
        <w:lastRenderedPageBreak/>
        <w:t>102年08月19日農金</w:t>
      </w:r>
      <w:proofErr w:type="gramEnd"/>
      <w:r w:rsidRPr="006A6E69">
        <w:rPr>
          <w:rFonts w:ascii="標楷體" w:hAnsi="標楷體"/>
          <w:color w:val="000000" w:themeColor="text1"/>
          <w:sz w:val="20"/>
          <w:szCs w:val="20"/>
        </w:rPr>
        <w:t>三字第1025014383號</w:t>
      </w:r>
      <w:r w:rsidRPr="006A6E69">
        <w:rPr>
          <w:rFonts w:ascii="標楷體" w:hAnsi="標楷體" w:hint="eastAsia"/>
          <w:color w:val="000000" w:themeColor="text1"/>
          <w:sz w:val="20"/>
          <w:szCs w:val="20"/>
        </w:rPr>
        <w:t>)</w:t>
      </w:r>
    </w:p>
    <w:p w:rsidR="009009EE" w:rsidRPr="006A6E69" w:rsidRDefault="009009EE" w:rsidP="00002009">
      <w:pPr>
        <w:autoSpaceDE w:val="0"/>
        <w:autoSpaceDN w:val="0"/>
        <w:adjustRightInd w:val="0"/>
        <w:spacing w:before="240" w:line="400" w:lineRule="exact"/>
        <w:jc w:val="both"/>
        <w:rPr>
          <w:rFonts w:ascii="標楷體" w:eastAsia="標楷體" w:hAnsiTheme="minorHAnsi" w:cs="標楷體"/>
          <w:color w:val="000000" w:themeColor="text1"/>
          <w:kern w:val="0"/>
          <w:lang w:val="zh-TW"/>
        </w:rPr>
      </w:pPr>
      <w:r w:rsidRPr="006A6E69">
        <w:rPr>
          <w:rFonts w:ascii="標楷體" w:eastAsia="標楷體" w:hAnsiTheme="minorHAnsi" w:cs="標楷體" w:hint="eastAsia"/>
          <w:color w:val="000000" w:themeColor="text1"/>
          <w:kern w:val="0"/>
          <w:lang w:val="zh-TW"/>
        </w:rPr>
        <w:t>六、逾期放款資料提供之相關規定：</w:t>
      </w:r>
    </w:p>
    <w:p w:rsidR="009009EE" w:rsidRPr="006A6E69" w:rsidRDefault="009009EE" w:rsidP="00002009">
      <w:pPr>
        <w:spacing w:line="400" w:lineRule="exact"/>
        <w:ind w:leftChars="177" w:left="987" w:hangingChars="234" w:hanging="562"/>
        <w:rPr>
          <w:rFonts w:ascii="標楷體" w:eastAsia="標楷體" w:hAnsi="標楷體"/>
          <w:color w:val="000000" w:themeColor="text1"/>
        </w:rPr>
      </w:pPr>
      <w:r w:rsidRPr="006A6E69">
        <w:rPr>
          <w:rFonts w:ascii="標楷體" w:eastAsia="標楷體" w:hAnsi="標楷體"/>
          <w:color w:val="000000" w:themeColor="text1"/>
        </w:rPr>
        <w:t>(</w:t>
      </w:r>
      <w:proofErr w:type="gramStart"/>
      <w:r w:rsidRPr="006A6E69">
        <w:rPr>
          <w:rFonts w:ascii="標楷體" w:eastAsia="標楷體" w:hAnsi="標楷體"/>
          <w:color w:val="000000" w:themeColor="text1"/>
        </w:rPr>
        <w:t>一</w:t>
      </w:r>
      <w:proofErr w:type="gramEnd"/>
      <w:r w:rsidRPr="006A6E69">
        <w:rPr>
          <w:rFonts w:ascii="標楷體" w:eastAsia="標楷體" w:hAnsi="標楷體"/>
          <w:color w:val="000000" w:themeColor="text1"/>
        </w:rPr>
        <w:t>)銀行法第48條第二項規定</w:t>
      </w:r>
      <w:r w:rsidRPr="006A6E69">
        <w:rPr>
          <w:rFonts w:ascii="標楷體" w:eastAsia="標楷體" w:hAnsi="標楷體" w:hint="eastAsia"/>
          <w:color w:val="000000" w:themeColor="text1"/>
        </w:rPr>
        <w:t>：</w:t>
      </w:r>
      <w:r w:rsidRPr="006A6E69">
        <w:rPr>
          <w:rFonts w:ascii="標楷體" w:eastAsia="標楷體" w:hAnsi="標楷體"/>
          <w:color w:val="000000" w:themeColor="text1"/>
        </w:rPr>
        <w:t>銀行對於客戶之存款、放款或匯款等有關資料，除有下列情形之</w:t>
      </w:r>
      <w:proofErr w:type="gramStart"/>
      <w:r w:rsidRPr="006A6E69">
        <w:rPr>
          <w:rFonts w:ascii="標楷體" w:eastAsia="標楷體" w:hAnsi="標楷體"/>
          <w:color w:val="000000" w:themeColor="text1"/>
        </w:rPr>
        <w:t>一</w:t>
      </w:r>
      <w:proofErr w:type="gramEnd"/>
      <w:r w:rsidRPr="006A6E69">
        <w:rPr>
          <w:rFonts w:ascii="標楷體" w:eastAsia="標楷體" w:hAnsi="標楷體"/>
          <w:color w:val="000000" w:themeColor="text1"/>
        </w:rPr>
        <w:t>者外，應保守秘密：</w:t>
      </w:r>
    </w:p>
    <w:p w:rsidR="009009EE" w:rsidRPr="006A6E69" w:rsidRDefault="00C134EB" w:rsidP="00002009">
      <w:pPr>
        <w:spacing w:line="400" w:lineRule="exact"/>
        <w:ind w:leftChars="296" w:left="849" w:hangingChars="58" w:hanging="139"/>
        <w:rPr>
          <w:rFonts w:ascii="標楷體" w:eastAsia="標楷體" w:hAnsi="標楷體"/>
          <w:color w:val="000000" w:themeColor="text1"/>
        </w:rPr>
      </w:pPr>
      <w:r w:rsidRPr="006A6E69">
        <w:rPr>
          <w:rFonts w:ascii="標楷體" w:eastAsia="標楷體" w:hAnsi="標楷體" w:hint="eastAsia"/>
          <w:color w:val="000000" w:themeColor="text1"/>
        </w:rPr>
        <w:t>1.</w:t>
      </w:r>
      <w:r w:rsidR="009009EE" w:rsidRPr="006A6E69">
        <w:rPr>
          <w:rFonts w:ascii="標楷體" w:eastAsia="標楷體" w:hAnsi="標楷體"/>
          <w:color w:val="000000" w:themeColor="text1"/>
        </w:rPr>
        <w:t>法律另有規定。</w:t>
      </w:r>
    </w:p>
    <w:p w:rsidR="009009EE" w:rsidRPr="006A6E69" w:rsidRDefault="00C134EB" w:rsidP="00002009">
      <w:pPr>
        <w:spacing w:line="400" w:lineRule="exact"/>
        <w:ind w:leftChars="295" w:left="989" w:hangingChars="117" w:hanging="281"/>
        <w:rPr>
          <w:rFonts w:ascii="標楷體" w:eastAsia="標楷體" w:hAnsi="標楷體"/>
          <w:color w:val="000000" w:themeColor="text1"/>
        </w:rPr>
      </w:pPr>
      <w:r w:rsidRPr="006A6E69">
        <w:rPr>
          <w:rFonts w:ascii="標楷體" w:eastAsia="標楷體" w:hAnsi="標楷體" w:hint="eastAsia"/>
          <w:color w:val="000000" w:themeColor="text1"/>
        </w:rPr>
        <w:t>2.</w:t>
      </w:r>
      <w:r w:rsidR="009009EE" w:rsidRPr="006A6E69">
        <w:rPr>
          <w:rFonts w:ascii="標楷體" w:eastAsia="標楷體" w:hAnsi="標楷體"/>
          <w:color w:val="000000" w:themeColor="text1"/>
        </w:rPr>
        <w:t>對同一客戶逾期債權已轉銷呆帳者，累計轉銷呆帳金額超過新臺幣五千萬元，</w:t>
      </w:r>
      <w:proofErr w:type="gramStart"/>
      <w:r w:rsidR="009009EE" w:rsidRPr="006A6E69">
        <w:rPr>
          <w:rFonts w:ascii="標楷體" w:eastAsia="標楷體" w:hAnsi="標楷體"/>
          <w:color w:val="000000" w:themeColor="text1"/>
        </w:rPr>
        <w:t>或貸放</w:t>
      </w:r>
      <w:proofErr w:type="gramEnd"/>
      <w:r w:rsidR="009009EE" w:rsidRPr="006A6E69">
        <w:rPr>
          <w:rFonts w:ascii="標楷體" w:eastAsia="標楷體" w:hAnsi="標楷體"/>
          <w:color w:val="000000" w:themeColor="text1"/>
        </w:rPr>
        <w:t>後半年內發生逾期累計轉銷呆帳金額達新臺幣三千萬元以上，其轉銷呆帳資料。</w:t>
      </w:r>
    </w:p>
    <w:p w:rsidR="009009EE" w:rsidRPr="006A6E69" w:rsidRDefault="00C134EB" w:rsidP="00002009">
      <w:pPr>
        <w:spacing w:line="400" w:lineRule="exact"/>
        <w:ind w:leftChars="295" w:left="989" w:hangingChars="117" w:hanging="281"/>
        <w:rPr>
          <w:rFonts w:ascii="標楷體" w:eastAsia="標楷體" w:hAnsi="標楷體"/>
          <w:color w:val="000000" w:themeColor="text1"/>
        </w:rPr>
      </w:pPr>
      <w:r w:rsidRPr="006A6E69">
        <w:rPr>
          <w:rFonts w:ascii="標楷體" w:eastAsia="標楷體" w:hAnsi="標楷體" w:hint="eastAsia"/>
          <w:color w:val="000000" w:themeColor="text1"/>
        </w:rPr>
        <w:t>3.</w:t>
      </w:r>
      <w:r w:rsidR="009009EE" w:rsidRPr="006A6E69">
        <w:rPr>
          <w:rFonts w:ascii="標楷體" w:eastAsia="標楷體" w:hAnsi="標楷體"/>
          <w:color w:val="000000" w:themeColor="text1"/>
        </w:rPr>
        <w:t>依第一百二十五條之二、第一百二十五條之三或第一百二十七條之</w:t>
      </w:r>
      <w:proofErr w:type="gramStart"/>
      <w:r w:rsidR="009009EE" w:rsidRPr="006A6E69">
        <w:rPr>
          <w:rFonts w:ascii="標楷體" w:eastAsia="標楷體" w:hAnsi="標楷體"/>
          <w:color w:val="000000" w:themeColor="text1"/>
        </w:rPr>
        <w:t>一</w:t>
      </w:r>
      <w:proofErr w:type="gramEnd"/>
      <w:r w:rsidR="009009EE" w:rsidRPr="006A6E69">
        <w:rPr>
          <w:rFonts w:ascii="標楷體" w:eastAsia="標楷體" w:hAnsi="標楷體"/>
          <w:color w:val="000000" w:themeColor="text1"/>
        </w:rPr>
        <w:t>規定，經檢察官提起公訴之案件，與其有關之逾期</w:t>
      </w:r>
      <w:proofErr w:type="gramStart"/>
      <w:r w:rsidR="009009EE" w:rsidRPr="006A6E69">
        <w:rPr>
          <w:rFonts w:ascii="標楷體" w:eastAsia="標楷體" w:hAnsi="標楷體"/>
          <w:color w:val="000000" w:themeColor="text1"/>
        </w:rPr>
        <w:t>放款或催收款</w:t>
      </w:r>
      <w:proofErr w:type="gramEnd"/>
      <w:r w:rsidR="009009EE" w:rsidRPr="006A6E69">
        <w:rPr>
          <w:rFonts w:ascii="標楷體" w:eastAsia="標楷體" w:hAnsi="標楷體"/>
          <w:color w:val="000000" w:themeColor="text1"/>
        </w:rPr>
        <w:t>資料。</w:t>
      </w:r>
    </w:p>
    <w:p w:rsidR="009009EE" w:rsidRPr="006A6E69" w:rsidRDefault="00C134EB" w:rsidP="00002009">
      <w:pPr>
        <w:spacing w:line="400" w:lineRule="exact"/>
        <w:ind w:leftChars="296" w:left="1274" w:hangingChars="235" w:hanging="564"/>
        <w:rPr>
          <w:rFonts w:ascii="標楷體" w:eastAsia="標楷體" w:hAnsi="標楷體"/>
          <w:color w:val="000000" w:themeColor="text1"/>
        </w:rPr>
      </w:pPr>
      <w:r w:rsidRPr="006A6E69">
        <w:rPr>
          <w:rFonts w:ascii="標楷體" w:eastAsia="標楷體" w:hAnsi="標楷體" w:hint="eastAsia"/>
          <w:color w:val="000000" w:themeColor="text1"/>
        </w:rPr>
        <w:t>4.</w:t>
      </w:r>
      <w:r w:rsidR="009009EE" w:rsidRPr="006A6E69">
        <w:rPr>
          <w:rFonts w:ascii="標楷體" w:eastAsia="標楷體" w:hAnsi="標楷體"/>
          <w:color w:val="000000" w:themeColor="text1"/>
        </w:rPr>
        <w:t>其他經主管機關規定之情形。</w:t>
      </w:r>
    </w:p>
    <w:p w:rsidR="009009EE" w:rsidRPr="006A6E69" w:rsidRDefault="009009EE" w:rsidP="00C50A28">
      <w:pPr>
        <w:autoSpaceDE w:val="0"/>
        <w:autoSpaceDN w:val="0"/>
        <w:adjustRightInd w:val="0"/>
        <w:spacing w:line="400" w:lineRule="exact"/>
        <w:ind w:left="960" w:hanging="480"/>
        <w:jc w:val="both"/>
        <w:rPr>
          <w:rFonts w:ascii="標楷體" w:eastAsia="標楷體" w:hAnsi="標楷體"/>
          <w:color w:val="000000" w:themeColor="text1"/>
        </w:rPr>
      </w:pPr>
      <w:r w:rsidRPr="006A6E69">
        <w:rPr>
          <w:rFonts w:ascii="標楷體" w:eastAsia="標楷體" w:hAnsi="標楷體" w:cs="標楷體" w:hint="eastAsia"/>
          <w:color w:val="000000" w:themeColor="text1"/>
          <w:kern w:val="0"/>
          <w:lang w:val="zh-TW"/>
        </w:rPr>
        <w:t>(二)銀行對同一客戶逾期債權已轉銷呆帳者，累計轉銷呆帳金額超過新臺幣五千</w:t>
      </w:r>
      <w:r w:rsidRPr="006A6E69">
        <w:rPr>
          <w:rFonts w:ascii="標楷體" w:eastAsia="標楷體" w:hAnsi="標楷體" w:hint="eastAsia"/>
          <w:color w:val="000000" w:themeColor="text1"/>
        </w:rPr>
        <w:t>萬元，</w:t>
      </w:r>
      <w:proofErr w:type="gramStart"/>
      <w:r w:rsidRPr="006A6E69">
        <w:rPr>
          <w:rFonts w:ascii="標楷體" w:eastAsia="標楷體" w:hAnsi="標楷體" w:hint="eastAsia"/>
          <w:color w:val="000000" w:themeColor="text1"/>
        </w:rPr>
        <w:t>或貸放</w:t>
      </w:r>
      <w:proofErr w:type="gramEnd"/>
      <w:r w:rsidRPr="006A6E69">
        <w:rPr>
          <w:rFonts w:ascii="標楷體" w:eastAsia="標楷體" w:hAnsi="標楷體" w:hint="eastAsia"/>
          <w:color w:val="000000" w:themeColor="text1"/>
        </w:rPr>
        <w:t>後半年內發生逾期累計轉銷呆帳金額達新臺幣三千萬元以上，其轉銷呆帳資料依銀行法第四十八條第二項第二款規定不負保密義務，並應依同法第四十九條第二項規定，以下列方式揭露：</w:t>
      </w:r>
    </w:p>
    <w:p w:rsidR="009009EE" w:rsidRPr="006A6E69" w:rsidRDefault="009009EE" w:rsidP="00002009">
      <w:pPr>
        <w:autoSpaceDE w:val="0"/>
        <w:autoSpaceDN w:val="0"/>
        <w:adjustRightInd w:val="0"/>
        <w:spacing w:line="400" w:lineRule="exact"/>
        <w:ind w:left="993" w:hanging="284"/>
        <w:jc w:val="both"/>
        <w:rPr>
          <w:rFonts w:ascii="標楷體" w:eastAsia="標楷體" w:hAnsi="標楷體"/>
          <w:color w:val="000000" w:themeColor="text1"/>
        </w:rPr>
      </w:pPr>
      <w:r w:rsidRPr="006A6E69">
        <w:rPr>
          <w:rFonts w:ascii="標楷體" w:eastAsia="標楷體" w:hAnsi="標楷體" w:cs="標楷體" w:hint="eastAsia"/>
          <w:color w:val="000000" w:themeColor="text1"/>
          <w:kern w:val="0"/>
          <w:lang w:val="zh-TW"/>
        </w:rPr>
        <w:t>1.每年四月三十日前，於各銀行網站專區揭露截至上一年度十二月三十</w:t>
      </w:r>
      <w:r w:rsidRPr="006A6E69">
        <w:rPr>
          <w:rFonts w:ascii="標楷體" w:eastAsia="標楷體" w:hAnsi="標楷體" w:hint="eastAsia"/>
          <w:color w:val="000000" w:themeColor="text1"/>
        </w:rPr>
        <w:t>一日</w:t>
      </w:r>
      <w:proofErr w:type="gramStart"/>
      <w:r w:rsidRPr="006A6E69">
        <w:rPr>
          <w:rFonts w:ascii="標楷體" w:eastAsia="標楷體" w:hAnsi="標楷體" w:hint="eastAsia"/>
          <w:color w:val="000000" w:themeColor="text1"/>
        </w:rPr>
        <w:t>止</w:t>
      </w:r>
      <w:proofErr w:type="gramEnd"/>
      <w:r w:rsidRPr="006A6E69">
        <w:rPr>
          <w:rFonts w:ascii="標楷體" w:eastAsia="標楷體" w:hAnsi="標楷體" w:hint="eastAsia"/>
          <w:color w:val="000000" w:themeColor="text1"/>
        </w:rPr>
        <w:t>每一客戶轉銷呆帳金額達五千萬</w:t>
      </w:r>
      <w:proofErr w:type="gramStart"/>
      <w:r w:rsidRPr="006A6E69">
        <w:rPr>
          <w:rFonts w:ascii="標楷體" w:eastAsia="標楷體" w:hAnsi="標楷體" w:hint="eastAsia"/>
          <w:color w:val="000000" w:themeColor="text1"/>
        </w:rPr>
        <w:t>元或貸放</w:t>
      </w:r>
      <w:proofErr w:type="gramEnd"/>
      <w:r w:rsidRPr="006A6E69">
        <w:rPr>
          <w:rFonts w:ascii="標楷體" w:eastAsia="標楷體" w:hAnsi="標楷體" w:hint="eastAsia"/>
          <w:color w:val="000000" w:themeColor="text1"/>
        </w:rPr>
        <w:t>後半年內發生逾期累計轉銷呆帳達新台幣三千萬元以上之呆帳資料，並依呆帳金額大小排序。</w:t>
      </w:r>
    </w:p>
    <w:p w:rsidR="009009EE" w:rsidRPr="006A6E69" w:rsidRDefault="009009EE" w:rsidP="00002009">
      <w:pPr>
        <w:autoSpaceDE w:val="0"/>
        <w:autoSpaceDN w:val="0"/>
        <w:adjustRightInd w:val="0"/>
        <w:spacing w:line="400" w:lineRule="exact"/>
        <w:ind w:left="993" w:hanging="284"/>
        <w:jc w:val="both"/>
        <w:rPr>
          <w:rFonts w:ascii="標楷體" w:eastAsia="標楷體" w:hAnsi="標楷體"/>
          <w:color w:val="000000" w:themeColor="text1"/>
        </w:rPr>
      </w:pPr>
      <w:r w:rsidRPr="006A6E69">
        <w:rPr>
          <w:rFonts w:ascii="標楷體" w:eastAsia="標楷體" w:hAnsi="標楷體" w:cs="標楷體" w:hint="eastAsia"/>
          <w:color w:val="000000" w:themeColor="text1"/>
          <w:kern w:val="0"/>
          <w:lang w:val="zh-TW"/>
        </w:rPr>
        <w:t>2.</w:t>
      </w:r>
      <w:r w:rsidRPr="006A6E69">
        <w:rPr>
          <w:rFonts w:ascii="標楷體" w:eastAsia="標楷體" w:hAnsi="標楷體" w:hint="eastAsia"/>
          <w:color w:val="000000" w:themeColor="text1"/>
        </w:rPr>
        <w:t>前述呆帳資料之揭露包括借戶戶名、隱藏後四碼之身分證字號（法人之統一編號）及呆帳轉銷金額。</w:t>
      </w:r>
    </w:p>
    <w:p w:rsidR="009009EE" w:rsidRPr="006A6E69" w:rsidRDefault="009009EE" w:rsidP="00002009">
      <w:pPr>
        <w:autoSpaceDE w:val="0"/>
        <w:autoSpaceDN w:val="0"/>
        <w:adjustRightInd w:val="0"/>
        <w:spacing w:line="400" w:lineRule="exact"/>
        <w:ind w:left="1276" w:hanging="567"/>
        <w:jc w:val="both"/>
        <w:rPr>
          <w:rFonts w:ascii="標楷體" w:eastAsia="標楷體" w:hAnsi="標楷體" w:cs="標楷體"/>
          <w:color w:val="000000" w:themeColor="text1"/>
          <w:kern w:val="0"/>
          <w:lang w:val="zh-TW"/>
        </w:rPr>
      </w:pPr>
      <w:r w:rsidRPr="006A6E69">
        <w:rPr>
          <w:rFonts w:ascii="標楷體" w:eastAsia="標楷體" w:hAnsi="標楷體" w:cs="標楷體" w:hint="eastAsia"/>
          <w:color w:val="000000" w:themeColor="text1"/>
          <w:kern w:val="0"/>
          <w:lang w:val="zh-TW"/>
        </w:rPr>
        <w:t>3.依同法第四十九條第三項規定，該應揭露之資料應經會計師查核簽證。</w:t>
      </w:r>
    </w:p>
    <w:p w:rsidR="009009EE" w:rsidRPr="006A6E69" w:rsidRDefault="009009EE" w:rsidP="00002009">
      <w:pPr>
        <w:autoSpaceDE w:val="0"/>
        <w:autoSpaceDN w:val="0"/>
        <w:adjustRightInd w:val="0"/>
        <w:spacing w:line="400" w:lineRule="exact"/>
        <w:ind w:left="1276" w:hanging="567"/>
        <w:jc w:val="both"/>
        <w:rPr>
          <w:rFonts w:ascii="標楷體" w:eastAsia="標楷體" w:hAnsi="標楷體" w:cs="標楷體"/>
          <w:color w:val="000000" w:themeColor="text1"/>
          <w:kern w:val="0"/>
          <w:lang w:val="zh-TW"/>
        </w:rPr>
      </w:pPr>
      <w:r w:rsidRPr="006A6E69">
        <w:rPr>
          <w:rFonts w:ascii="標楷體" w:eastAsia="標楷體" w:hAnsi="標楷體" w:cs="標楷體" w:hint="eastAsia"/>
          <w:color w:val="000000" w:themeColor="text1"/>
          <w:kern w:val="0"/>
          <w:lang w:val="zh-TW"/>
        </w:rPr>
        <w:t>4.揭露呆帳轉銷資料之文件或表單應註明聯絡窗口，</w:t>
      </w:r>
      <w:proofErr w:type="gramStart"/>
      <w:r w:rsidRPr="006A6E69">
        <w:rPr>
          <w:rFonts w:ascii="標楷體" w:eastAsia="標楷體" w:hAnsi="標楷體" w:cs="標楷體" w:hint="eastAsia"/>
          <w:color w:val="000000" w:themeColor="text1"/>
          <w:kern w:val="0"/>
          <w:lang w:val="zh-TW"/>
        </w:rPr>
        <w:t>俾</w:t>
      </w:r>
      <w:proofErr w:type="gramEnd"/>
      <w:r w:rsidRPr="006A6E69">
        <w:rPr>
          <w:rFonts w:ascii="標楷體" w:eastAsia="標楷體" w:hAnsi="標楷體" w:cs="標楷體" w:hint="eastAsia"/>
          <w:color w:val="000000" w:themeColor="text1"/>
          <w:kern w:val="0"/>
          <w:lang w:val="zh-TW"/>
        </w:rPr>
        <w:t>供客戶申訴或查詢。</w:t>
      </w:r>
    </w:p>
    <w:p w:rsidR="009009EE" w:rsidRPr="006A6E69" w:rsidRDefault="009009EE" w:rsidP="00002009">
      <w:pPr>
        <w:autoSpaceDE w:val="0"/>
        <w:autoSpaceDN w:val="0"/>
        <w:adjustRightInd w:val="0"/>
        <w:spacing w:line="400" w:lineRule="exact"/>
        <w:ind w:left="993" w:hanging="284"/>
        <w:jc w:val="both"/>
        <w:rPr>
          <w:rFonts w:ascii="標楷體" w:hAnsi="標楷體"/>
          <w:color w:val="000000" w:themeColor="text1"/>
          <w:sz w:val="20"/>
          <w:szCs w:val="20"/>
        </w:rPr>
      </w:pPr>
      <w:r w:rsidRPr="006A6E69">
        <w:rPr>
          <w:rFonts w:ascii="標楷體" w:eastAsia="標楷體" w:hAnsi="標楷體" w:cs="標楷體" w:hint="eastAsia"/>
          <w:color w:val="000000" w:themeColor="text1"/>
          <w:kern w:val="0"/>
          <w:lang w:val="zh-TW"/>
        </w:rPr>
        <w:t>5.為避免本資料遭他人不當利用，各銀行應以顯著方式於所有公開文件資料中以顯著字體註明第三人應避免同名同姓之誤用，若任意臆測，</w:t>
      </w:r>
      <w:r w:rsidRPr="006A6E69">
        <w:rPr>
          <w:rFonts w:ascii="標楷體" w:eastAsia="標楷體" w:hAnsi="標楷體" w:hint="eastAsia"/>
          <w:color w:val="000000" w:themeColor="text1"/>
        </w:rPr>
        <w:t>致侵害他人名譽者，自負法律責任。</w:t>
      </w:r>
      <w:r w:rsidRPr="006A6E69">
        <w:rPr>
          <w:rFonts w:ascii="標楷體" w:eastAsia="標楷體" w:hAnsi="標楷體" w:hint="eastAsia"/>
          <w:color w:val="000000" w:themeColor="text1"/>
          <w:sz w:val="20"/>
          <w:szCs w:val="20"/>
        </w:rPr>
        <w:t>(</w:t>
      </w:r>
      <w:r w:rsidRPr="006A6E69">
        <w:rPr>
          <w:rFonts w:ascii="標楷體" w:eastAsia="標楷體" w:hAnsi="標楷體"/>
          <w:color w:val="000000" w:themeColor="text1"/>
          <w:sz w:val="20"/>
          <w:szCs w:val="20"/>
        </w:rPr>
        <w:t>行政院金融監督管理委員會98 年 02 月 27 日</w:t>
      </w:r>
      <w:proofErr w:type="gramStart"/>
      <w:r w:rsidRPr="006A6E69">
        <w:rPr>
          <w:rFonts w:ascii="標楷體" w:eastAsia="標楷體" w:hAnsi="標楷體"/>
          <w:color w:val="000000" w:themeColor="text1"/>
          <w:sz w:val="20"/>
          <w:szCs w:val="20"/>
        </w:rPr>
        <w:t>金管銀</w:t>
      </w:r>
      <w:proofErr w:type="gramEnd"/>
      <w:r w:rsidRPr="006A6E69">
        <w:rPr>
          <w:rFonts w:ascii="標楷體" w:eastAsia="標楷體" w:hAnsi="標楷體"/>
          <w:color w:val="000000" w:themeColor="text1"/>
          <w:sz w:val="20"/>
          <w:szCs w:val="20"/>
        </w:rPr>
        <w:t>（一）字第09800013520 號令</w:t>
      </w:r>
      <w:r w:rsidRPr="006A6E69">
        <w:rPr>
          <w:rFonts w:ascii="標楷體" w:eastAsia="標楷體" w:hAnsi="標楷體" w:hint="eastAsia"/>
          <w:color w:val="000000" w:themeColor="text1"/>
          <w:sz w:val="20"/>
          <w:szCs w:val="20"/>
        </w:rPr>
        <w:t>)</w:t>
      </w:r>
    </w:p>
    <w:p w:rsidR="009009EE" w:rsidRPr="00A22D25" w:rsidRDefault="009009EE" w:rsidP="00685E3C">
      <w:pPr>
        <w:autoSpaceDE w:val="0"/>
        <w:autoSpaceDN w:val="0"/>
        <w:adjustRightInd w:val="0"/>
        <w:spacing w:before="600" w:after="360" w:line="400" w:lineRule="exact"/>
        <w:jc w:val="center"/>
        <w:outlineLvl w:val="1"/>
        <w:rPr>
          <w:rFonts w:ascii="標楷體" w:eastAsia="標楷體" w:hAnsiTheme="minorHAnsi" w:cs="標楷體"/>
          <w:b/>
          <w:kern w:val="0"/>
          <w:sz w:val="28"/>
          <w:szCs w:val="28"/>
          <w:lang w:val="zh-TW"/>
        </w:rPr>
      </w:pPr>
      <w:bookmarkStart w:id="3" w:name="_Toc135835386"/>
      <w:r w:rsidRPr="00A22D25">
        <w:rPr>
          <w:rFonts w:ascii="標楷體" w:eastAsia="標楷體" w:hAnsiTheme="minorHAnsi" w:cs="標楷體" w:hint="eastAsia"/>
          <w:b/>
          <w:kern w:val="0"/>
          <w:sz w:val="28"/>
          <w:szCs w:val="28"/>
          <w:lang w:val="zh-TW"/>
        </w:rPr>
        <w:t>第三節</w:t>
      </w:r>
      <w:r w:rsidR="00002009">
        <w:rPr>
          <w:rFonts w:ascii="標楷體" w:eastAsia="標楷體" w:hAnsiTheme="minorHAnsi" w:cs="標楷體" w:hint="eastAsia"/>
          <w:b/>
          <w:kern w:val="0"/>
          <w:sz w:val="28"/>
          <w:szCs w:val="28"/>
          <w:lang w:val="zh-TW"/>
        </w:rPr>
        <w:t xml:space="preserve"> </w:t>
      </w:r>
      <w:r w:rsidR="00002009">
        <w:rPr>
          <w:rFonts w:ascii="標楷體" w:eastAsia="標楷體" w:hAnsiTheme="minorHAnsi" w:cs="標楷體"/>
          <w:b/>
          <w:kern w:val="0"/>
          <w:sz w:val="28"/>
          <w:szCs w:val="28"/>
          <w:lang w:val="zh-TW"/>
        </w:rPr>
        <w:t xml:space="preserve"> </w:t>
      </w:r>
      <w:r w:rsidRPr="00A22D25">
        <w:rPr>
          <w:rFonts w:ascii="標楷體" w:eastAsia="標楷體" w:hAnsiTheme="minorHAnsi" w:cs="標楷體" w:hint="eastAsia"/>
          <w:b/>
          <w:kern w:val="0"/>
          <w:sz w:val="28"/>
          <w:szCs w:val="28"/>
          <w:lang w:val="zh-TW"/>
        </w:rPr>
        <w:t>不良放款之形態</w:t>
      </w:r>
      <w:bookmarkEnd w:id="3"/>
    </w:p>
    <w:p w:rsidR="009009EE" w:rsidRDefault="009009EE" w:rsidP="00002009">
      <w:pPr>
        <w:autoSpaceDE w:val="0"/>
        <w:autoSpaceDN w:val="0"/>
        <w:adjustRightInd w:val="0"/>
        <w:spacing w:line="400" w:lineRule="exact"/>
        <w:ind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不良放款之形態可分下列數種：</w:t>
      </w:r>
    </w:p>
    <w:p w:rsidR="009009EE" w:rsidRDefault="009009EE" w:rsidP="00C50A28">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一、各種放款之本票、借據已屆清償期而未受清償。</w:t>
      </w:r>
    </w:p>
    <w:p w:rsidR="009009EE" w:rsidRDefault="009009EE" w:rsidP="00C50A28">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二、應收承兌票款已屆清償期而未受清償。</w:t>
      </w:r>
    </w:p>
    <w:p w:rsidR="009009EE" w:rsidRDefault="009009EE" w:rsidP="00C50A28">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三、應收保證款項其保證期限已經屆滿，而尚未解除保證責任。</w:t>
      </w:r>
    </w:p>
    <w:p w:rsidR="009009EE" w:rsidRDefault="009009EE" w:rsidP="00C50A28">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四、各項墊貸款雖未屆清償期，但債務人如有下列情形之</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hint="eastAsia"/>
          <w:kern w:val="0"/>
          <w:lang w:val="zh-TW"/>
        </w:rPr>
        <w:t>者，亦列屬不良放款：</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lastRenderedPageBreak/>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未能依照約定繳付利息。</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約定之分期</w:t>
      </w:r>
      <w:proofErr w:type="gramStart"/>
      <w:r>
        <w:rPr>
          <w:rFonts w:ascii="標楷體" w:eastAsia="標楷體" w:hAnsiTheme="minorHAnsi" w:cs="標楷體" w:hint="eastAsia"/>
          <w:kern w:val="0"/>
          <w:lang w:val="zh-TW"/>
        </w:rPr>
        <w:t>攤回款</w:t>
      </w:r>
      <w:proofErr w:type="gramEnd"/>
      <w:r>
        <w:rPr>
          <w:rFonts w:ascii="標楷體" w:eastAsia="標楷體" w:hAnsiTheme="minorHAnsi" w:cs="標楷體" w:hint="eastAsia"/>
          <w:kern w:val="0"/>
          <w:lang w:val="zh-TW"/>
        </w:rPr>
        <w:t>，未能按期攤還。</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受票據交換所列為拒絕往來之處分，或受停業或其他行政處分時。</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發生訴訟或受破產宣告、強制執行、假扣押、假處分、重整、清算或其他司法程序之聲請或執行之情形時。</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五</w:t>
      </w:r>
      <w:r>
        <w:rPr>
          <w:rFonts w:ascii="標楷體" w:eastAsia="標楷體" w:hAnsiTheme="minorHAnsi" w:cs="標楷體"/>
          <w:kern w:val="0"/>
          <w:lang w:val="zh-TW"/>
        </w:rPr>
        <w:t>)</w:t>
      </w:r>
      <w:r>
        <w:rPr>
          <w:rFonts w:ascii="標楷體" w:eastAsia="標楷體" w:hAnsiTheme="minorHAnsi" w:cs="標楷體" w:hint="eastAsia"/>
          <w:kern w:val="0"/>
          <w:lang w:val="zh-TW"/>
        </w:rPr>
        <w:t>受拍賣之聲請或有清理債務之情形。</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六</w:t>
      </w:r>
      <w:r>
        <w:rPr>
          <w:rFonts w:ascii="標楷體" w:eastAsia="標楷體" w:hAnsiTheme="minorHAnsi" w:cs="標楷體"/>
          <w:kern w:val="0"/>
          <w:lang w:val="zh-TW"/>
        </w:rPr>
        <w:t>)</w:t>
      </w:r>
      <w:r>
        <w:rPr>
          <w:rFonts w:ascii="標楷體" w:eastAsia="標楷體" w:hAnsiTheme="minorHAnsi" w:cs="標楷體" w:hint="eastAsia"/>
          <w:kern w:val="0"/>
          <w:lang w:val="zh-TW"/>
        </w:rPr>
        <w:t>借款人死亡而繼承人依民法規定聲明限定繼承或拋棄繼承。</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七</w:t>
      </w:r>
      <w:r>
        <w:rPr>
          <w:rFonts w:ascii="標楷體" w:eastAsia="標楷體" w:hAnsiTheme="minorHAnsi" w:cs="標楷體"/>
          <w:kern w:val="0"/>
          <w:lang w:val="zh-TW"/>
        </w:rPr>
        <w:t>)</w:t>
      </w:r>
      <w:r>
        <w:rPr>
          <w:rFonts w:ascii="標楷體" w:eastAsia="標楷體" w:hAnsiTheme="minorHAnsi" w:cs="標楷體" w:hint="eastAsia"/>
          <w:kern w:val="0"/>
          <w:lang w:val="zh-TW"/>
        </w:rPr>
        <w:t>債務人有不能履行其主債務，保證債務或其他一切債務之虞時。</w:t>
      </w:r>
    </w:p>
    <w:p w:rsidR="009009EE" w:rsidRPr="00A22D25" w:rsidRDefault="009009EE" w:rsidP="00685E3C">
      <w:pPr>
        <w:autoSpaceDE w:val="0"/>
        <w:autoSpaceDN w:val="0"/>
        <w:adjustRightInd w:val="0"/>
        <w:spacing w:before="600" w:after="360" w:line="400" w:lineRule="exact"/>
        <w:jc w:val="center"/>
        <w:outlineLvl w:val="1"/>
        <w:rPr>
          <w:rFonts w:ascii="標楷體" w:eastAsia="標楷體" w:hAnsiTheme="minorHAnsi" w:cs="標楷體"/>
          <w:b/>
          <w:kern w:val="0"/>
          <w:sz w:val="28"/>
          <w:szCs w:val="28"/>
          <w:lang w:val="zh-TW"/>
        </w:rPr>
      </w:pPr>
      <w:bookmarkStart w:id="4" w:name="_Toc135835387"/>
      <w:r w:rsidRPr="00A22D25">
        <w:rPr>
          <w:rFonts w:ascii="標楷體" w:eastAsia="標楷體" w:hAnsiTheme="minorHAnsi" w:cs="標楷體" w:hint="eastAsia"/>
          <w:b/>
          <w:kern w:val="0"/>
          <w:sz w:val="28"/>
          <w:szCs w:val="28"/>
          <w:lang w:val="zh-TW"/>
        </w:rPr>
        <w:t>第四節</w:t>
      </w:r>
      <w:r w:rsidR="00002009">
        <w:rPr>
          <w:rFonts w:ascii="標楷體" w:eastAsia="標楷體" w:hAnsiTheme="minorHAnsi" w:cs="標楷體" w:hint="eastAsia"/>
          <w:b/>
          <w:kern w:val="0"/>
          <w:sz w:val="28"/>
          <w:szCs w:val="28"/>
          <w:lang w:val="zh-TW"/>
        </w:rPr>
        <w:t xml:space="preserve"> </w:t>
      </w:r>
      <w:r w:rsidR="00002009">
        <w:rPr>
          <w:rFonts w:ascii="標楷體" w:eastAsia="標楷體" w:hAnsiTheme="minorHAnsi" w:cs="標楷體"/>
          <w:b/>
          <w:kern w:val="0"/>
          <w:sz w:val="28"/>
          <w:szCs w:val="28"/>
          <w:lang w:val="zh-TW"/>
        </w:rPr>
        <w:t xml:space="preserve"> </w:t>
      </w:r>
      <w:r w:rsidRPr="00A22D25">
        <w:rPr>
          <w:rFonts w:ascii="標楷體" w:eastAsia="標楷體" w:hAnsiTheme="minorHAnsi" w:cs="標楷體" w:hint="eastAsia"/>
          <w:b/>
          <w:kern w:val="0"/>
          <w:sz w:val="28"/>
          <w:szCs w:val="28"/>
          <w:lang w:val="zh-TW"/>
        </w:rPr>
        <w:t>不良放款發生原因</w:t>
      </w:r>
      <w:bookmarkEnd w:id="4"/>
    </w:p>
    <w:p w:rsidR="009009EE" w:rsidRDefault="009009EE" w:rsidP="00002009">
      <w:pPr>
        <w:autoSpaceDE w:val="0"/>
        <w:autoSpaceDN w:val="0"/>
        <w:adjustRightInd w:val="0"/>
        <w:spacing w:line="400" w:lineRule="exact"/>
        <w:ind w:leftChars="100" w:left="240"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不良放款發生之原因很多，但大致可從借戶及農漁會兩</w:t>
      </w:r>
      <w:r w:rsidR="00F669B0" w:rsidRPr="001103FA">
        <w:rPr>
          <w:rFonts w:ascii="標楷體" w:eastAsia="標楷體" w:hAnsiTheme="minorHAnsi" w:cs="標楷體" w:hint="eastAsia"/>
          <w:color w:val="000000" w:themeColor="text1"/>
          <w:kern w:val="0"/>
          <w:lang w:val="zh-TW"/>
        </w:rPr>
        <w:t>方</w:t>
      </w:r>
      <w:r>
        <w:rPr>
          <w:rFonts w:ascii="標楷體" w:eastAsia="標楷體" w:hAnsiTheme="minorHAnsi" w:cs="標楷體" w:hint="eastAsia"/>
          <w:kern w:val="0"/>
          <w:lang w:val="zh-TW"/>
        </w:rPr>
        <w:t>面予以分析：</w:t>
      </w:r>
    </w:p>
    <w:p w:rsidR="0080728F"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一、借戶方面：</w:t>
      </w:r>
    </w:p>
    <w:p w:rsidR="009009EE" w:rsidRDefault="009009EE" w:rsidP="0080728F">
      <w:pPr>
        <w:autoSpaceDE w:val="0"/>
        <w:autoSpaceDN w:val="0"/>
        <w:adjustRightInd w:val="0"/>
        <w:spacing w:line="400" w:lineRule="exact"/>
        <w:ind w:leftChars="177" w:left="425"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「景氣突變」、「所屬行業的夕陽化」、「關係企業倒閉的影響」等外來的原因，以及「經營不善」、「財務結構不</w:t>
      </w:r>
      <w:proofErr w:type="gramStart"/>
      <w:r>
        <w:rPr>
          <w:rFonts w:ascii="標楷體" w:eastAsia="標楷體" w:hAnsiTheme="minorHAnsi" w:cs="標楷體" w:hint="eastAsia"/>
          <w:kern w:val="0"/>
          <w:lang w:val="zh-TW"/>
        </w:rPr>
        <w:t>健全」</w:t>
      </w:r>
      <w:proofErr w:type="gramEnd"/>
      <w:r>
        <w:rPr>
          <w:rFonts w:ascii="標楷體" w:eastAsia="標楷體" w:hAnsiTheme="minorHAnsi" w:cs="標楷體" w:hint="eastAsia"/>
          <w:kern w:val="0"/>
          <w:lang w:val="zh-TW"/>
        </w:rPr>
        <w:t>、「</w:t>
      </w:r>
      <w:r w:rsidR="006314D9">
        <w:rPr>
          <w:rFonts w:ascii="標楷體" w:eastAsia="標楷體" w:hAnsiTheme="minorHAnsi" w:cs="標楷體" w:hint="eastAsia"/>
          <w:kern w:val="0"/>
          <w:lang w:val="zh-TW"/>
        </w:rPr>
        <w:t>計畫</w:t>
      </w:r>
      <w:r>
        <w:rPr>
          <w:rFonts w:ascii="標楷體" w:eastAsia="標楷體" w:hAnsiTheme="minorHAnsi" w:cs="標楷體" w:hint="eastAsia"/>
          <w:kern w:val="0"/>
          <w:lang w:val="zh-TW"/>
        </w:rPr>
        <w:t>失敗」等企業內部存在的原因。外來的原因與內部原因常互相牽涉，互為影響，在此衝擊下，若企業的體質較差，則將導致資金週轉不靈，茲分別申述如下：</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經營管理不當：由於傳統式家族企業經營，多不信任非家族成員，未能充分授權及實施分層負責制度，一旦負責人無法支持，公司頓成群龍無首，瀕於停擺地步。</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財產結構不健全：這是國內企業普遍發生的現象，為造成資金週轉不靈的最大原因；由於企業的財務狀況，自有資本不足，多依靠舉債經營，故流動比率不足，負債比率偏高，在景氣好時獲利較佳，尚可順利經營，一旦低迷不振，而所獲利潤較差，就難以應付鉅額借款之利息，資金週轉調度就會發生致命的困難。</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缺乏</w:t>
      </w:r>
      <w:r w:rsidR="006314D9">
        <w:rPr>
          <w:rFonts w:ascii="標楷體" w:eastAsia="標楷體" w:hAnsiTheme="minorHAnsi" w:cs="標楷體" w:hint="eastAsia"/>
          <w:kern w:val="0"/>
          <w:lang w:val="zh-TW"/>
        </w:rPr>
        <w:t>計畫</w:t>
      </w:r>
      <w:r>
        <w:rPr>
          <w:rFonts w:ascii="標楷體" w:eastAsia="標楷體" w:hAnsiTheme="minorHAnsi" w:cs="標楷體" w:hint="eastAsia"/>
          <w:kern w:val="0"/>
          <w:lang w:val="zh-TW"/>
        </w:rPr>
        <w:t>性的投資：盲目的擴充，加以自有資金不足，投資收回沒有著落，終至正長營運資金缺乏，而發生週轉不靈。</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產銷無效率</w:t>
      </w:r>
      <w:proofErr w:type="gramEnd"/>
      <w:r>
        <w:rPr>
          <w:rFonts w:ascii="標楷體" w:eastAsia="標楷體" w:hAnsiTheme="minorHAnsi" w:cs="標楷體" w:hint="eastAsia"/>
          <w:kern w:val="0"/>
          <w:lang w:val="zh-TW"/>
        </w:rPr>
        <w:t>：產品外銷受阻，國內市場的銷售亦因同業之低價競爭，價格跌入成本以下，難以維持經營。</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五</w:t>
      </w: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關係企業間的拖累</w:t>
      </w:r>
      <w:proofErr w:type="gramEnd"/>
      <w:r>
        <w:rPr>
          <w:rFonts w:ascii="標楷體" w:eastAsia="標楷體" w:hAnsiTheme="minorHAnsi" w:cs="標楷體" w:hint="eastAsia"/>
          <w:kern w:val="0"/>
          <w:lang w:val="zh-TW"/>
        </w:rPr>
        <w:t>：有多家關係企業分別經營不同項目業務，在景氣好時，固可順利相互調度支援，一旦景氣低迷，銀行緊縮放款政策或關係企業中有一家出問題，即成連鎖反應而被拖累陷入困境。</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六</w:t>
      </w:r>
      <w:r>
        <w:rPr>
          <w:rFonts w:ascii="標楷體" w:eastAsia="標楷體" w:hAnsiTheme="minorHAnsi" w:cs="標楷體"/>
          <w:kern w:val="0"/>
          <w:lang w:val="zh-TW"/>
        </w:rPr>
        <w:t>)</w:t>
      </w:r>
      <w:r>
        <w:rPr>
          <w:rFonts w:ascii="標楷體" w:eastAsia="標楷體" w:hAnsiTheme="minorHAnsi" w:cs="標楷體" w:hint="eastAsia"/>
          <w:kern w:val="0"/>
          <w:lang w:val="zh-TW"/>
        </w:rPr>
        <w:t>人謀不</w:t>
      </w:r>
      <w:proofErr w:type="gramStart"/>
      <w:r>
        <w:rPr>
          <w:rFonts w:ascii="標楷體" w:eastAsia="標楷體" w:hAnsiTheme="minorHAnsi" w:cs="標楷體" w:hint="eastAsia"/>
          <w:kern w:val="0"/>
          <w:lang w:val="zh-TW"/>
        </w:rPr>
        <w:t>臧</w:t>
      </w:r>
      <w:proofErr w:type="gramEnd"/>
      <w:r>
        <w:rPr>
          <w:rFonts w:ascii="標楷體" w:eastAsia="標楷體" w:hAnsiTheme="minorHAnsi" w:cs="標楷體" w:hint="eastAsia"/>
          <w:kern w:val="0"/>
          <w:lang w:val="zh-TW"/>
        </w:rPr>
        <w:t>，惡性倒閉：因公司經營不善，粉飾公司之財務狀況，蓄意矇騙借款，未將資金運用於公司正常之週轉，卻</w:t>
      </w:r>
      <w:proofErr w:type="gramStart"/>
      <w:r>
        <w:rPr>
          <w:rFonts w:ascii="標楷體" w:eastAsia="標楷體" w:hAnsiTheme="minorHAnsi" w:cs="標楷體" w:hint="eastAsia"/>
          <w:kern w:val="0"/>
          <w:lang w:val="zh-TW"/>
        </w:rPr>
        <w:t>存入私帳</w:t>
      </w:r>
      <w:proofErr w:type="gramEnd"/>
      <w:r>
        <w:rPr>
          <w:rFonts w:ascii="標楷體" w:eastAsia="標楷體" w:hAnsiTheme="minorHAnsi" w:cs="標楷體" w:hint="eastAsia"/>
          <w:kern w:val="0"/>
          <w:lang w:val="zh-TW"/>
        </w:rPr>
        <w:t>，潛逃出境，棄公司而不顧，使公司經營頓陷困境。</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七</w:t>
      </w:r>
      <w:r>
        <w:rPr>
          <w:rFonts w:ascii="標楷體" w:eastAsia="標楷體" w:hAnsiTheme="minorHAnsi" w:cs="標楷體"/>
          <w:kern w:val="0"/>
          <w:lang w:val="zh-TW"/>
        </w:rPr>
        <w:t>)</w:t>
      </w:r>
      <w:r>
        <w:rPr>
          <w:rFonts w:ascii="標楷體" w:eastAsia="標楷體" w:hAnsiTheme="minorHAnsi" w:cs="標楷體" w:hint="eastAsia"/>
          <w:kern w:val="0"/>
          <w:lang w:val="zh-TW"/>
        </w:rPr>
        <w:t>應收帳款無法收回：因受行業不景氣影響，倒風甚</w:t>
      </w:r>
      <w:proofErr w:type="gramStart"/>
      <w:r>
        <w:rPr>
          <w:rFonts w:ascii="標楷體" w:eastAsia="標楷體" w:hAnsiTheme="minorHAnsi" w:cs="標楷體" w:hint="eastAsia"/>
          <w:kern w:val="0"/>
          <w:lang w:val="zh-TW"/>
        </w:rPr>
        <w:t>熾</w:t>
      </w:r>
      <w:proofErr w:type="gramEnd"/>
      <w:r>
        <w:rPr>
          <w:rFonts w:ascii="標楷體" w:eastAsia="標楷體" w:hAnsiTheme="minorHAnsi" w:cs="標楷體" w:hint="eastAsia"/>
          <w:kern w:val="0"/>
          <w:lang w:val="zh-TW"/>
        </w:rPr>
        <w:t>，公司銷售之應收款無法收</w:t>
      </w:r>
      <w:r>
        <w:rPr>
          <w:rFonts w:ascii="標楷體" w:eastAsia="標楷體" w:hAnsiTheme="minorHAnsi" w:cs="標楷體" w:hint="eastAsia"/>
          <w:kern w:val="0"/>
          <w:lang w:val="zh-TW"/>
        </w:rPr>
        <w:lastRenderedPageBreak/>
        <w:t>回，致週轉不靈。</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二、農漁會方面：</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徵信：徵信缺失是逾期放款發生主要原因之一，由於貸放前對借保戶調查不切實，造成信用評估的錯誤，使放款伏下不良因素之先兆，較常發現者有以下幾種情形：</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徵信資料失實：如借保戶之原有財產已過戶或設定鉅額抵押權予他人，卻未查悉，仍照以往舊調查表抄錄，或</w:t>
      </w:r>
      <w:proofErr w:type="gramStart"/>
      <w:r>
        <w:rPr>
          <w:rFonts w:ascii="標楷體" w:eastAsia="標楷體" w:hAnsiTheme="minorHAnsi" w:cs="標楷體" w:hint="eastAsia"/>
          <w:kern w:val="0"/>
          <w:lang w:val="zh-TW"/>
        </w:rPr>
        <w:t>僅依借保戶</w:t>
      </w:r>
      <w:proofErr w:type="gramEnd"/>
      <w:r>
        <w:rPr>
          <w:rFonts w:ascii="標楷體" w:eastAsia="標楷體" w:hAnsiTheme="minorHAnsi" w:cs="標楷體" w:hint="eastAsia"/>
          <w:kern w:val="0"/>
          <w:lang w:val="zh-TW"/>
        </w:rPr>
        <w:t>所提供之財產資料予以登錄，未再查證，而虛增借保戶之資力。</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徵信過於膚淺，未能真實深入調查借戶實際狀況，</w:t>
      </w:r>
      <w:proofErr w:type="gramStart"/>
      <w:r>
        <w:rPr>
          <w:rFonts w:ascii="標楷體" w:eastAsia="標楷體" w:hAnsiTheme="minorHAnsi" w:cs="標楷體" w:hint="eastAsia"/>
          <w:kern w:val="0"/>
          <w:lang w:val="zh-TW"/>
        </w:rPr>
        <w:t>至貸放</w:t>
      </w:r>
      <w:proofErr w:type="gramEnd"/>
      <w:r>
        <w:rPr>
          <w:rFonts w:ascii="標楷體" w:eastAsia="標楷體" w:hAnsiTheme="minorHAnsi" w:cs="標楷體" w:hint="eastAsia"/>
          <w:kern w:val="0"/>
          <w:lang w:val="zh-TW"/>
        </w:rPr>
        <w:t>後始發覺其已危機重重，瀕臨倒閉，種下延滯的禍根，究其原因，可能是徵信人員閱歷未深，缺乏調查知識與經驗，無法蒐集有價值的徵信情報並予分析，致徵信工作流於形式。</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擔保物之</w:t>
      </w:r>
      <w:proofErr w:type="gramStart"/>
      <w:r>
        <w:rPr>
          <w:rFonts w:ascii="標楷體" w:eastAsia="標楷體" w:hAnsiTheme="minorHAnsi" w:cs="標楷體" w:hint="eastAsia"/>
          <w:kern w:val="0"/>
          <w:lang w:val="zh-TW"/>
        </w:rPr>
        <w:t>鑑</w:t>
      </w:r>
      <w:proofErr w:type="gramEnd"/>
      <w:r>
        <w:rPr>
          <w:rFonts w:ascii="標楷體" w:eastAsia="標楷體" w:hAnsiTheme="minorHAnsi" w:cs="標楷體" w:hint="eastAsia"/>
          <w:kern w:val="0"/>
          <w:lang w:val="zh-TW"/>
        </w:rPr>
        <w:t>價不正確：一般通病是徵信調查人員對擔保物之估價未實際觀察其特性（如地點、環境、使用價值及時效等），概以本會規定之核估標準估算之，致部分擔保物評估價值與實際價值有偏差，影響債權之確保，而較不好的現象者，有些放款對擔保物之估價純為配合借戶申貸資金的需要而高估其價值之不實情形，</w:t>
      </w:r>
      <w:proofErr w:type="gramStart"/>
      <w:r>
        <w:rPr>
          <w:rFonts w:ascii="標楷體" w:eastAsia="標楷體" w:hAnsiTheme="minorHAnsi" w:cs="標楷體" w:hint="eastAsia"/>
          <w:kern w:val="0"/>
          <w:lang w:val="zh-TW"/>
        </w:rPr>
        <w:t>致延滯後拍</w:t>
      </w:r>
      <w:proofErr w:type="gramEnd"/>
      <w:r>
        <w:rPr>
          <w:rFonts w:ascii="標楷體" w:eastAsia="標楷體" w:hAnsiTheme="minorHAnsi" w:cs="標楷體" w:hint="eastAsia"/>
          <w:kern w:val="0"/>
          <w:lang w:val="zh-TW"/>
        </w:rPr>
        <w:t>售金額與原估金額相差甚大，影響債權之收回。</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過分相信集團企業所擁有大企業，或往來存款實績良好之借戶，致徵信工作未盡</w:t>
      </w:r>
      <w:proofErr w:type="gramStart"/>
      <w:r>
        <w:rPr>
          <w:rFonts w:ascii="標楷體" w:eastAsia="標楷體" w:hAnsiTheme="minorHAnsi" w:cs="標楷體" w:hint="eastAsia"/>
          <w:kern w:val="0"/>
          <w:lang w:val="zh-TW"/>
        </w:rPr>
        <w:t>週</w:t>
      </w:r>
      <w:proofErr w:type="gramEnd"/>
      <w:r>
        <w:rPr>
          <w:rFonts w:ascii="標楷體" w:eastAsia="標楷體" w:hAnsiTheme="minorHAnsi" w:cs="標楷體" w:hint="eastAsia"/>
          <w:kern w:val="0"/>
          <w:lang w:val="zh-TW"/>
        </w:rPr>
        <w:t>密，未能事先發現其有危機之跡象，仍給予很好的徵信評價，</w:t>
      </w:r>
      <w:proofErr w:type="gramStart"/>
      <w:r>
        <w:rPr>
          <w:rFonts w:ascii="標楷體" w:eastAsia="標楷體" w:hAnsiTheme="minorHAnsi" w:cs="標楷體" w:hint="eastAsia"/>
          <w:kern w:val="0"/>
          <w:lang w:val="zh-TW"/>
        </w:rPr>
        <w:t>核貸再給予</w:t>
      </w:r>
      <w:proofErr w:type="gramEnd"/>
      <w:r>
        <w:rPr>
          <w:rFonts w:ascii="標楷體" w:eastAsia="標楷體" w:hAnsiTheme="minorHAnsi" w:cs="標楷體" w:hint="eastAsia"/>
          <w:kern w:val="0"/>
          <w:lang w:val="zh-TW"/>
        </w:rPr>
        <w:t>諸多方便甚至增貸，</w:t>
      </w:r>
      <w:proofErr w:type="gramStart"/>
      <w:r>
        <w:rPr>
          <w:rFonts w:ascii="標楷體" w:eastAsia="標楷體" w:hAnsiTheme="minorHAnsi" w:cs="標楷體" w:hint="eastAsia"/>
          <w:kern w:val="0"/>
          <w:lang w:val="zh-TW"/>
        </w:rPr>
        <w:t>至貸放</w:t>
      </w:r>
      <w:proofErr w:type="gramEnd"/>
      <w:r>
        <w:rPr>
          <w:rFonts w:ascii="標楷體" w:eastAsia="標楷體" w:hAnsiTheme="minorHAnsi" w:cs="標楷體" w:hint="eastAsia"/>
          <w:kern w:val="0"/>
          <w:lang w:val="zh-TW"/>
        </w:rPr>
        <w:t>後無法收回。</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spacing w:val="-4"/>
          <w:kern w:val="0"/>
          <w:lang w:val="zh-TW"/>
        </w:rPr>
      </w:pPr>
      <w:r>
        <w:rPr>
          <w:rFonts w:ascii="標楷體" w:eastAsia="標楷體" w:hAnsiTheme="minorHAnsi" w:cs="標楷體"/>
          <w:kern w:val="0"/>
          <w:lang w:val="zh-TW"/>
        </w:rPr>
        <w:t>5.</w:t>
      </w:r>
      <w:r>
        <w:rPr>
          <w:rFonts w:ascii="標楷體" w:eastAsia="標楷體" w:hAnsiTheme="minorHAnsi" w:cs="標楷體" w:hint="eastAsia"/>
          <w:spacing w:val="-4"/>
          <w:kern w:val="0"/>
          <w:lang w:val="zh-TW"/>
        </w:rPr>
        <w:t>辦理客票融資對客票的徵信流於形式，未能深入</w:t>
      </w:r>
      <w:proofErr w:type="gramStart"/>
      <w:r>
        <w:rPr>
          <w:rFonts w:ascii="標楷體" w:eastAsia="標楷體" w:hAnsiTheme="minorHAnsi" w:cs="標楷體" w:hint="eastAsia"/>
          <w:spacing w:val="-4"/>
          <w:kern w:val="0"/>
          <w:lang w:val="zh-TW"/>
        </w:rPr>
        <w:t>查證票信與</w:t>
      </w:r>
      <w:proofErr w:type="gramEnd"/>
      <w:r>
        <w:rPr>
          <w:rFonts w:ascii="標楷體" w:eastAsia="標楷體" w:hAnsiTheme="minorHAnsi" w:cs="標楷體" w:hint="eastAsia"/>
          <w:spacing w:val="-4"/>
          <w:kern w:val="0"/>
          <w:lang w:val="zh-TW"/>
        </w:rPr>
        <w:t>取得來源，致使借戶提供調借之票據，仍准予以客票融資方式貸放，</w:t>
      </w:r>
      <w:proofErr w:type="gramStart"/>
      <w:r>
        <w:rPr>
          <w:rFonts w:ascii="標楷體" w:eastAsia="標楷體" w:hAnsiTheme="minorHAnsi" w:cs="標楷體" w:hint="eastAsia"/>
          <w:spacing w:val="-4"/>
          <w:kern w:val="0"/>
          <w:lang w:val="zh-TW"/>
        </w:rPr>
        <w:t>遇借戶</w:t>
      </w:r>
      <w:proofErr w:type="gramEnd"/>
      <w:r>
        <w:rPr>
          <w:rFonts w:ascii="標楷體" w:eastAsia="標楷體" w:hAnsiTheme="minorHAnsi" w:cs="標楷體" w:hint="eastAsia"/>
          <w:spacing w:val="-4"/>
          <w:kern w:val="0"/>
          <w:lang w:val="zh-TW"/>
        </w:rPr>
        <w:t>經營不善，資金週轉失靈時，所徵取之</w:t>
      </w:r>
      <w:proofErr w:type="gramStart"/>
      <w:r>
        <w:rPr>
          <w:rFonts w:ascii="標楷體" w:eastAsia="標楷體" w:hAnsiTheme="minorHAnsi" w:cs="標楷體" w:hint="eastAsia"/>
          <w:spacing w:val="-4"/>
          <w:kern w:val="0"/>
          <w:lang w:val="zh-TW"/>
        </w:rPr>
        <w:t>備償</w:t>
      </w:r>
      <w:proofErr w:type="gramEnd"/>
      <w:r>
        <w:rPr>
          <w:rFonts w:ascii="標楷體" w:eastAsia="標楷體" w:hAnsiTheme="minorHAnsi" w:cs="標楷體" w:hint="eastAsia"/>
          <w:spacing w:val="-4"/>
          <w:kern w:val="0"/>
          <w:lang w:val="zh-TW"/>
        </w:rPr>
        <w:t>票據多遭退票未能兌償。</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核貸：</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核貸時過於重視有無擔保物，未注重借戶經營情形之好壞，而授信額度多以擔保物之價值為定奪，不問有無償還能力，乃屬當舖作用之放款，表面上看來債權似乎較為確保，事實上因借戶經營已欠佳，缺乏償還財源，致貸放後無力償還即告延滯，而擔保物因經拍賣過程，屢遭削價拍售，不但債權無法全部受償，且費時費力復費神。</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借保戶有互相保證，分散借款集中使用情形，或以公司名義借款後，再以公司有關人員個人名義分別借款，其實用於公司之週轉，造成對該企業過度授信，一旦發生週轉困難，</w:t>
      </w:r>
      <w:proofErr w:type="gramStart"/>
      <w:r>
        <w:rPr>
          <w:rFonts w:ascii="標楷體" w:eastAsia="標楷體" w:hAnsiTheme="minorHAnsi" w:cs="標楷體" w:hint="eastAsia"/>
          <w:kern w:val="0"/>
          <w:lang w:val="zh-TW"/>
        </w:rPr>
        <w:t>即同遭</w:t>
      </w:r>
      <w:proofErr w:type="gramEnd"/>
      <w:r>
        <w:rPr>
          <w:rFonts w:ascii="標楷體" w:eastAsia="標楷體" w:hAnsiTheme="minorHAnsi" w:cs="標楷體" w:hint="eastAsia"/>
          <w:kern w:val="0"/>
          <w:lang w:val="zh-TW"/>
        </w:rPr>
        <w:t>延滯。</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依徵信資料顯示，借</w:t>
      </w:r>
      <w:proofErr w:type="gramStart"/>
      <w:r>
        <w:rPr>
          <w:rFonts w:ascii="標楷體" w:eastAsia="標楷體" w:hAnsiTheme="minorHAnsi" w:cs="標楷體" w:hint="eastAsia"/>
          <w:kern w:val="0"/>
          <w:lang w:val="zh-TW"/>
        </w:rPr>
        <w:t>保戶均無恆產</w:t>
      </w:r>
      <w:proofErr w:type="gramEnd"/>
      <w:r>
        <w:rPr>
          <w:rFonts w:ascii="標楷體" w:eastAsia="標楷體" w:hAnsiTheme="minorHAnsi" w:cs="標楷體" w:hint="eastAsia"/>
          <w:kern w:val="0"/>
          <w:lang w:val="zh-TW"/>
        </w:rPr>
        <w:t>，亦無具體可靠償還來源，債權確保顯然薄弱，仍予信用貸放，</w:t>
      </w:r>
      <w:proofErr w:type="gramStart"/>
      <w:r>
        <w:rPr>
          <w:rFonts w:ascii="標楷體" w:eastAsia="標楷體" w:hAnsiTheme="minorHAnsi" w:cs="標楷體" w:hint="eastAsia"/>
          <w:kern w:val="0"/>
          <w:lang w:val="zh-TW"/>
        </w:rPr>
        <w:t>終致延滯</w:t>
      </w:r>
      <w:proofErr w:type="gramEnd"/>
      <w:r>
        <w:rPr>
          <w:rFonts w:ascii="標楷體" w:eastAsia="標楷體" w:hAnsiTheme="minorHAnsi" w:cs="標楷體" w:hint="eastAsia"/>
          <w:kern w:val="0"/>
          <w:lang w:val="zh-TW"/>
        </w:rPr>
        <w:t>後分文無法收回。</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借戶已負債累累，其外借金額與營業額不成正常比率，財務結構負債比率及流動比率均極為不正常，</w:t>
      </w:r>
      <w:proofErr w:type="gramStart"/>
      <w:r>
        <w:rPr>
          <w:rFonts w:ascii="標楷體" w:eastAsia="標楷體" w:hAnsiTheme="minorHAnsi" w:cs="標楷體" w:hint="eastAsia"/>
          <w:kern w:val="0"/>
          <w:lang w:val="zh-TW"/>
        </w:rPr>
        <w:t>仍予貸放</w:t>
      </w:r>
      <w:proofErr w:type="gramEnd"/>
      <w:r>
        <w:rPr>
          <w:rFonts w:ascii="標楷體" w:eastAsia="標楷體" w:hAnsiTheme="minorHAnsi" w:cs="標楷體" w:hint="eastAsia"/>
          <w:kern w:val="0"/>
          <w:lang w:val="zh-TW"/>
        </w:rPr>
        <w:t>，終因舉債過多，週轉不靈，借款終告延滯。</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lastRenderedPageBreak/>
        <w:t>5.</w:t>
      </w:r>
      <w:r>
        <w:rPr>
          <w:rFonts w:ascii="標楷體" w:eastAsia="標楷體" w:hAnsiTheme="minorHAnsi" w:cs="標楷體" w:hint="eastAsia"/>
          <w:kern w:val="0"/>
          <w:lang w:val="zh-TW"/>
        </w:rPr>
        <w:t>辦理聯貸之</w:t>
      </w:r>
      <w:r w:rsidR="00F669B0" w:rsidRPr="001103FA">
        <w:rPr>
          <w:rFonts w:ascii="標楷體" w:eastAsia="標楷體" w:hAnsiTheme="minorHAnsi" w:cs="標楷體" w:hint="eastAsia"/>
          <w:color w:val="000000" w:themeColor="text1"/>
          <w:kern w:val="0"/>
          <w:lang w:val="zh-TW"/>
        </w:rPr>
        <w:t>主辦</w:t>
      </w:r>
      <w:r>
        <w:rPr>
          <w:rFonts w:ascii="標楷體" w:eastAsia="標楷體" w:hAnsiTheme="minorHAnsi" w:cs="標楷體" w:hint="eastAsia"/>
          <w:kern w:val="0"/>
          <w:lang w:val="zh-TW"/>
        </w:rPr>
        <w:t>行對借戶之貸款</w:t>
      </w:r>
      <w:r w:rsidR="006314D9">
        <w:rPr>
          <w:rFonts w:ascii="標楷體" w:eastAsia="標楷體" w:hAnsiTheme="minorHAnsi" w:cs="標楷體" w:hint="eastAsia"/>
          <w:kern w:val="0"/>
          <w:lang w:val="zh-TW"/>
        </w:rPr>
        <w:t>計畫</w:t>
      </w:r>
      <w:r>
        <w:rPr>
          <w:rFonts w:ascii="標楷體" w:eastAsia="標楷體" w:hAnsiTheme="minorHAnsi" w:cs="標楷體" w:hint="eastAsia"/>
          <w:kern w:val="0"/>
          <w:lang w:val="zh-TW"/>
        </w:rPr>
        <w:t>無詳實評估，以為</w:t>
      </w:r>
      <w:r w:rsidR="00F669B0" w:rsidRPr="001103FA">
        <w:rPr>
          <w:rFonts w:ascii="標楷體" w:eastAsia="標楷體" w:hAnsiTheme="minorHAnsi" w:cs="標楷體" w:hint="eastAsia"/>
          <w:color w:val="000000" w:themeColor="text1"/>
          <w:kern w:val="0"/>
          <w:lang w:val="zh-TW"/>
        </w:rPr>
        <w:t>風險分攤</w:t>
      </w:r>
      <w:r>
        <w:rPr>
          <w:rFonts w:ascii="標楷體" w:eastAsia="標楷體" w:hAnsiTheme="minorHAnsi" w:cs="標楷體" w:hint="eastAsia"/>
          <w:kern w:val="0"/>
          <w:lang w:val="zh-TW"/>
        </w:rPr>
        <w:t>，即可免除危機。</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6.</w:t>
      </w:r>
      <w:r>
        <w:rPr>
          <w:rFonts w:ascii="標楷體" w:eastAsia="標楷體" w:hAnsiTheme="minorHAnsi" w:cs="標楷體" w:hint="eastAsia"/>
          <w:kern w:val="0"/>
          <w:lang w:val="zh-TW"/>
        </w:rPr>
        <w:t>授信額度及期限不適當：核定放款期限及授信金額未根據借戶之借款用途及其到期可能變現償還能力，</w:t>
      </w:r>
      <w:proofErr w:type="gramStart"/>
      <w:r>
        <w:rPr>
          <w:rFonts w:ascii="標楷體" w:eastAsia="標楷體" w:hAnsiTheme="minorHAnsi" w:cs="標楷體" w:hint="eastAsia"/>
          <w:kern w:val="0"/>
          <w:lang w:val="zh-TW"/>
        </w:rPr>
        <w:t>核貸顯有</w:t>
      </w:r>
      <w:proofErr w:type="gramEnd"/>
      <w:r>
        <w:rPr>
          <w:rFonts w:ascii="標楷體" w:eastAsia="標楷體" w:hAnsiTheme="minorHAnsi" w:cs="標楷體" w:hint="eastAsia"/>
          <w:kern w:val="0"/>
          <w:lang w:val="zh-TW"/>
        </w:rPr>
        <w:t>偏差，</w:t>
      </w:r>
      <w:proofErr w:type="gramStart"/>
      <w:r>
        <w:rPr>
          <w:rFonts w:ascii="標楷體" w:eastAsia="標楷體" w:hAnsiTheme="minorHAnsi" w:cs="標楷體" w:hint="eastAsia"/>
          <w:kern w:val="0"/>
          <w:lang w:val="zh-TW"/>
        </w:rPr>
        <w:t>致借戶</w:t>
      </w:r>
      <w:proofErr w:type="gramEnd"/>
      <w:r>
        <w:rPr>
          <w:rFonts w:ascii="標楷體" w:eastAsia="標楷體" w:hAnsiTheme="minorHAnsi" w:cs="標楷體" w:hint="eastAsia"/>
          <w:kern w:val="0"/>
          <w:lang w:val="zh-TW"/>
        </w:rPr>
        <w:t>屆期無法籌足款項履行還款。</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貸放後管理：</w:t>
      </w:r>
    </w:p>
    <w:p w:rsidR="009009EE" w:rsidRDefault="009009EE" w:rsidP="00C50A28">
      <w:pPr>
        <w:autoSpaceDE w:val="0"/>
        <w:autoSpaceDN w:val="0"/>
        <w:adjustRightInd w:val="0"/>
        <w:spacing w:line="400" w:lineRule="exact"/>
        <w:ind w:left="1008"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由於授信人員更換</w:t>
      </w:r>
      <w:proofErr w:type="gramStart"/>
      <w:r>
        <w:rPr>
          <w:rFonts w:ascii="標楷體" w:eastAsia="標楷體" w:hAnsiTheme="minorHAnsi" w:cs="標楷體" w:hint="eastAsia"/>
          <w:kern w:val="0"/>
          <w:lang w:val="zh-TW"/>
        </w:rPr>
        <w:t>頻繁或授信</w:t>
      </w:r>
      <w:proofErr w:type="gramEnd"/>
      <w:r>
        <w:rPr>
          <w:rFonts w:ascii="標楷體" w:eastAsia="標楷體" w:hAnsiTheme="minorHAnsi" w:cs="標楷體" w:hint="eastAsia"/>
          <w:kern w:val="0"/>
          <w:lang w:val="zh-TW"/>
        </w:rPr>
        <w:t>人員缺乏徵信的知識及對工作缺乏主動負責的態度等因素，使徵信</w:t>
      </w:r>
      <w:proofErr w:type="gramStart"/>
      <w:r>
        <w:rPr>
          <w:rFonts w:ascii="標楷體" w:eastAsia="標楷體" w:hAnsiTheme="minorHAnsi" w:cs="標楷體" w:hint="eastAsia"/>
          <w:kern w:val="0"/>
          <w:lang w:val="zh-TW"/>
        </w:rPr>
        <w:t>工作與貸放</w:t>
      </w:r>
      <w:proofErr w:type="gramEnd"/>
      <w:r>
        <w:rPr>
          <w:rFonts w:ascii="標楷體" w:eastAsia="標楷體" w:hAnsiTheme="minorHAnsi" w:cs="標楷體" w:hint="eastAsia"/>
          <w:kern w:val="0"/>
          <w:lang w:val="zh-TW"/>
        </w:rPr>
        <w:t>後管理脫節，無法繼續掌握借戶之動態，往往僅限於觀察借戶繳納本息有無正常而已，作業流於形式，致對借戶之潛在危機無法及早洞悉，使原可收回之放款受到拖延，終於演變成無法收回的結局。例如：</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貸放後借保戶相繼將其財產移轉於他人而無所悉，至發生延滯後，始發現借</w:t>
      </w:r>
      <w:proofErr w:type="gramStart"/>
      <w:r>
        <w:rPr>
          <w:rFonts w:ascii="標楷體" w:eastAsia="標楷體" w:hAnsiTheme="minorHAnsi" w:cs="標楷體" w:hint="eastAsia"/>
          <w:kern w:val="0"/>
          <w:lang w:val="zh-TW"/>
        </w:rPr>
        <w:t>保戶均無財產</w:t>
      </w:r>
      <w:proofErr w:type="gramEnd"/>
      <w:r>
        <w:rPr>
          <w:rFonts w:ascii="標楷體" w:eastAsia="標楷體" w:hAnsiTheme="minorHAnsi" w:cs="標楷體" w:hint="eastAsia"/>
          <w:kern w:val="0"/>
          <w:lang w:val="zh-TW"/>
        </w:rPr>
        <w:t>可供執行。</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擔保物之土地</w:t>
      </w:r>
      <w:proofErr w:type="gramStart"/>
      <w:r>
        <w:rPr>
          <w:rFonts w:ascii="標楷體" w:eastAsia="標楷體" w:hAnsiTheme="minorHAnsi" w:cs="標楷體" w:hint="eastAsia"/>
          <w:kern w:val="0"/>
          <w:lang w:val="zh-TW"/>
        </w:rPr>
        <w:t>上於貸放</w:t>
      </w:r>
      <w:proofErr w:type="gramEnd"/>
      <w:r>
        <w:rPr>
          <w:rFonts w:ascii="標楷體" w:eastAsia="標楷體" w:hAnsiTheme="minorHAnsi" w:cs="標楷體" w:hint="eastAsia"/>
          <w:kern w:val="0"/>
          <w:lang w:val="zh-TW"/>
        </w:rPr>
        <w:t>後被第三人加蓋建物未及時制止，致影響延滯後之處分，或質押品發生變質使價值受損未能及時請求追加擔保，影響債權之確保。</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借戶未將借款資金按原借款用途使用而移用於其他投機事業，未能追蹤查核採取適當的措施，反而一再方便融資。</w:t>
      </w:r>
    </w:p>
    <w:p w:rsidR="009009EE" w:rsidRDefault="009009EE" w:rsidP="0080728F">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借戶對外借款不斷增加，負債累累，未能查悉，致未能設法減縮授信或收回仍</w:t>
      </w:r>
      <w:proofErr w:type="gramStart"/>
      <w:r>
        <w:rPr>
          <w:rFonts w:ascii="標楷體" w:eastAsia="標楷體" w:hAnsiTheme="minorHAnsi" w:cs="標楷體" w:hint="eastAsia"/>
          <w:kern w:val="0"/>
          <w:lang w:val="zh-TW"/>
        </w:rPr>
        <w:t>續予貸放</w:t>
      </w:r>
      <w:proofErr w:type="gramEnd"/>
      <w:r>
        <w:rPr>
          <w:rFonts w:ascii="標楷體" w:eastAsia="標楷體" w:hAnsiTheme="minorHAnsi" w:cs="標楷體" w:hint="eastAsia"/>
          <w:kern w:val="0"/>
          <w:lang w:val="zh-TW"/>
        </w:rPr>
        <w:t>。</w:t>
      </w:r>
    </w:p>
    <w:p w:rsidR="00A22D25" w:rsidRDefault="00A22D25" w:rsidP="00C50A28">
      <w:pPr>
        <w:autoSpaceDE w:val="0"/>
        <w:autoSpaceDN w:val="0"/>
        <w:adjustRightInd w:val="0"/>
        <w:spacing w:line="400" w:lineRule="exact"/>
        <w:ind w:left="1200" w:hanging="240"/>
        <w:jc w:val="both"/>
        <w:rPr>
          <w:rFonts w:ascii="標楷體" w:eastAsia="標楷體" w:hAnsiTheme="minorHAnsi" w:cs="標楷體"/>
          <w:kern w:val="0"/>
          <w:lang w:val="zh-TW"/>
        </w:rPr>
      </w:pPr>
    </w:p>
    <w:p w:rsidR="009009EE" w:rsidRPr="00A22D25" w:rsidRDefault="009009EE" w:rsidP="0080728F">
      <w:pPr>
        <w:autoSpaceDE w:val="0"/>
        <w:autoSpaceDN w:val="0"/>
        <w:adjustRightInd w:val="0"/>
        <w:spacing w:before="360" w:after="360" w:line="400" w:lineRule="exact"/>
        <w:jc w:val="center"/>
        <w:outlineLvl w:val="1"/>
        <w:rPr>
          <w:rFonts w:ascii="標楷體" w:eastAsia="標楷體" w:hAnsiTheme="minorHAnsi" w:cs="標楷體"/>
          <w:b/>
          <w:kern w:val="0"/>
          <w:sz w:val="28"/>
          <w:szCs w:val="28"/>
          <w:lang w:val="zh-TW"/>
        </w:rPr>
      </w:pPr>
      <w:bookmarkStart w:id="5" w:name="_Toc135835388"/>
      <w:r w:rsidRPr="00A22D25">
        <w:rPr>
          <w:rFonts w:ascii="標楷體" w:eastAsia="標楷體" w:hAnsiTheme="minorHAnsi" w:cs="標楷體" w:hint="eastAsia"/>
          <w:b/>
          <w:kern w:val="0"/>
          <w:sz w:val="28"/>
          <w:szCs w:val="28"/>
          <w:lang w:val="zh-TW"/>
        </w:rPr>
        <w:t>第五節</w:t>
      </w:r>
      <w:r w:rsidR="0080728F">
        <w:rPr>
          <w:rFonts w:ascii="標楷體" w:eastAsia="標楷體" w:hAnsiTheme="minorHAnsi" w:cs="標楷體" w:hint="eastAsia"/>
          <w:b/>
          <w:kern w:val="0"/>
          <w:sz w:val="28"/>
          <w:szCs w:val="28"/>
          <w:lang w:val="zh-TW"/>
        </w:rPr>
        <w:t xml:space="preserve"> </w:t>
      </w:r>
      <w:r w:rsidR="0080728F">
        <w:rPr>
          <w:rFonts w:ascii="標楷體" w:eastAsia="標楷體" w:hAnsiTheme="minorHAnsi" w:cs="標楷體"/>
          <w:b/>
          <w:kern w:val="0"/>
          <w:sz w:val="28"/>
          <w:szCs w:val="28"/>
          <w:lang w:val="zh-TW"/>
        </w:rPr>
        <w:t xml:space="preserve"> </w:t>
      </w:r>
      <w:r w:rsidRPr="00A22D25">
        <w:rPr>
          <w:rFonts w:ascii="標楷體" w:eastAsia="標楷體" w:hAnsiTheme="minorHAnsi" w:cs="標楷體" w:hint="eastAsia"/>
          <w:b/>
          <w:kern w:val="0"/>
          <w:sz w:val="28"/>
          <w:szCs w:val="28"/>
          <w:lang w:val="zh-TW"/>
        </w:rPr>
        <w:t>發生不良放款應採取之措施</w:t>
      </w:r>
      <w:bookmarkEnd w:id="5"/>
    </w:p>
    <w:p w:rsidR="009009EE" w:rsidRDefault="009009EE" w:rsidP="00C50A28">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一、各農漁會催收人員一經發現不良放款，不論借款已否到期應即報告單位主管，</w:t>
      </w:r>
      <w:proofErr w:type="gramStart"/>
      <w:r>
        <w:rPr>
          <w:rFonts w:ascii="標楷體" w:eastAsia="標楷體" w:hAnsiTheme="minorHAnsi" w:cs="標楷體" w:hint="eastAsia"/>
          <w:kern w:val="0"/>
          <w:lang w:val="zh-TW"/>
        </w:rPr>
        <w:t>俾</w:t>
      </w:r>
      <w:proofErr w:type="gramEnd"/>
      <w:r>
        <w:rPr>
          <w:rFonts w:ascii="標楷體" w:eastAsia="標楷體" w:hAnsiTheme="minorHAnsi" w:cs="標楷體" w:hint="eastAsia"/>
          <w:kern w:val="0"/>
          <w:lang w:val="zh-TW"/>
        </w:rPr>
        <w:t>積極</w:t>
      </w:r>
      <w:proofErr w:type="gramStart"/>
      <w:r>
        <w:rPr>
          <w:rFonts w:ascii="標楷體" w:eastAsia="標楷體" w:hAnsiTheme="minorHAnsi" w:cs="標楷體" w:hint="eastAsia"/>
          <w:kern w:val="0"/>
          <w:lang w:val="zh-TW"/>
        </w:rPr>
        <w:t>研</w:t>
      </w:r>
      <w:proofErr w:type="gramEnd"/>
      <w:r>
        <w:rPr>
          <w:rFonts w:ascii="標楷體" w:eastAsia="標楷體" w:hAnsiTheme="minorHAnsi" w:cs="標楷體" w:hint="eastAsia"/>
          <w:kern w:val="0"/>
          <w:lang w:val="zh-TW"/>
        </w:rPr>
        <w:t>商解決方案，掌握解決契機，同時依據貸放時債務人（包括借款人、連帶保證人、共同發票人、票據債務人）所填送之信用調查表，迅速而秘密地搜集下列有關資料，並經實地調查，於發生不良跡象而有債權不足受償之虞時，應即辦理追加擔保或假扣押（假處分）借保戶之財產，必要時抵銷其存款，並將調查及辦理情形依</w:t>
      </w:r>
      <w:proofErr w:type="gramStart"/>
      <w:r>
        <w:rPr>
          <w:rFonts w:ascii="標楷體" w:eastAsia="標楷體" w:hAnsiTheme="minorHAnsi" w:cs="標楷體" w:hint="eastAsia"/>
          <w:kern w:val="0"/>
          <w:lang w:val="zh-TW"/>
        </w:rPr>
        <w:t>規</w:t>
      </w:r>
      <w:proofErr w:type="gramEnd"/>
      <w:r>
        <w:rPr>
          <w:rFonts w:ascii="標楷體" w:eastAsia="標楷體" w:hAnsiTheme="minorHAnsi" w:cs="標楷體" w:hint="eastAsia"/>
          <w:kern w:val="0"/>
          <w:lang w:val="zh-TW"/>
        </w:rPr>
        <w:t>詳實填載於「逾期放催收記錄表」作為日後清理及催收人員移交時之參考資料。</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向戶政事務所領取債務人（自然人）戶籍謄本，查明其住址有無變更，並向有關機構或委託徵信單位查明有無財產可供執行。</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向經濟部、縣市政府等有關單位查明各債務人（法人）之營業組織、代表人、登記資本、股東內容、營業所在地等有無變更或停止營業情事。</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往地政事務所閱覽各債務人持有之不動產（包括提供設定抵押權予本會者）有無變更所有權人，設定他項權利或預告登記，同時從旁調查有無出租或收取押金情事，並估計其現值及擔保餘力。</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以商品為擔保者，應查看有無變質及處分之難易，並應重新向其同業徵取估價單，查明市價。</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lastRenderedPageBreak/>
        <w:t>(</w:t>
      </w:r>
      <w:r>
        <w:rPr>
          <w:rFonts w:ascii="標楷體" w:eastAsia="標楷體" w:hAnsiTheme="minorHAnsi" w:cs="標楷體" w:hint="eastAsia"/>
          <w:kern w:val="0"/>
          <w:lang w:val="zh-TW"/>
        </w:rPr>
        <w:t>五</w:t>
      </w:r>
      <w:r>
        <w:rPr>
          <w:rFonts w:ascii="標楷體" w:eastAsia="標楷體" w:hAnsiTheme="minorHAnsi" w:cs="標楷體"/>
          <w:kern w:val="0"/>
          <w:lang w:val="zh-TW"/>
        </w:rPr>
        <w:t>)</w:t>
      </w:r>
      <w:r>
        <w:rPr>
          <w:rFonts w:ascii="標楷體" w:eastAsia="標楷體" w:hAnsiTheme="minorHAnsi" w:cs="標楷體" w:hint="eastAsia"/>
          <w:kern w:val="0"/>
          <w:lang w:val="zh-TW"/>
        </w:rPr>
        <w:t>調查</w:t>
      </w:r>
      <w:r w:rsidRPr="006314D9">
        <w:rPr>
          <w:rFonts w:ascii="標楷體" w:eastAsia="標楷體" w:hAnsiTheme="minorHAnsi" w:cs="標楷體" w:hint="eastAsia"/>
          <w:strike/>
          <w:kern w:val="0"/>
          <w:lang w:val="zh-TW"/>
        </w:rPr>
        <w:t>各</w:t>
      </w:r>
      <w:r w:rsidR="006314D9" w:rsidRPr="001103FA">
        <w:rPr>
          <w:rFonts w:ascii="標楷體" w:eastAsia="標楷體" w:hAnsiTheme="minorHAnsi" w:cs="標楷體" w:hint="eastAsia"/>
          <w:color w:val="000000" w:themeColor="text1"/>
          <w:kern w:val="0"/>
          <w:lang w:val="zh-TW"/>
        </w:rPr>
        <w:t>主從</w:t>
      </w:r>
      <w:r>
        <w:rPr>
          <w:rFonts w:ascii="標楷體" w:eastAsia="標楷體" w:hAnsiTheme="minorHAnsi" w:cs="標楷體" w:hint="eastAsia"/>
          <w:kern w:val="0"/>
          <w:lang w:val="zh-TW"/>
        </w:rPr>
        <w:t>債務人在</w:t>
      </w:r>
      <w:r w:rsidRPr="00C97724">
        <w:rPr>
          <w:rFonts w:ascii="標楷體" w:eastAsia="標楷體" w:hAnsiTheme="minorHAnsi" w:cs="標楷體" w:hint="eastAsia"/>
          <w:color w:val="000000" w:themeColor="text1"/>
          <w:kern w:val="0"/>
          <w:lang w:val="zh-TW"/>
        </w:rPr>
        <w:t>本</w:t>
      </w:r>
      <w:r w:rsidR="006314D9" w:rsidRPr="00C97724">
        <w:rPr>
          <w:rFonts w:ascii="標楷體" w:eastAsia="標楷體" w:hAnsiTheme="minorHAnsi" w:cs="標楷體" w:hint="eastAsia"/>
          <w:color w:val="000000" w:themeColor="text1"/>
          <w:kern w:val="0"/>
          <w:lang w:val="zh-TW"/>
        </w:rPr>
        <w:t>會各營業</w:t>
      </w:r>
      <w:r w:rsidRPr="00C97724">
        <w:rPr>
          <w:rFonts w:ascii="標楷體" w:eastAsia="標楷體" w:hAnsiTheme="minorHAnsi" w:cs="標楷體" w:hint="eastAsia"/>
          <w:color w:val="000000" w:themeColor="text1"/>
          <w:kern w:val="0"/>
          <w:lang w:val="zh-TW"/>
        </w:rPr>
        <w:t>單位</w:t>
      </w:r>
      <w:r w:rsidR="006314D9" w:rsidRPr="00C97724">
        <w:rPr>
          <w:rFonts w:ascii="標楷體" w:eastAsia="標楷體" w:hAnsiTheme="minorHAnsi" w:cs="標楷體" w:hint="eastAsia"/>
          <w:color w:val="000000" w:themeColor="text1"/>
          <w:kern w:val="0"/>
          <w:lang w:val="zh-TW"/>
        </w:rPr>
        <w:t>及金融聯合徵信中心</w:t>
      </w:r>
      <w:r w:rsidRPr="00C97724">
        <w:rPr>
          <w:rFonts w:ascii="標楷體" w:eastAsia="標楷體" w:hAnsiTheme="minorHAnsi" w:cs="標楷體" w:hint="eastAsia"/>
          <w:color w:val="000000" w:themeColor="text1"/>
          <w:kern w:val="0"/>
          <w:lang w:val="zh-TW"/>
        </w:rPr>
        <w:t>之</w:t>
      </w:r>
      <w:r>
        <w:rPr>
          <w:rFonts w:ascii="標楷體" w:eastAsia="標楷體" w:hAnsiTheme="minorHAnsi" w:cs="標楷體" w:hint="eastAsia"/>
          <w:kern w:val="0"/>
          <w:lang w:val="zh-TW"/>
        </w:rPr>
        <w:t>借款及保證等負債總額，估計以其現有資產處理後能否順利收回全部債權。</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六</w:t>
      </w:r>
      <w:r>
        <w:rPr>
          <w:rFonts w:ascii="標楷體" w:eastAsia="標楷體" w:hAnsiTheme="minorHAnsi" w:cs="標楷體"/>
          <w:kern w:val="0"/>
          <w:lang w:val="zh-TW"/>
        </w:rPr>
        <w:t>)</w:t>
      </w:r>
      <w:r>
        <w:rPr>
          <w:rFonts w:ascii="標楷體" w:eastAsia="標楷體" w:hAnsiTheme="minorHAnsi" w:cs="標楷體" w:hint="eastAsia"/>
          <w:kern w:val="0"/>
          <w:lang w:val="zh-TW"/>
        </w:rPr>
        <w:t>向票據交換所查詢個人戶或公司戶之發票人或背書人有無拒絕往來記錄。</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各項放款於應繳息日未能付息或到期未能償還本息者，應即催討，若經查明借款人營運尚正常，業務情況確具將來性，惟因特殊情形致一時無法償還者，得設法徵取適當擔保物或可靠票據後，報請主管或總會酌情延期償還或給予必要之融資輔導。</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三、未屆清償期之各項放款於借款人財務顯著惡化時，應即洽商借款人提供適當擔保物，可靠票據或增加殷實之保證人。</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四、債務人於本會各營業單位如有存款得依民法第三三四條、三四○條之規定行使抵銷權，並以郵局信函（雙掛號、存證信函…等）將抵銷意思向其表示（通知）後，隨即辦理債權、債務抵銷手續（詳見第五章第一節抵銷）。</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五、倘連帶保證人發生倒閉或宣告破產情事者，應即洽請借款人另覓資力相當者接替。</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六、經辦員應就各不良放款戶之實際情況，擔保情形及所搜集各債務人財產資料，</w:t>
      </w:r>
      <w:proofErr w:type="gramStart"/>
      <w:r>
        <w:rPr>
          <w:rFonts w:ascii="標楷體" w:eastAsia="標楷體" w:hAnsiTheme="minorHAnsi" w:cs="標楷體" w:hint="eastAsia"/>
          <w:kern w:val="0"/>
          <w:lang w:val="zh-TW"/>
        </w:rPr>
        <w:t>研</w:t>
      </w:r>
      <w:proofErr w:type="gramEnd"/>
      <w:r>
        <w:rPr>
          <w:rFonts w:ascii="標楷體" w:eastAsia="標楷體" w:hAnsiTheme="minorHAnsi" w:cs="標楷體" w:hint="eastAsia"/>
          <w:kern w:val="0"/>
          <w:lang w:val="zh-TW"/>
        </w:rPr>
        <w:t>擬具體清理辦法報請主管核定後積極進行清理，並隨時按時間</w:t>
      </w:r>
      <w:proofErr w:type="gramStart"/>
      <w:r>
        <w:rPr>
          <w:rFonts w:ascii="標楷體" w:eastAsia="標楷體" w:hAnsiTheme="minorHAnsi" w:cs="標楷體" w:hint="eastAsia"/>
          <w:kern w:val="0"/>
          <w:lang w:val="zh-TW"/>
        </w:rPr>
        <w:t>順序將催收</w:t>
      </w:r>
      <w:proofErr w:type="gramEnd"/>
      <w:r>
        <w:rPr>
          <w:rFonts w:ascii="標楷體" w:eastAsia="標楷體" w:hAnsiTheme="minorHAnsi" w:cs="標楷體" w:hint="eastAsia"/>
          <w:kern w:val="0"/>
          <w:lang w:val="zh-TW"/>
        </w:rPr>
        <w:t>經過扼要登記於「逾期放款催收紀錄表」。</w:t>
      </w:r>
    </w:p>
    <w:p w:rsidR="009009EE" w:rsidRDefault="009009EE" w:rsidP="00C50A28">
      <w:pPr>
        <w:widowControl/>
        <w:spacing w:line="400" w:lineRule="exact"/>
        <w:rPr>
          <w:rFonts w:ascii="標楷體" w:eastAsia="標楷體" w:hAnsiTheme="minorHAnsi" w:cs="標楷體"/>
          <w:kern w:val="0"/>
          <w:sz w:val="36"/>
          <w:szCs w:val="36"/>
          <w:lang w:val="zh-TW"/>
        </w:rPr>
      </w:pPr>
      <w:r>
        <w:rPr>
          <w:rFonts w:ascii="標楷體" w:eastAsia="標楷體" w:hAnsiTheme="minorHAnsi" w:cs="標楷體"/>
          <w:kern w:val="0"/>
          <w:sz w:val="36"/>
          <w:szCs w:val="36"/>
          <w:lang w:val="zh-TW"/>
        </w:rPr>
        <w:br w:type="page"/>
      </w:r>
    </w:p>
    <w:p w:rsidR="009009EE" w:rsidRPr="00764031" w:rsidRDefault="009009EE" w:rsidP="00C50A28">
      <w:pPr>
        <w:autoSpaceDE w:val="0"/>
        <w:autoSpaceDN w:val="0"/>
        <w:adjustRightInd w:val="0"/>
        <w:spacing w:after="360" w:line="400" w:lineRule="exact"/>
        <w:jc w:val="center"/>
        <w:outlineLvl w:val="0"/>
        <w:rPr>
          <w:rFonts w:ascii="標楷體" w:eastAsia="標楷體" w:hAnsiTheme="minorHAnsi" w:cs="標楷體"/>
          <w:b/>
          <w:kern w:val="0"/>
          <w:sz w:val="32"/>
          <w:szCs w:val="32"/>
          <w:lang w:val="zh-TW"/>
        </w:rPr>
      </w:pPr>
      <w:bookmarkStart w:id="6" w:name="_Toc135835389"/>
      <w:r w:rsidRPr="00764031">
        <w:rPr>
          <w:rFonts w:ascii="標楷體" w:eastAsia="標楷體" w:hAnsiTheme="minorHAnsi" w:cs="標楷體" w:hint="eastAsia"/>
          <w:b/>
          <w:kern w:val="0"/>
          <w:sz w:val="32"/>
          <w:szCs w:val="32"/>
          <w:lang w:val="zh-TW"/>
        </w:rPr>
        <w:lastRenderedPageBreak/>
        <w:t>第</w:t>
      </w:r>
      <w:r w:rsidR="00A22D25" w:rsidRPr="00764031">
        <w:rPr>
          <w:rFonts w:ascii="標楷體" w:eastAsia="標楷體" w:hAnsiTheme="minorHAnsi" w:cs="標楷體" w:hint="eastAsia"/>
          <w:b/>
          <w:kern w:val="0"/>
          <w:sz w:val="32"/>
          <w:szCs w:val="32"/>
          <w:lang w:val="zh-TW"/>
        </w:rPr>
        <w:t>二</w:t>
      </w:r>
      <w:r w:rsidRPr="00764031">
        <w:rPr>
          <w:rFonts w:ascii="標楷體" w:eastAsia="標楷體" w:hAnsiTheme="minorHAnsi" w:cs="標楷體" w:hint="eastAsia"/>
          <w:b/>
          <w:kern w:val="0"/>
          <w:sz w:val="32"/>
          <w:szCs w:val="32"/>
          <w:lang w:val="zh-TW"/>
        </w:rPr>
        <w:t>章</w:t>
      </w:r>
      <w:r w:rsidR="0080728F">
        <w:rPr>
          <w:rFonts w:ascii="標楷體" w:eastAsia="標楷體" w:hAnsiTheme="minorHAnsi" w:cs="標楷體" w:hint="eastAsia"/>
          <w:b/>
          <w:kern w:val="0"/>
          <w:sz w:val="32"/>
          <w:szCs w:val="32"/>
          <w:lang w:val="zh-TW"/>
        </w:rPr>
        <w:t xml:space="preserve"> </w:t>
      </w:r>
      <w:r w:rsidR="0080728F">
        <w:rPr>
          <w:rFonts w:ascii="標楷體" w:eastAsia="標楷體" w:hAnsiTheme="minorHAnsi" w:cs="標楷體"/>
          <w:b/>
          <w:kern w:val="0"/>
          <w:sz w:val="32"/>
          <w:szCs w:val="32"/>
          <w:lang w:val="zh-TW"/>
        </w:rPr>
        <w:t xml:space="preserve"> </w:t>
      </w:r>
      <w:r w:rsidRPr="00764031">
        <w:rPr>
          <w:rFonts w:ascii="標楷體" w:eastAsia="標楷體" w:hAnsiTheme="minorHAnsi" w:cs="標楷體" w:hint="eastAsia"/>
          <w:b/>
          <w:kern w:val="0"/>
          <w:sz w:val="32"/>
          <w:szCs w:val="32"/>
          <w:lang w:val="zh-TW"/>
        </w:rPr>
        <w:t>催收工作基本認識</w:t>
      </w:r>
      <w:bookmarkEnd w:id="6"/>
    </w:p>
    <w:p w:rsidR="009009EE" w:rsidRPr="00A22D25" w:rsidRDefault="009009EE" w:rsidP="0080728F">
      <w:pPr>
        <w:autoSpaceDE w:val="0"/>
        <w:autoSpaceDN w:val="0"/>
        <w:adjustRightInd w:val="0"/>
        <w:spacing w:before="360" w:after="360" w:line="400" w:lineRule="exact"/>
        <w:jc w:val="center"/>
        <w:outlineLvl w:val="1"/>
        <w:rPr>
          <w:rFonts w:ascii="標楷體" w:eastAsia="標楷體" w:hAnsiTheme="minorHAnsi" w:cs="標楷體"/>
          <w:b/>
          <w:kern w:val="0"/>
          <w:sz w:val="28"/>
          <w:szCs w:val="28"/>
          <w:lang w:val="zh-TW"/>
        </w:rPr>
      </w:pPr>
      <w:bookmarkStart w:id="7" w:name="_Toc135835390"/>
      <w:r w:rsidRPr="00A22D25">
        <w:rPr>
          <w:rFonts w:ascii="標楷體" w:eastAsia="標楷體" w:hAnsiTheme="minorHAnsi" w:cs="標楷體" w:hint="eastAsia"/>
          <w:b/>
          <w:kern w:val="0"/>
          <w:sz w:val="28"/>
          <w:szCs w:val="28"/>
          <w:lang w:val="zh-TW"/>
        </w:rPr>
        <w:t>第一節</w:t>
      </w:r>
      <w:r w:rsidR="0080728F">
        <w:rPr>
          <w:rFonts w:ascii="標楷體" w:eastAsia="標楷體" w:hAnsiTheme="minorHAnsi" w:cs="標楷體" w:hint="eastAsia"/>
          <w:b/>
          <w:kern w:val="0"/>
          <w:sz w:val="28"/>
          <w:szCs w:val="28"/>
          <w:lang w:val="zh-TW"/>
        </w:rPr>
        <w:t xml:space="preserve"> </w:t>
      </w:r>
      <w:r w:rsidR="0080728F">
        <w:rPr>
          <w:rFonts w:ascii="標楷體" w:eastAsia="標楷體" w:hAnsiTheme="minorHAnsi" w:cs="標楷體"/>
          <w:b/>
          <w:kern w:val="0"/>
          <w:sz w:val="28"/>
          <w:szCs w:val="28"/>
          <w:lang w:val="zh-TW"/>
        </w:rPr>
        <w:t xml:space="preserve"> </w:t>
      </w:r>
      <w:r w:rsidRPr="00A22D25">
        <w:rPr>
          <w:rFonts w:ascii="標楷體" w:eastAsia="標楷體" w:hAnsiTheme="minorHAnsi" w:cs="標楷體" w:hint="eastAsia"/>
          <w:b/>
          <w:kern w:val="0"/>
          <w:sz w:val="28"/>
          <w:szCs w:val="28"/>
          <w:lang w:val="zh-TW"/>
        </w:rPr>
        <w:t>催收工作基本要領</w:t>
      </w:r>
      <w:bookmarkEnd w:id="7"/>
    </w:p>
    <w:p w:rsidR="009009EE" w:rsidRDefault="009009EE" w:rsidP="00C50A28">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一、催收工作人員的選派：</w:t>
      </w:r>
    </w:p>
    <w:p w:rsidR="009009EE" w:rsidRDefault="009009EE" w:rsidP="00C50A28">
      <w:pPr>
        <w:autoSpaceDE w:val="0"/>
        <w:autoSpaceDN w:val="0"/>
        <w:adjustRightInd w:val="0"/>
        <w:spacing w:line="400" w:lineRule="exact"/>
        <w:ind w:left="48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催收訴訟工作為一門較繁雜、專業的工作，農</w:t>
      </w:r>
      <w:r w:rsidR="006314D9" w:rsidRPr="00C97724">
        <w:rPr>
          <w:rFonts w:ascii="標楷體" w:eastAsia="標楷體" w:hAnsiTheme="minorHAnsi" w:cs="標楷體"/>
          <w:color w:val="000000" w:themeColor="text1"/>
          <w:kern w:val="0"/>
          <w:lang w:val="zh-TW"/>
        </w:rPr>
        <w:t>漁</w:t>
      </w:r>
      <w:r>
        <w:rPr>
          <w:rFonts w:ascii="標楷體" w:eastAsia="標楷體" w:hAnsiTheme="minorHAnsi" w:cs="標楷體" w:hint="eastAsia"/>
          <w:kern w:val="0"/>
          <w:lang w:val="zh-TW"/>
        </w:rPr>
        <w:t>會在選定工作人員時，</w:t>
      </w:r>
      <w:proofErr w:type="gramStart"/>
      <w:r>
        <w:rPr>
          <w:rFonts w:ascii="標楷體" w:eastAsia="標楷體" w:hAnsiTheme="minorHAnsi" w:cs="標楷體" w:hint="eastAsia"/>
          <w:kern w:val="0"/>
          <w:lang w:val="zh-TW"/>
        </w:rPr>
        <w:t>應擇具工作</w:t>
      </w:r>
      <w:proofErr w:type="gramEnd"/>
      <w:r>
        <w:rPr>
          <w:rFonts w:ascii="標楷體" w:eastAsia="標楷體" w:hAnsiTheme="minorHAnsi" w:cs="標楷體" w:hint="eastAsia"/>
          <w:kern w:val="0"/>
          <w:lang w:val="zh-TW"/>
        </w:rPr>
        <w:t>熱忱、應變能力、口才好，且具親和力之員工任之。</w:t>
      </w:r>
    </w:p>
    <w:p w:rsidR="009009EE" w:rsidRDefault="009009EE" w:rsidP="00C50A28">
      <w:pPr>
        <w:autoSpaceDE w:val="0"/>
        <w:autoSpaceDN w:val="0"/>
        <w:adjustRightInd w:val="0"/>
        <w:spacing w:line="400" w:lineRule="exact"/>
        <w:ind w:left="48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在催收過程中，除舉行定期的催收研討外，對債權金額較大案件，應隨時追蹤，農</w:t>
      </w:r>
      <w:r>
        <w:rPr>
          <w:rFonts w:ascii="標楷體" w:eastAsia="標楷體" w:hAnsiTheme="minorHAnsi" w:cs="標楷體"/>
          <w:kern w:val="0"/>
          <w:lang w:val="zh-TW"/>
        </w:rPr>
        <w:t>(</w:t>
      </w:r>
      <w:r>
        <w:rPr>
          <w:rFonts w:ascii="標楷體" w:eastAsia="標楷體" w:hAnsiTheme="minorHAnsi" w:cs="標楷體" w:hint="eastAsia"/>
          <w:kern w:val="0"/>
          <w:lang w:val="zh-TW"/>
        </w:rPr>
        <w:t>漁</w:t>
      </w:r>
      <w:r>
        <w:rPr>
          <w:rFonts w:ascii="標楷體" w:eastAsia="標楷體" w:hAnsiTheme="minorHAnsi" w:cs="標楷體"/>
          <w:kern w:val="0"/>
          <w:lang w:val="zh-TW"/>
        </w:rPr>
        <w:t>)</w:t>
      </w:r>
      <w:r>
        <w:rPr>
          <w:rFonts w:ascii="標楷體" w:eastAsia="標楷體" w:hAnsiTheme="minorHAnsi" w:cs="標楷體" w:hint="eastAsia"/>
          <w:kern w:val="0"/>
          <w:lang w:val="zh-TW"/>
        </w:rPr>
        <w:t>會內部必先作好溝通，預先擬具與債務人協商之條件，訂定能夠接受的談判底限，再授權催收代表與債務人進行協商，以收事半功倍之效。</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二、催收制度的建立：</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製作催收</w:t>
      </w:r>
      <w:proofErr w:type="gramStart"/>
      <w:r>
        <w:rPr>
          <w:rFonts w:ascii="標楷體" w:eastAsia="標楷體" w:hAnsiTheme="minorHAnsi" w:cs="標楷體" w:hint="eastAsia"/>
          <w:kern w:val="0"/>
          <w:lang w:val="zh-TW"/>
        </w:rPr>
        <w:t>記錄－當逾期</w:t>
      </w:r>
      <w:proofErr w:type="gramEnd"/>
      <w:r>
        <w:rPr>
          <w:rFonts w:ascii="標楷體" w:eastAsia="標楷體" w:hAnsiTheme="minorHAnsi" w:cs="標楷體" w:hint="eastAsia"/>
          <w:kern w:val="0"/>
          <w:lang w:val="zh-TW"/>
        </w:rPr>
        <w:t>放款發生時，最重要的是把握時效，</w:t>
      </w:r>
      <w:proofErr w:type="gramStart"/>
      <w:r>
        <w:rPr>
          <w:rFonts w:ascii="標楷體" w:eastAsia="標楷體" w:hAnsiTheme="minorHAnsi" w:cs="標楷體" w:hint="eastAsia"/>
          <w:kern w:val="0"/>
          <w:lang w:val="zh-TW"/>
        </w:rPr>
        <w:t>積極訪催</w:t>
      </w:r>
      <w:proofErr w:type="gramEnd"/>
      <w:r>
        <w:rPr>
          <w:rFonts w:ascii="標楷體" w:eastAsia="標楷體" w:hAnsiTheme="minorHAnsi" w:cs="標楷體" w:hint="eastAsia"/>
          <w:kern w:val="0"/>
          <w:lang w:val="zh-TW"/>
        </w:rPr>
        <w:t>，並作成記錄，供日後執行之參考，農</w:t>
      </w:r>
      <w:r>
        <w:rPr>
          <w:rFonts w:ascii="標楷體" w:eastAsia="標楷體" w:hAnsiTheme="minorHAnsi" w:cs="標楷體"/>
          <w:kern w:val="0"/>
          <w:lang w:val="zh-TW"/>
        </w:rPr>
        <w:t>(</w:t>
      </w:r>
      <w:r>
        <w:rPr>
          <w:rFonts w:ascii="標楷體" w:eastAsia="標楷體" w:hAnsiTheme="minorHAnsi" w:cs="標楷體" w:hint="eastAsia"/>
          <w:kern w:val="0"/>
          <w:lang w:val="zh-TW"/>
        </w:rPr>
        <w:t>漁</w:t>
      </w:r>
      <w:r>
        <w:rPr>
          <w:rFonts w:ascii="標楷體" w:eastAsia="標楷體" w:hAnsiTheme="minorHAnsi" w:cs="標楷體"/>
          <w:kern w:val="0"/>
          <w:lang w:val="zh-TW"/>
        </w:rPr>
        <w:t>)</w:t>
      </w:r>
      <w:r>
        <w:rPr>
          <w:rFonts w:ascii="標楷體" w:eastAsia="標楷體" w:hAnsiTheme="minorHAnsi" w:cs="標楷體" w:hint="eastAsia"/>
          <w:kern w:val="0"/>
          <w:lang w:val="zh-TW"/>
        </w:rPr>
        <w:t>會可制定可行之催收程序，電話</w:t>
      </w:r>
      <w:proofErr w:type="gramStart"/>
      <w:r>
        <w:rPr>
          <w:rFonts w:ascii="標楷體" w:eastAsia="標楷體" w:hAnsiTheme="minorHAnsi" w:cs="標楷體" w:hint="eastAsia"/>
          <w:kern w:val="0"/>
          <w:lang w:val="zh-TW"/>
        </w:rPr>
        <w:t>催息－寄帳催告函存函－訪催－</w:t>
      </w:r>
      <w:proofErr w:type="gramEnd"/>
      <w:r>
        <w:rPr>
          <w:rFonts w:ascii="標楷體" w:eastAsia="標楷體" w:hAnsiTheme="minorHAnsi" w:cs="標楷體" w:hint="eastAsia"/>
          <w:kern w:val="0"/>
          <w:lang w:val="zh-TW"/>
        </w:rPr>
        <w:t>執行等步驟。施行時並一一記錄，以供日後執行之參考。</w:t>
      </w:r>
    </w:p>
    <w:p w:rsidR="009009EE" w:rsidRPr="00C97724" w:rsidRDefault="009009EE" w:rsidP="00C50A28">
      <w:pPr>
        <w:autoSpaceDE w:val="0"/>
        <w:autoSpaceDN w:val="0"/>
        <w:adjustRightInd w:val="0"/>
        <w:spacing w:line="400" w:lineRule="exact"/>
        <w:ind w:left="888" w:hanging="408"/>
        <w:jc w:val="both"/>
        <w:rPr>
          <w:rFonts w:ascii="標楷體" w:eastAsia="標楷體" w:hAnsiTheme="minorHAnsi" w:cs="標楷體"/>
          <w:color w:val="000000" w:themeColor="text1"/>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催</w:t>
      </w:r>
      <w:r w:rsidRPr="00C97724">
        <w:rPr>
          <w:rFonts w:ascii="標楷體" w:eastAsia="標楷體" w:hAnsiTheme="minorHAnsi" w:cs="標楷體" w:hint="eastAsia"/>
          <w:color w:val="000000" w:themeColor="text1"/>
          <w:kern w:val="0"/>
          <w:lang w:val="zh-TW"/>
        </w:rPr>
        <w:t>收</w:t>
      </w:r>
      <w:r w:rsidR="006314D9" w:rsidRPr="00C97724">
        <w:rPr>
          <w:rFonts w:ascii="標楷體" w:eastAsia="標楷體" w:hAnsiTheme="minorHAnsi" w:cs="標楷體" w:hint="eastAsia"/>
          <w:color w:val="000000" w:themeColor="text1"/>
          <w:kern w:val="0"/>
          <w:lang w:val="zh-TW"/>
        </w:rPr>
        <w:t>與</w:t>
      </w:r>
      <w:r w:rsidRPr="00C97724">
        <w:rPr>
          <w:rFonts w:ascii="標楷體" w:eastAsia="標楷體" w:hAnsiTheme="minorHAnsi" w:cs="標楷體" w:hint="eastAsia"/>
          <w:color w:val="000000" w:themeColor="text1"/>
          <w:kern w:val="0"/>
          <w:lang w:val="zh-TW"/>
        </w:rPr>
        <w:t>覆審工作</w:t>
      </w:r>
      <w:r w:rsidR="006314D9" w:rsidRPr="00C97724">
        <w:rPr>
          <w:rFonts w:ascii="標楷體" w:eastAsia="標楷體" w:hAnsiTheme="minorHAnsi" w:cs="標楷體" w:hint="eastAsia"/>
          <w:color w:val="000000" w:themeColor="text1"/>
          <w:kern w:val="0"/>
          <w:lang w:val="zh-TW"/>
        </w:rPr>
        <w:t>之結合</w:t>
      </w:r>
    </w:p>
    <w:p w:rsidR="009009EE" w:rsidRDefault="009009EE" w:rsidP="0080728F">
      <w:pPr>
        <w:autoSpaceDE w:val="0"/>
        <w:autoSpaceDN w:val="0"/>
        <w:adjustRightInd w:val="0"/>
        <w:spacing w:line="400" w:lineRule="exact"/>
        <w:ind w:left="1008" w:firstLineChars="200" w:firstLine="480"/>
        <w:jc w:val="both"/>
        <w:rPr>
          <w:rFonts w:ascii="標楷體" w:eastAsia="標楷體" w:hAnsiTheme="minorHAnsi" w:cs="標楷體"/>
          <w:kern w:val="0"/>
          <w:lang w:val="zh-TW"/>
        </w:rPr>
      </w:pPr>
      <w:r w:rsidRPr="00C97724">
        <w:rPr>
          <w:rFonts w:ascii="標楷體" w:eastAsia="標楷體" w:hAnsiTheme="minorHAnsi" w:cs="標楷體" w:hint="eastAsia"/>
          <w:color w:val="000000" w:themeColor="text1"/>
          <w:kern w:val="0"/>
          <w:lang w:val="zh-TW"/>
        </w:rPr>
        <w:t>催收及覆審工作</w:t>
      </w:r>
      <w:proofErr w:type="gramStart"/>
      <w:r w:rsidRPr="00C97724">
        <w:rPr>
          <w:rFonts w:ascii="標楷體" w:eastAsia="標楷體" w:hAnsiTheme="minorHAnsi" w:cs="標楷體" w:hint="eastAsia"/>
          <w:color w:val="000000" w:themeColor="text1"/>
          <w:kern w:val="0"/>
          <w:lang w:val="zh-TW"/>
        </w:rPr>
        <w:t>皆為貸後</w:t>
      </w:r>
      <w:proofErr w:type="gramEnd"/>
      <w:r w:rsidRPr="00C97724">
        <w:rPr>
          <w:rFonts w:ascii="標楷體" w:eastAsia="標楷體" w:hAnsiTheme="minorHAnsi" w:cs="標楷體" w:hint="eastAsia"/>
          <w:color w:val="000000" w:themeColor="text1"/>
          <w:kern w:val="0"/>
          <w:lang w:val="zh-TW"/>
        </w:rPr>
        <w:t>管理工作，</w:t>
      </w:r>
      <w:proofErr w:type="gramStart"/>
      <w:r w:rsidRPr="00C97724">
        <w:rPr>
          <w:rFonts w:ascii="標楷體" w:eastAsia="標楷體" w:hAnsiTheme="minorHAnsi" w:cs="標楷體" w:hint="eastAsia"/>
          <w:color w:val="000000" w:themeColor="text1"/>
          <w:kern w:val="0"/>
          <w:lang w:val="zh-TW"/>
        </w:rPr>
        <w:t>如於催收</w:t>
      </w:r>
      <w:proofErr w:type="gramEnd"/>
      <w:r w:rsidR="006314D9" w:rsidRPr="00C97724">
        <w:rPr>
          <w:rFonts w:ascii="標楷體" w:eastAsia="標楷體" w:hAnsiTheme="minorHAnsi" w:cs="標楷體" w:hint="eastAsia"/>
          <w:color w:val="000000" w:themeColor="text1"/>
          <w:kern w:val="0"/>
          <w:lang w:val="zh-TW"/>
        </w:rPr>
        <w:t>單位</w:t>
      </w:r>
      <w:r w:rsidRPr="00C97724">
        <w:rPr>
          <w:rFonts w:ascii="標楷體" w:eastAsia="標楷體" w:hAnsiTheme="minorHAnsi" w:cs="標楷體" w:hint="eastAsia"/>
          <w:color w:val="000000" w:themeColor="text1"/>
          <w:kern w:val="0"/>
          <w:lang w:val="zh-TW"/>
        </w:rPr>
        <w:t>設</w:t>
      </w:r>
      <w:r w:rsidR="00C97724" w:rsidRPr="00C97724">
        <w:rPr>
          <w:rFonts w:ascii="標楷體" w:eastAsia="標楷體" w:hAnsiTheme="minorHAnsi" w:cs="標楷體" w:hint="eastAsia"/>
          <w:color w:val="000000" w:themeColor="text1"/>
          <w:kern w:val="0"/>
          <w:lang w:val="zh-TW"/>
        </w:rPr>
        <w:t>有</w:t>
      </w:r>
      <w:r w:rsidRPr="00C97724">
        <w:rPr>
          <w:rFonts w:ascii="標楷體" w:eastAsia="標楷體" w:hAnsiTheme="minorHAnsi" w:cs="標楷體" w:hint="eastAsia"/>
          <w:color w:val="000000" w:themeColor="text1"/>
          <w:kern w:val="0"/>
          <w:lang w:val="zh-TW"/>
        </w:rPr>
        <w:t>專人辦理覆審工作，</w:t>
      </w:r>
      <w:proofErr w:type="gramStart"/>
      <w:r w:rsidRPr="00C97724">
        <w:rPr>
          <w:rFonts w:ascii="標楷體" w:eastAsia="標楷體" w:hAnsiTheme="minorHAnsi" w:cs="標楷體" w:hint="eastAsia"/>
          <w:color w:val="000000" w:themeColor="text1"/>
          <w:kern w:val="0"/>
          <w:lang w:val="zh-TW"/>
        </w:rPr>
        <w:t>對貸後授</w:t>
      </w:r>
      <w:proofErr w:type="gramEnd"/>
      <w:r w:rsidRPr="00C97724">
        <w:rPr>
          <w:rFonts w:ascii="標楷體" w:eastAsia="標楷體" w:hAnsiTheme="minorHAnsi" w:cs="標楷體" w:hint="eastAsia"/>
          <w:color w:val="000000" w:themeColor="text1"/>
          <w:kern w:val="0"/>
          <w:lang w:val="zh-TW"/>
        </w:rPr>
        <w:t>信案品質會有相當之助益</w:t>
      </w:r>
      <w:r w:rsidR="006314D9" w:rsidRPr="00C97724">
        <w:rPr>
          <w:rFonts w:ascii="標楷體" w:eastAsia="標楷體" w:hAnsiTheme="minorHAnsi" w:cs="標楷體" w:hint="eastAsia"/>
          <w:color w:val="000000" w:themeColor="text1"/>
          <w:kern w:val="0"/>
          <w:lang w:val="zh-TW"/>
        </w:rPr>
        <w:t>，農漁會可參酌辦理</w:t>
      </w:r>
      <w:r w:rsidRPr="00C97724">
        <w:rPr>
          <w:rFonts w:ascii="標楷體" w:eastAsia="標楷體" w:hAnsiTheme="minorHAnsi" w:cs="標楷體" w:hint="eastAsia"/>
          <w:color w:val="000000" w:themeColor="text1"/>
          <w:kern w:val="0"/>
          <w:lang w:val="zh-TW"/>
        </w:rPr>
        <w:t>。授信案貸放後，借戶是否按照原訂貸款</w:t>
      </w:r>
      <w:r w:rsidR="006314D9" w:rsidRPr="00C97724">
        <w:rPr>
          <w:rFonts w:ascii="標楷體" w:eastAsia="標楷體" w:hAnsiTheme="minorHAnsi" w:cs="標楷體" w:hint="eastAsia"/>
          <w:color w:val="000000" w:themeColor="text1"/>
          <w:kern w:val="0"/>
          <w:lang w:val="zh-TW"/>
        </w:rPr>
        <w:t>計畫</w:t>
      </w:r>
      <w:r w:rsidRPr="00C97724">
        <w:rPr>
          <w:rFonts w:ascii="標楷體" w:eastAsia="標楷體" w:hAnsiTheme="minorHAnsi" w:cs="標楷體" w:hint="eastAsia"/>
          <w:color w:val="000000" w:themeColor="text1"/>
          <w:kern w:val="0"/>
          <w:lang w:val="zh-TW"/>
        </w:rPr>
        <w:t>妥善運用資金，尤其</w:t>
      </w:r>
      <w:r>
        <w:rPr>
          <w:rFonts w:ascii="標楷體" w:eastAsia="標楷體" w:hAnsiTheme="minorHAnsi" w:cs="標楷體" w:hint="eastAsia"/>
          <w:kern w:val="0"/>
          <w:lang w:val="zh-TW"/>
        </w:rPr>
        <w:t>分批撥貸之建築融資，實地查證工作進度及資金流向，以防止資金流為他用。又實地覆審對債務人所提供押品之現況，可充份瞭解，如產生逾期，可迅速分析，研判是否以協商或</w:t>
      </w:r>
      <w:proofErr w:type="gramStart"/>
      <w:r>
        <w:rPr>
          <w:rFonts w:ascii="標楷體" w:eastAsia="標楷體" w:hAnsiTheme="minorHAnsi" w:cs="標楷體" w:hint="eastAsia"/>
          <w:kern w:val="0"/>
          <w:lang w:val="zh-TW"/>
        </w:rPr>
        <w:t>逕</w:t>
      </w:r>
      <w:proofErr w:type="gramEnd"/>
      <w:r>
        <w:rPr>
          <w:rFonts w:ascii="標楷體" w:eastAsia="標楷體" w:hAnsiTheme="minorHAnsi" w:cs="標楷體" w:hint="eastAsia"/>
          <w:kern w:val="0"/>
          <w:lang w:val="zh-TW"/>
        </w:rPr>
        <w:t>予拍賣？或</w:t>
      </w:r>
      <w:proofErr w:type="gramStart"/>
      <w:r>
        <w:rPr>
          <w:rFonts w:ascii="標楷體" w:eastAsia="標楷體" w:hAnsiTheme="minorHAnsi" w:cs="標楷體" w:hint="eastAsia"/>
          <w:kern w:val="0"/>
          <w:lang w:val="zh-TW"/>
        </w:rPr>
        <w:t>先予假扣押</w:t>
      </w:r>
      <w:proofErr w:type="gramEnd"/>
      <w:r>
        <w:rPr>
          <w:rFonts w:ascii="標楷體" w:eastAsia="標楷體" w:hAnsiTheme="minorHAnsi" w:cs="標楷體" w:hint="eastAsia"/>
          <w:kern w:val="0"/>
          <w:lang w:val="zh-TW"/>
        </w:rPr>
        <w:t>連帶保證人財產，以維護債權。</w:t>
      </w:r>
    </w:p>
    <w:p w:rsidR="00511873" w:rsidRDefault="00511873">
      <w:pPr>
        <w:widowControl/>
        <w:rPr>
          <w:rFonts w:ascii="標楷體" w:eastAsia="標楷體" w:hAnsiTheme="minorHAnsi" w:cs="標楷體"/>
          <w:kern w:val="0"/>
          <w:lang w:val="zh-TW"/>
        </w:rPr>
      </w:pPr>
      <w:r>
        <w:rPr>
          <w:rFonts w:ascii="標楷體" w:eastAsia="標楷體" w:hAnsiTheme="minorHAnsi" w:cs="標楷體"/>
          <w:kern w:val="0"/>
          <w:lang w:val="zh-TW"/>
        </w:rPr>
        <w:br w:type="page"/>
      </w:r>
    </w:p>
    <w:p w:rsidR="009009EE" w:rsidRPr="00A22D25" w:rsidRDefault="009009EE" w:rsidP="0080728F">
      <w:pPr>
        <w:autoSpaceDE w:val="0"/>
        <w:autoSpaceDN w:val="0"/>
        <w:adjustRightInd w:val="0"/>
        <w:spacing w:before="360" w:after="360" w:line="400" w:lineRule="exact"/>
        <w:jc w:val="center"/>
        <w:outlineLvl w:val="1"/>
        <w:rPr>
          <w:rFonts w:ascii="標楷體" w:eastAsia="標楷體" w:hAnsiTheme="minorHAnsi" w:cs="標楷體"/>
          <w:b/>
          <w:kern w:val="0"/>
          <w:sz w:val="28"/>
          <w:szCs w:val="28"/>
          <w:lang w:val="zh-TW"/>
        </w:rPr>
      </w:pPr>
      <w:bookmarkStart w:id="8" w:name="_Toc135835391"/>
      <w:r w:rsidRPr="00A22D25">
        <w:rPr>
          <w:rFonts w:ascii="標楷體" w:eastAsia="標楷體" w:hAnsiTheme="minorHAnsi" w:cs="標楷體" w:hint="eastAsia"/>
          <w:b/>
          <w:kern w:val="0"/>
          <w:sz w:val="28"/>
          <w:szCs w:val="28"/>
          <w:lang w:val="zh-TW"/>
        </w:rPr>
        <w:lastRenderedPageBreak/>
        <w:t>第二節</w:t>
      </w:r>
      <w:r w:rsidR="0080728F">
        <w:rPr>
          <w:rFonts w:ascii="標楷體" w:eastAsia="標楷體" w:hAnsiTheme="minorHAnsi" w:cs="標楷體" w:hint="eastAsia"/>
          <w:b/>
          <w:kern w:val="0"/>
          <w:sz w:val="28"/>
          <w:szCs w:val="28"/>
          <w:lang w:val="zh-TW"/>
        </w:rPr>
        <w:t xml:space="preserve"> </w:t>
      </w:r>
      <w:r w:rsidR="0080728F">
        <w:rPr>
          <w:rFonts w:ascii="標楷體" w:eastAsia="標楷體" w:hAnsiTheme="minorHAnsi" w:cs="標楷體"/>
          <w:b/>
          <w:kern w:val="0"/>
          <w:sz w:val="28"/>
          <w:szCs w:val="28"/>
          <w:lang w:val="zh-TW"/>
        </w:rPr>
        <w:t xml:space="preserve"> </w:t>
      </w:r>
      <w:r w:rsidRPr="00A22D25">
        <w:rPr>
          <w:rFonts w:ascii="標楷體" w:eastAsia="標楷體" w:hAnsiTheme="minorHAnsi" w:cs="標楷體" w:hint="eastAsia"/>
          <w:b/>
          <w:kern w:val="0"/>
          <w:sz w:val="28"/>
          <w:szCs w:val="28"/>
          <w:lang w:val="zh-TW"/>
        </w:rPr>
        <w:t>協商雙贏策略</w:t>
      </w:r>
      <w:bookmarkEnd w:id="8"/>
    </w:p>
    <w:p w:rsidR="009009EE" w:rsidRDefault="009009EE" w:rsidP="00C50A28">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一、協商創造雙贏：</w:t>
      </w:r>
    </w:p>
    <w:p w:rsidR="009009EE" w:rsidRDefault="009009EE" w:rsidP="00C50A28">
      <w:pPr>
        <w:autoSpaceDE w:val="0"/>
        <w:autoSpaceDN w:val="0"/>
        <w:adjustRightInd w:val="0"/>
        <w:spacing w:line="400" w:lineRule="exact"/>
        <w:ind w:left="48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逾期放款一旦發生，如發現債務人之償債意願低落，如不聲請強制執行，不足以收回債權，或甚至發現債務人可能有隱匿、脫產或製造假債權以阻礙強制執行者，則應加速催收動作，保全程序強制執行刻不容緩，以期早日收回債權。</w:t>
      </w:r>
    </w:p>
    <w:p w:rsidR="009009EE" w:rsidRDefault="009009EE" w:rsidP="00C50A28">
      <w:pPr>
        <w:autoSpaceDE w:val="0"/>
        <w:autoSpaceDN w:val="0"/>
        <w:adjustRightInd w:val="0"/>
        <w:spacing w:line="400" w:lineRule="exact"/>
        <w:ind w:left="48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農漁會為積極處理逾期放款，雖訂有協議分期償還辦法，符合其協商分期償還條件案</w:t>
      </w:r>
      <w:proofErr w:type="gramStart"/>
      <w:r>
        <w:rPr>
          <w:rFonts w:ascii="標楷體" w:eastAsia="標楷體" w:hAnsiTheme="minorHAnsi" w:cs="標楷體" w:hint="eastAsia"/>
          <w:kern w:val="0"/>
          <w:lang w:val="zh-TW"/>
        </w:rPr>
        <w:t>得免列報</w:t>
      </w:r>
      <w:proofErr w:type="gramEnd"/>
      <w:r>
        <w:rPr>
          <w:rFonts w:ascii="標楷體" w:eastAsia="標楷體" w:hAnsiTheme="minorHAnsi" w:cs="標楷體" w:hint="eastAsia"/>
          <w:kern w:val="0"/>
          <w:lang w:val="zh-TW"/>
        </w:rPr>
        <w:t>逾期放款，但其</w:t>
      </w:r>
      <w:proofErr w:type="gramStart"/>
      <w:r>
        <w:rPr>
          <w:rFonts w:ascii="標楷體" w:eastAsia="標楷體" w:hAnsiTheme="minorHAnsi" w:cs="標楷體" w:hint="eastAsia"/>
          <w:kern w:val="0"/>
          <w:lang w:val="zh-TW"/>
        </w:rPr>
        <w:t>規定均有分</w:t>
      </w:r>
      <w:proofErr w:type="gramEnd"/>
      <w:r>
        <w:rPr>
          <w:rFonts w:ascii="標楷體" w:eastAsia="標楷體" w:hAnsiTheme="minorHAnsi" w:cs="標楷體" w:hint="eastAsia"/>
          <w:kern w:val="0"/>
          <w:lang w:val="zh-TW"/>
        </w:rPr>
        <w:t>年分期償還本金之條件。在實質協商談判中，債務人因週轉困難，財務陷入困境，依</w:t>
      </w:r>
      <w:proofErr w:type="gramStart"/>
      <w:r>
        <w:rPr>
          <w:rFonts w:ascii="標楷體" w:eastAsia="標楷體" w:hAnsiTheme="minorHAnsi" w:cs="標楷體" w:hint="eastAsia"/>
          <w:kern w:val="0"/>
          <w:lang w:val="zh-TW"/>
        </w:rPr>
        <w:t>原約繳息</w:t>
      </w:r>
      <w:proofErr w:type="gramEnd"/>
      <w:r>
        <w:rPr>
          <w:rFonts w:ascii="標楷體" w:eastAsia="標楷體" w:hAnsiTheme="minorHAnsi" w:cs="標楷體" w:hint="eastAsia"/>
          <w:kern w:val="0"/>
          <w:lang w:val="zh-TW"/>
        </w:rPr>
        <w:t>已有困難，再加上本金逐年攤還，似超出其負擔能力，故協商成功機率不大。</w:t>
      </w:r>
    </w:p>
    <w:p w:rsidR="009009EE" w:rsidRDefault="009009EE" w:rsidP="00C50A28">
      <w:pPr>
        <w:autoSpaceDE w:val="0"/>
        <w:autoSpaceDN w:val="0"/>
        <w:adjustRightInd w:val="0"/>
        <w:spacing w:line="400" w:lineRule="exact"/>
        <w:ind w:left="48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因此催收人員在進行與債務人協商時，必須充分瞭解債務人確實之財務狀況，並予評估押品價值，強制執行是否可滿足本會之債權？在權衡對本會有利條件下以協商漸次收回本息，或適度寬延本金或自行出售押品清償等方式，進行協商。畢竟催收人員努力的目的，乃在於收回債權，充分的去瞭解債務人的困境，雙方取得共識，以期將農漁會之債權全部收回。</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二、協商模式：</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降低利率、減輕負擔。</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違約金之減免。</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利息之減免。</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本金還款寬限。</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五</w:t>
      </w: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前欠利息</w:t>
      </w:r>
      <w:proofErr w:type="gramEnd"/>
      <w:r>
        <w:rPr>
          <w:rFonts w:ascii="標楷體" w:eastAsia="標楷體" w:hAnsiTheme="minorHAnsi" w:cs="標楷體" w:hint="eastAsia"/>
          <w:kern w:val="0"/>
          <w:lang w:val="zh-TW"/>
        </w:rPr>
        <w:t>分期攤還。</w:t>
      </w:r>
    </w:p>
    <w:p w:rsidR="006314D9" w:rsidRPr="00C97724" w:rsidRDefault="006314D9" w:rsidP="00C50A28">
      <w:pPr>
        <w:autoSpaceDE w:val="0"/>
        <w:autoSpaceDN w:val="0"/>
        <w:adjustRightInd w:val="0"/>
        <w:spacing w:line="400" w:lineRule="exact"/>
        <w:ind w:left="888" w:hanging="408"/>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w:t>
      </w:r>
      <w:r w:rsidRPr="00C97724">
        <w:rPr>
          <w:rFonts w:ascii="標楷體" w:eastAsia="標楷體" w:hAnsiTheme="minorHAnsi" w:cs="標楷體" w:hint="eastAsia"/>
          <w:color w:val="000000" w:themeColor="text1"/>
          <w:kern w:val="0"/>
          <w:lang w:val="zh-TW"/>
        </w:rPr>
        <w:t>六</w:t>
      </w:r>
      <w:r w:rsidRPr="00C97724">
        <w:rPr>
          <w:rFonts w:ascii="標楷體" w:eastAsia="標楷體" w:hAnsiTheme="minorHAnsi" w:cs="標楷體"/>
          <w:color w:val="000000" w:themeColor="text1"/>
          <w:kern w:val="0"/>
          <w:lang w:val="zh-TW"/>
        </w:rPr>
        <w:t>)</w:t>
      </w:r>
      <w:r w:rsidRPr="00C97724">
        <w:rPr>
          <w:rFonts w:ascii="標楷體" w:eastAsia="標楷體" w:hAnsiTheme="minorHAnsi" w:cs="標楷體" w:hint="eastAsia"/>
          <w:color w:val="000000" w:themeColor="text1"/>
          <w:kern w:val="0"/>
          <w:lang w:val="zh-TW"/>
        </w:rPr>
        <w:t>委託仲介代為出售。</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w:t>
      </w:r>
      <w:r w:rsidR="006314D9" w:rsidRPr="00C97724">
        <w:rPr>
          <w:rFonts w:ascii="標楷體" w:eastAsia="標楷體" w:hAnsiTheme="minorHAnsi" w:cs="標楷體" w:hint="eastAsia"/>
          <w:color w:val="000000" w:themeColor="text1"/>
          <w:kern w:val="0"/>
          <w:lang w:val="zh-TW"/>
        </w:rPr>
        <w:t>七</w:t>
      </w:r>
      <w:r w:rsidRPr="00C97724">
        <w:rPr>
          <w:rFonts w:ascii="標楷體" w:eastAsia="標楷體" w:hAnsiTheme="minorHAnsi" w:cs="標楷體"/>
          <w:color w:val="000000" w:themeColor="text1"/>
          <w:kern w:val="0"/>
          <w:lang w:val="zh-TW"/>
        </w:rPr>
        <w:t>)</w:t>
      </w:r>
      <w:r w:rsidRPr="00C97724">
        <w:rPr>
          <w:rFonts w:ascii="標楷體" w:eastAsia="標楷體" w:hAnsiTheme="minorHAnsi" w:cs="標楷體" w:hint="eastAsia"/>
          <w:color w:val="000000" w:themeColor="text1"/>
          <w:kern w:val="0"/>
          <w:lang w:val="zh-TW"/>
        </w:rPr>
        <w:t>和解</w:t>
      </w:r>
      <w:r w:rsidR="006314D9" w:rsidRPr="00C97724">
        <w:rPr>
          <w:rFonts w:ascii="標楷體" w:eastAsia="標楷體" w:hAnsiTheme="minorHAnsi" w:cs="標楷體" w:hint="eastAsia"/>
          <w:color w:val="000000" w:themeColor="text1"/>
          <w:kern w:val="0"/>
          <w:lang w:val="zh-TW"/>
        </w:rPr>
        <w:t>、</w:t>
      </w:r>
      <w:r w:rsidRPr="00C97724">
        <w:rPr>
          <w:rFonts w:ascii="標楷體" w:eastAsia="標楷體" w:hAnsiTheme="minorHAnsi" w:cs="標楷體" w:hint="eastAsia"/>
          <w:color w:val="000000" w:themeColor="text1"/>
          <w:kern w:val="0"/>
          <w:lang w:val="zh-TW"/>
        </w:rPr>
        <w:t>自行出售押品</w:t>
      </w:r>
      <w:r w:rsidR="006314D9" w:rsidRPr="00C97724">
        <w:rPr>
          <w:rFonts w:ascii="標楷體" w:eastAsia="標楷體" w:hAnsiTheme="minorHAnsi" w:cs="標楷體" w:hint="eastAsia"/>
          <w:color w:val="000000" w:themeColor="text1"/>
          <w:kern w:val="0"/>
          <w:lang w:val="zh-TW"/>
        </w:rPr>
        <w:t>等</w:t>
      </w:r>
      <w:r w:rsidRPr="00C97724">
        <w:rPr>
          <w:rFonts w:ascii="標楷體" w:eastAsia="標楷體" w:hAnsiTheme="minorHAnsi" w:cs="標楷體" w:hint="eastAsia"/>
          <w:color w:val="000000" w:themeColor="text1"/>
          <w:kern w:val="0"/>
          <w:lang w:val="zh-TW"/>
        </w:rPr>
        <w:t>。</w:t>
      </w:r>
    </w:p>
    <w:p w:rsidR="009009EE" w:rsidRDefault="009009EE" w:rsidP="0080728F">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三、協商辦法之運用：</w:t>
      </w:r>
    </w:p>
    <w:p w:rsidR="009009EE" w:rsidRPr="00C97724" w:rsidRDefault="009009EE" w:rsidP="0080728F">
      <w:pPr>
        <w:autoSpaceDE w:val="0"/>
        <w:autoSpaceDN w:val="0"/>
        <w:adjustRightInd w:val="0"/>
        <w:spacing w:line="400" w:lineRule="exact"/>
        <w:ind w:leftChars="200" w:left="480" w:firstLineChars="200" w:firstLine="480"/>
        <w:jc w:val="both"/>
        <w:rPr>
          <w:rFonts w:ascii="標楷體" w:eastAsia="標楷體" w:hAnsiTheme="minorHAnsi" w:cs="標楷體"/>
          <w:color w:val="000000" w:themeColor="text1"/>
          <w:kern w:val="0"/>
          <w:lang w:val="zh-TW"/>
        </w:rPr>
      </w:pPr>
      <w:r w:rsidRPr="00C97724">
        <w:rPr>
          <w:rFonts w:ascii="標楷體" w:eastAsia="標楷體" w:hAnsiTheme="minorHAnsi" w:cs="標楷體" w:hint="eastAsia"/>
          <w:color w:val="000000" w:themeColor="text1"/>
          <w:kern w:val="0"/>
          <w:lang w:val="zh-TW"/>
        </w:rPr>
        <w:t>農漁會為加速處理逾期授信案件，針對足以影響本會債權收回，或預見收回處分困難之授信案件</w:t>
      </w:r>
      <w:r w:rsidRPr="00C97724">
        <w:rPr>
          <w:rFonts w:ascii="標楷體" w:eastAsia="標楷體" w:hAnsi="標楷體" w:cs="標楷體" w:hint="eastAsia"/>
          <w:color w:val="000000" w:themeColor="text1"/>
          <w:kern w:val="0"/>
          <w:lang w:val="zh-TW"/>
        </w:rPr>
        <w:t>，</w:t>
      </w:r>
      <w:r w:rsidRPr="00C97724">
        <w:rPr>
          <w:rFonts w:ascii="標楷體" w:eastAsia="標楷體" w:hAnsiTheme="minorHAnsi" w:cs="標楷體" w:hint="eastAsia"/>
          <w:color w:val="000000" w:themeColor="text1"/>
          <w:kern w:val="0"/>
          <w:lang w:val="zh-TW"/>
        </w:rPr>
        <w:t>得就其利息、違約金之減免或變更分期攤還等有關事項，訂定</w:t>
      </w:r>
      <w:r w:rsidRPr="00C97724">
        <w:rPr>
          <w:rFonts w:ascii="標楷體" w:eastAsia="標楷體" w:hAnsiTheme="minorHAnsi" w:cs="標楷體" w:hint="eastAsia"/>
          <w:color w:val="000000" w:themeColor="text1"/>
          <w:spacing w:val="-12"/>
          <w:kern w:val="0"/>
          <w:lang w:val="zh-TW"/>
        </w:rPr>
        <w:t>逾期授信案件利息及違約金減免處理辦法及</w:t>
      </w:r>
      <w:r w:rsidRPr="00C97724">
        <w:rPr>
          <w:rFonts w:ascii="標楷體" w:eastAsia="標楷體" w:hAnsiTheme="minorHAnsi" w:cs="標楷體" w:hint="eastAsia"/>
          <w:color w:val="000000" w:themeColor="text1"/>
          <w:kern w:val="0"/>
          <w:lang w:val="zh-TW"/>
        </w:rPr>
        <w:t>加強處理不良放款作業準則等相關規定</w:t>
      </w:r>
      <w:r w:rsidRPr="00C97724">
        <w:rPr>
          <w:rFonts w:ascii="標楷體" w:eastAsia="標楷體" w:hAnsi="標楷體" w:cs="標楷體" w:hint="eastAsia"/>
          <w:color w:val="000000" w:themeColor="text1"/>
          <w:kern w:val="0"/>
          <w:lang w:val="zh-TW"/>
        </w:rPr>
        <w:t>，</w:t>
      </w:r>
      <w:r w:rsidRPr="00C97724">
        <w:rPr>
          <w:rFonts w:ascii="標楷體" w:eastAsia="標楷體" w:hAnsiTheme="minorHAnsi" w:cs="標楷體" w:hint="eastAsia"/>
          <w:color w:val="000000" w:themeColor="text1"/>
          <w:kern w:val="0"/>
          <w:lang w:val="zh-TW"/>
        </w:rPr>
        <w:t>於提經理事會決議通過後實施</w:t>
      </w:r>
      <w:r w:rsidRPr="00C97724">
        <w:rPr>
          <w:rFonts w:ascii="標楷體" w:eastAsia="標楷體" w:hAnsi="標楷體" w:cs="標楷體" w:hint="eastAsia"/>
          <w:color w:val="000000" w:themeColor="text1"/>
          <w:kern w:val="0"/>
          <w:lang w:val="zh-TW"/>
        </w:rPr>
        <w:t>。</w:t>
      </w:r>
    </w:p>
    <w:p w:rsidR="009009EE" w:rsidRPr="003A1AC0" w:rsidRDefault="009009EE" w:rsidP="00C50A28">
      <w:pPr>
        <w:autoSpaceDE w:val="0"/>
        <w:autoSpaceDN w:val="0"/>
        <w:adjustRightInd w:val="0"/>
        <w:spacing w:line="400" w:lineRule="exact"/>
        <w:jc w:val="both"/>
        <w:rPr>
          <w:rFonts w:ascii="新細明體" w:hAnsiTheme="minorHAnsi" w:cs="新細明體"/>
          <w:dstrike/>
          <w:kern w:val="0"/>
          <w:sz w:val="22"/>
          <w:szCs w:val="22"/>
          <w:lang w:val="zh-TW"/>
        </w:rPr>
      </w:pPr>
    </w:p>
    <w:p w:rsidR="009009EE" w:rsidRDefault="009009EE" w:rsidP="00C50A28">
      <w:pPr>
        <w:widowControl/>
        <w:spacing w:line="400" w:lineRule="exact"/>
        <w:rPr>
          <w:rFonts w:ascii="標楷體" w:eastAsia="標楷體" w:hAnsiTheme="minorHAnsi" w:cs="標楷體"/>
          <w:kern w:val="0"/>
          <w:sz w:val="36"/>
          <w:szCs w:val="36"/>
          <w:lang w:val="zh-TW"/>
        </w:rPr>
      </w:pPr>
      <w:r>
        <w:rPr>
          <w:rFonts w:ascii="標楷體" w:eastAsia="標楷體" w:hAnsiTheme="minorHAnsi" w:cs="標楷體"/>
          <w:kern w:val="0"/>
          <w:sz w:val="36"/>
          <w:szCs w:val="36"/>
          <w:lang w:val="zh-TW"/>
        </w:rPr>
        <w:br w:type="page"/>
      </w:r>
    </w:p>
    <w:p w:rsidR="009009EE" w:rsidRPr="00764031" w:rsidRDefault="009009EE" w:rsidP="00C50A28">
      <w:pPr>
        <w:autoSpaceDE w:val="0"/>
        <w:autoSpaceDN w:val="0"/>
        <w:adjustRightInd w:val="0"/>
        <w:spacing w:after="360" w:line="400" w:lineRule="exact"/>
        <w:jc w:val="center"/>
        <w:outlineLvl w:val="0"/>
        <w:rPr>
          <w:rFonts w:ascii="標楷體" w:eastAsia="標楷體" w:hAnsiTheme="minorHAnsi" w:cs="標楷體"/>
          <w:b/>
          <w:kern w:val="0"/>
          <w:sz w:val="32"/>
          <w:szCs w:val="32"/>
          <w:lang w:val="zh-TW"/>
        </w:rPr>
      </w:pPr>
      <w:bookmarkStart w:id="9" w:name="_Toc135835392"/>
      <w:r w:rsidRPr="00764031">
        <w:rPr>
          <w:rFonts w:ascii="標楷體" w:eastAsia="標楷體" w:hAnsiTheme="minorHAnsi" w:cs="標楷體" w:hint="eastAsia"/>
          <w:b/>
          <w:kern w:val="0"/>
          <w:sz w:val="32"/>
          <w:szCs w:val="32"/>
          <w:lang w:val="zh-TW"/>
        </w:rPr>
        <w:lastRenderedPageBreak/>
        <w:t>第</w:t>
      </w:r>
      <w:r w:rsidR="00A22D25" w:rsidRPr="00764031">
        <w:rPr>
          <w:rFonts w:ascii="標楷體" w:eastAsia="標楷體" w:hAnsiTheme="minorHAnsi" w:cs="標楷體" w:hint="eastAsia"/>
          <w:b/>
          <w:kern w:val="0"/>
          <w:sz w:val="32"/>
          <w:szCs w:val="32"/>
          <w:lang w:val="zh-TW"/>
        </w:rPr>
        <w:t>三</w:t>
      </w:r>
      <w:r w:rsidRPr="00764031">
        <w:rPr>
          <w:rFonts w:ascii="標楷體" w:eastAsia="標楷體" w:hAnsiTheme="minorHAnsi" w:cs="標楷體" w:hint="eastAsia"/>
          <w:b/>
          <w:kern w:val="0"/>
          <w:sz w:val="32"/>
          <w:szCs w:val="32"/>
          <w:lang w:val="zh-TW"/>
        </w:rPr>
        <w:t>章</w:t>
      </w:r>
      <w:r w:rsidR="006314D9" w:rsidRPr="00764031">
        <w:rPr>
          <w:rFonts w:ascii="標楷體" w:eastAsia="標楷體" w:hAnsiTheme="minorHAnsi" w:cs="標楷體" w:hint="eastAsia"/>
          <w:b/>
          <w:kern w:val="0"/>
          <w:sz w:val="32"/>
          <w:szCs w:val="32"/>
          <w:lang w:val="zh-TW"/>
        </w:rPr>
        <w:t xml:space="preserve">  </w:t>
      </w:r>
      <w:r w:rsidRPr="00764031">
        <w:rPr>
          <w:rFonts w:ascii="標楷體" w:eastAsia="標楷體" w:hAnsiTheme="minorHAnsi" w:cs="標楷體" w:hint="eastAsia"/>
          <w:b/>
          <w:kern w:val="0"/>
          <w:sz w:val="32"/>
          <w:szCs w:val="32"/>
          <w:lang w:val="zh-TW"/>
        </w:rPr>
        <w:t>催收實務操作</w:t>
      </w:r>
      <w:bookmarkEnd w:id="9"/>
    </w:p>
    <w:p w:rsidR="009009EE" w:rsidRPr="00A22D25" w:rsidRDefault="009009EE" w:rsidP="0080728F">
      <w:pPr>
        <w:autoSpaceDE w:val="0"/>
        <w:autoSpaceDN w:val="0"/>
        <w:adjustRightInd w:val="0"/>
        <w:spacing w:before="360" w:after="360" w:line="400" w:lineRule="exact"/>
        <w:jc w:val="center"/>
        <w:outlineLvl w:val="1"/>
        <w:rPr>
          <w:rFonts w:ascii="標楷體" w:eastAsia="標楷體" w:hAnsiTheme="minorHAnsi" w:cs="標楷體"/>
          <w:b/>
          <w:kern w:val="0"/>
          <w:sz w:val="28"/>
          <w:szCs w:val="28"/>
          <w:lang w:val="zh-TW"/>
        </w:rPr>
      </w:pPr>
      <w:bookmarkStart w:id="10" w:name="_Toc135835393"/>
      <w:r w:rsidRPr="00A22D25">
        <w:rPr>
          <w:rFonts w:ascii="標楷體" w:eastAsia="標楷體" w:hAnsiTheme="minorHAnsi" w:cs="標楷體" w:hint="eastAsia"/>
          <w:b/>
          <w:kern w:val="0"/>
          <w:sz w:val="28"/>
          <w:szCs w:val="28"/>
          <w:lang w:val="zh-TW"/>
        </w:rPr>
        <w:t>第一節</w:t>
      </w:r>
      <w:r w:rsidR="006314D9">
        <w:rPr>
          <w:rFonts w:ascii="標楷體" w:eastAsia="標楷體" w:hAnsiTheme="minorHAnsi" w:cs="標楷體" w:hint="eastAsia"/>
          <w:b/>
          <w:kern w:val="0"/>
          <w:sz w:val="28"/>
          <w:szCs w:val="28"/>
          <w:lang w:val="zh-TW"/>
        </w:rPr>
        <w:t xml:space="preserve">  </w:t>
      </w:r>
      <w:r w:rsidRPr="00A22D25">
        <w:rPr>
          <w:rFonts w:ascii="標楷體" w:eastAsia="標楷體" w:hAnsiTheme="minorHAnsi" w:cs="標楷體" w:hint="eastAsia"/>
          <w:b/>
          <w:kern w:val="0"/>
          <w:sz w:val="28"/>
          <w:szCs w:val="28"/>
          <w:lang w:val="zh-TW"/>
        </w:rPr>
        <w:t>訴前準備工作</w:t>
      </w:r>
      <w:bookmarkEnd w:id="10"/>
    </w:p>
    <w:p w:rsidR="009009EE" w:rsidRDefault="009009EE" w:rsidP="00C50A28">
      <w:pPr>
        <w:autoSpaceDE w:val="0"/>
        <w:autoSpaceDN w:val="0"/>
        <w:adjustRightInd w:val="0"/>
        <w:spacing w:line="400" w:lineRule="exact"/>
        <w:ind w:firstLine="480"/>
        <w:jc w:val="both"/>
        <w:rPr>
          <w:rFonts w:ascii="標楷體" w:eastAsia="標楷體" w:hAnsiTheme="minorHAnsi" w:cs="標楷體"/>
          <w:kern w:val="0"/>
          <w:lang w:val="zh-TW"/>
        </w:rPr>
      </w:pPr>
      <w:proofErr w:type="gramStart"/>
      <w:r>
        <w:rPr>
          <w:rFonts w:ascii="標楷體" w:eastAsia="標楷體" w:hAnsiTheme="minorHAnsi" w:cs="標楷體" w:hint="eastAsia"/>
          <w:kern w:val="0"/>
          <w:lang w:val="zh-TW"/>
        </w:rPr>
        <w:t>當授信</w:t>
      </w:r>
      <w:proofErr w:type="gramEnd"/>
      <w:r>
        <w:rPr>
          <w:rFonts w:ascii="標楷體" w:eastAsia="標楷體" w:hAnsiTheme="minorHAnsi" w:cs="標楷體" w:hint="eastAsia"/>
          <w:kern w:val="0"/>
          <w:lang w:val="zh-TW"/>
        </w:rPr>
        <w:t>案件發生延滯繳息或本金逾期，所提供之</w:t>
      </w:r>
      <w:proofErr w:type="gramStart"/>
      <w:r>
        <w:rPr>
          <w:rFonts w:ascii="標楷體" w:eastAsia="標楷體" w:hAnsiTheme="minorHAnsi" w:cs="標楷體" w:hint="eastAsia"/>
          <w:kern w:val="0"/>
          <w:lang w:val="zh-TW"/>
        </w:rPr>
        <w:t>押品遭他人</w:t>
      </w:r>
      <w:proofErr w:type="gramEnd"/>
      <w:r>
        <w:rPr>
          <w:rFonts w:ascii="標楷體" w:eastAsia="標楷體" w:hAnsiTheme="minorHAnsi" w:cs="標楷體" w:hint="eastAsia"/>
          <w:kern w:val="0"/>
          <w:lang w:val="zh-TW"/>
        </w:rPr>
        <w:t>扣押，債信急速貶落，放款經辦電催無效時，應儘速將授信</w:t>
      </w:r>
      <w:proofErr w:type="gramStart"/>
      <w:r>
        <w:rPr>
          <w:rFonts w:ascii="標楷體" w:eastAsia="標楷體" w:hAnsiTheme="minorHAnsi" w:cs="標楷體" w:hint="eastAsia"/>
          <w:kern w:val="0"/>
          <w:lang w:val="zh-TW"/>
        </w:rPr>
        <w:t>案件交催收</w:t>
      </w:r>
      <w:proofErr w:type="gramEnd"/>
      <w:r>
        <w:rPr>
          <w:rFonts w:ascii="標楷體" w:eastAsia="標楷體" w:hAnsiTheme="minorHAnsi" w:cs="標楷體" w:hint="eastAsia"/>
          <w:kern w:val="0"/>
          <w:lang w:val="zh-TW"/>
        </w:rPr>
        <w:t>人員</w:t>
      </w:r>
      <w:proofErr w:type="gramStart"/>
      <w:r>
        <w:rPr>
          <w:rFonts w:ascii="標楷體" w:eastAsia="標楷體" w:hAnsiTheme="minorHAnsi" w:cs="標楷體" w:hint="eastAsia"/>
          <w:kern w:val="0"/>
          <w:lang w:val="zh-TW"/>
        </w:rPr>
        <w:t>進行訪催</w:t>
      </w:r>
      <w:proofErr w:type="gramEnd"/>
      <w:r>
        <w:rPr>
          <w:rFonts w:ascii="標楷體" w:eastAsia="標楷體" w:hAnsiTheme="minorHAnsi" w:cs="標楷體" w:hint="eastAsia"/>
          <w:kern w:val="0"/>
          <w:lang w:val="zh-TW"/>
        </w:rPr>
        <w:t>。</w:t>
      </w:r>
    </w:p>
    <w:p w:rsidR="009009EE" w:rsidRDefault="009009EE" w:rsidP="0080728F">
      <w:pPr>
        <w:autoSpaceDE w:val="0"/>
        <w:autoSpaceDN w:val="0"/>
        <w:adjustRightInd w:val="0"/>
        <w:spacing w:line="400" w:lineRule="exact"/>
        <w:ind w:leftChars="100" w:left="240" w:firstLineChars="100" w:firstLine="240"/>
        <w:jc w:val="both"/>
        <w:rPr>
          <w:rFonts w:ascii="標楷體" w:eastAsia="標楷體" w:hAnsiTheme="minorHAnsi" w:cs="標楷體"/>
          <w:kern w:val="0"/>
          <w:lang w:val="zh-TW"/>
        </w:rPr>
      </w:pPr>
      <w:proofErr w:type="gramStart"/>
      <w:r>
        <w:rPr>
          <w:rFonts w:ascii="標楷體" w:eastAsia="標楷體" w:hAnsiTheme="minorHAnsi" w:cs="標楷體" w:hint="eastAsia"/>
          <w:kern w:val="0"/>
          <w:lang w:val="zh-TW"/>
        </w:rPr>
        <w:t>訪催工作</w:t>
      </w:r>
      <w:proofErr w:type="gramEnd"/>
      <w:r>
        <w:rPr>
          <w:rFonts w:ascii="標楷體" w:eastAsia="標楷體" w:hAnsiTheme="minorHAnsi" w:cs="標楷體" w:hint="eastAsia"/>
          <w:kern w:val="0"/>
          <w:lang w:val="zh-TW"/>
        </w:rPr>
        <w:t>應注意事項：</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訪催時</w:t>
      </w:r>
      <w:proofErr w:type="gramEnd"/>
      <w:r>
        <w:rPr>
          <w:rFonts w:ascii="標楷體" w:eastAsia="標楷體" w:hAnsiTheme="minorHAnsi" w:cs="標楷體" w:hint="eastAsia"/>
          <w:kern w:val="0"/>
          <w:lang w:val="zh-TW"/>
        </w:rPr>
        <w:t>請注意禮節、安全，</w:t>
      </w:r>
      <w:proofErr w:type="gramStart"/>
      <w:r>
        <w:rPr>
          <w:rFonts w:ascii="標楷體" w:eastAsia="標楷體" w:hAnsiTheme="minorHAnsi" w:cs="標楷體" w:hint="eastAsia"/>
          <w:kern w:val="0"/>
          <w:lang w:val="zh-TW"/>
        </w:rPr>
        <w:t>並示善意</w:t>
      </w:r>
      <w:proofErr w:type="gramEnd"/>
      <w:r>
        <w:rPr>
          <w:rFonts w:ascii="標楷體" w:eastAsia="標楷體" w:hAnsiTheme="minorHAnsi" w:cs="標楷體" w:hint="eastAsia"/>
          <w:kern w:val="0"/>
          <w:lang w:val="zh-TW"/>
        </w:rPr>
        <w:t>，爭取客戶認同，充分</w:t>
      </w:r>
      <w:proofErr w:type="gramStart"/>
      <w:r>
        <w:rPr>
          <w:rFonts w:ascii="標楷體" w:eastAsia="標楷體" w:hAnsiTheme="minorHAnsi" w:cs="標楷體" w:hint="eastAsia"/>
          <w:kern w:val="0"/>
          <w:lang w:val="zh-TW"/>
        </w:rPr>
        <w:t>瞭解逾息</w:t>
      </w:r>
      <w:proofErr w:type="gramEnd"/>
      <w:r>
        <w:rPr>
          <w:rFonts w:ascii="標楷體" w:eastAsia="標楷體" w:hAnsiTheme="minorHAnsi" w:cs="標楷體" w:hint="eastAsia"/>
          <w:kern w:val="0"/>
          <w:lang w:val="zh-TW"/>
        </w:rPr>
        <w:t>、逾期、</w:t>
      </w:r>
      <w:proofErr w:type="gramStart"/>
      <w:r>
        <w:rPr>
          <w:rFonts w:ascii="標楷體" w:eastAsia="標楷體" w:hAnsiTheme="minorHAnsi" w:cs="標楷體" w:hint="eastAsia"/>
          <w:kern w:val="0"/>
          <w:lang w:val="zh-TW"/>
        </w:rPr>
        <w:t>債信貶落</w:t>
      </w:r>
      <w:proofErr w:type="gramEnd"/>
      <w:r>
        <w:rPr>
          <w:rFonts w:ascii="標楷體" w:eastAsia="標楷體" w:hAnsiTheme="minorHAnsi" w:cs="標楷體" w:hint="eastAsia"/>
          <w:kern w:val="0"/>
          <w:lang w:val="zh-TW"/>
        </w:rPr>
        <w:t>確實之原因。</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提供本會能予協助解決困境方案，但切記</w:t>
      </w:r>
      <w:proofErr w:type="gramStart"/>
      <w:r>
        <w:rPr>
          <w:rFonts w:ascii="標楷體" w:eastAsia="標楷體" w:hAnsiTheme="minorHAnsi" w:cs="標楷體" w:hint="eastAsia"/>
          <w:kern w:val="0"/>
          <w:lang w:val="zh-TW"/>
        </w:rPr>
        <w:t>勿</w:t>
      </w:r>
      <w:proofErr w:type="gramEnd"/>
      <w:r>
        <w:rPr>
          <w:rFonts w:ascii="標楷體" w:eastAsia="標楷體" w:hAnsiTheme="minorHAnsi" w:cs="標楷體" w:hint="eastAsia"/>
          <w:kern w:val="0"/>
          <w:lang w:val="zh-TW"/>
        </w:rPr>
        <w:t>草率允諾退讓條件。</w:t>
      </w:r>
    </w:p>
    <w:p w:rsidR="009009EE" w:rsidRDefault="009009EE" w:rsidP="00C50A28">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重行檢視押品，如房屋使用狀況，是否有出租、增建等情形，必要</w:t>
      </w:r>
      <w:proofErr w:type="gramStart"/>
      <w:r>
        <w:rPr>
          <w:rFonts w:ascii="標楷體" w:eastAsia="標楷體" w:hAnsiTheme="minorHAnsi" w:cs="標楷體" w:hint="eastAsia"/>
          <w:kern w:val="0"/>
          <w:lang w:val="zh-TW"/>
        </w:rPr>
        <w:t>時請覆審</w:t>
      </w:r>
      <w:proofErr w:type="gramEnd"/>
      <w:r>
        <w:rPr>
          <w:rFonts w:ascii="標楷體" w:eastAsia="標楷體" w:hAnsiTheme="minorHAnsi" w:cs="標楷體" w:hint="eastAsia"/>
          <w:kern w:val="0"/>
          <w:lang w:val="zh-TW"/>
        </w:rPr>
        <w:t>人員進行覆審，確實評估對債權收回之影響。</w:t>
      </w:r>
    </w:p>
    <w:p w:rsidR="009009EE" w:rsidRPr="00C97724" w:rsidRDefault="009009EE" w:rsidP="0080728F">
      <w:pPr>
        <w:autoSpaceDE w:val="0"/>
        <w:autoSpaceDN w:val="0"/>
        <w:adjustRightInd w:val="0"/>
        <w:spacing w:before="240" w:line="400" w:lineRule="exact"/>
        <w:ind w:left="480" w:hanging="480"/>
        <w:jc w:val="both"/>
        <w:rPr>
          <w:rFonts w:ascii="標楷體" w:eastAsia="標楷體" w:hAnsiTheme="minorHAnsi" w:cs="標楷體"/>
          <w:color w:val="000000" w:themeColor="text1"/>
          <w:kern w:val="0"/>
          <w:lang w:val="zh-TW"/>
        </w:rPr>
      </w:pPr>
      <w:r w:rsidRPr="00C97724">
        <w:rPr>
          <w:rFonts w:ascii="標楷體" w:eastAsia="標楷體" w:hAnsiTheme="minorHAnsi" w:cs="標楷體" w:hint="eastAsia"/>
          <w:color w:val="000000" w:themeColor="text1"/>
          <w:kern w:val="0"/>
          <w:lang w:val="zh-TW"/>
        </w:rPr>
        <w:t>一、擬定催收</w:t>
      </w:r>
      <w:r w:rsidR="006314D9" w:rsidRPr="00C97724">
        <w:rPr>
          <w:rFonts w:ascii="標楷體" w:eastAsia="標楷體" w:hAnsiTheme="minorHAnsi" w:cs="標楷體" w:hint="eastAsia"/>
          <w:color w:val="000000" w:themeColor="text1"/>
          <w:kern w:val="0"/>
          <w:lang w:val="zh-TW"/>
        </w:rPr>
        <w:t>計畫</w:t>
      </w:r>
      <w:r w:rsidRPr="00C97724">
        <w:rPr>
          <w:rFonts w:ascii="標楷體" w:eastAsia="標楷體" w:hAnsiTheme="minorHAnsi" w:cs="標楷體" w:hint="eastAsia"/>
          <w:color w:val="000000" w:themeColor="text1"/>
          <w:kern w:val="0"/>
          <w:lang w:val="zh-TW"/>
        </w:rPr>
        <w:t>：</w:t>
      </w:r>
    </w:p>
    <w:p w:rsidR="009009EE" w:rsidRPr="00C97724" w:rsidRDefault="009009EE" w:rsidP="0080728F">
      <w:pPr>
        <w:autoSpaceDE w:val="0"/>
        <w:autoSpaceDN w:val="0"/>
        <w:adjustRightInd w:val="0"/>
        <w:spacing w:line="400" w:lineRule="exact"/>
        <w:ind w:leftChars="177" w:left="425" w:firstLineChars="200" w:firstLine="480"/>
        <w:jc w:val="both"/>
        <w:rPr>
          <w:rFonts w:ascii="標楷體" w:eastAsia="標楷體" w:hAnsiTheme="minorHAnsi" w:cs="標楷體"/>
          <w:color w:val="000000" w:themeColor="text1"/>
          <w:kern w:val="0"/>
          <w:lang w:val="zh-TW"/>
        </w:rPr>
      </w:pPr>
      <w:r w:rsidRPr="00C97724">
        <w:rPr>
          <w:rFonts w:ascii="標楷體" w:eastAsia="標楷體" w:hAnsiTheme="minorHAnsi" w:cs="標楷體" w:hint="eastAsia"/>
          <w:color w:val="000000" w:themeColor="text1"/>
          <w:kern w:val="0"/>
          <w:lang w:val="zh-TW"/>
        </w:rPr>
        <w:t>催收人員</w:t>
      </w:r>
      <w:proofErr w:type="gramStart"/>
      <w:r w:rsidRPr="00C97724">
        <w:rPr>
          <w:rFonts w:ascii="標楷體" w:eastAsia="標楷體" w:hAnsiTheme="minorHAnsi" w:cs="標楷體" w:hint="eastAsia"/>
          <w:color w:val="000000" w:themeColor="text1"/>
          <w:kern w:val="0"/>
          <w:lang w:val="zh-TW"/>
        </w:rPr>
        <w:t>於催訪</w:t>
      </w:r>
      <w:proofErr w:type="gramEnd"/>
      <w:r w:rsidRPr="00C97724">
        <w:rPr>
          <w:rFonts w:ascii="標楷體" w:eastAsia="標楷體" w:hAnsiTheme="minorHAnsi" w:cs="標楷體" w:hint="eastAsia"/>
          <w:color w:val="000000" w:themeColor="text1"/>
          <w:kern w:val="0"/>
          <w:lang w:val="zh-TW"/>
        </w:rPr>
        <w:t>過程中，是否已充分掌握借保戶現況？對於債務人是否具還款誠意？其清償債務之財源是否確實可靠？除需耐心的查證其虛實外，對催收之步驟更需詳加斟酌，擬具具體可行之追償</w:t>
      </w:r>
      <w:r w:rsidR="006314D9" w:rsidRPr="00C97724">
        <w:rPr>
          <w:rFonts w:ascii="標楷體" w:eastAsia="標楷體" w:hAnsiTheme="minorHAnsi" w:cs="標楷體" w:hint="eastAsia"/>
          <w:color w:val="000000" w:themeColor="text1"/>
          <w:kern w:val="0"/>
          <w:lang w:val="zh-TW"/>
        </w:rPr>
        <w:t>計畫</w:t>
      </w:r>
      <w:r w:rsidRPr="00C97724">
        <w:rPr>
          <w:rFonts w:ascii="標楷體" w:eastAsia="標楷體" w:hAnsiTheme="minorHAnsi" w:cs="標楷體" w:hint="eastAsia"/>
          <w:color w:val="000000" w:themeColor="text1"/>
          <w:kern w:val="0"/>
          <w:lang w:val="zh-TW"/>
        </w:rPr>
        <w:t>。</w:t>
      </w:r>
    </w:p>
    <w:p w:rsidR="009009EE" w:rsidRPr="00C97724" w:rsidRDefault="009009EE" w:rsidP="0080728F">
      <w:pPr>
        <w:autoSpaceDE w:val="0"/>
        <w:autoSpaceDN w:val="0"/>
        <w:adjustRightInd w:val="0"/>
        <w:spacing w:line="400" w:lineRule="exact"/>
        <w:ind w:leftChars="177" w:left="425" w:firstLineChars="199" w:firstLine="478"/>
        <w:jc w:val="both"/>
        <w:rPr>
          <w:rFonts w:ascii="標楷體" w:eastAsia="標楷體" w:hAnsiTheme="minorHAnsi" w:cs="標楷體"/>
          <w:color w:val="000000" w:themeColor="text1"/>
          <w:kern w:val="0"/>
          <w:lang w:val="zh-TW"/>
        </w:rPr>
      </w:pPr>
      <w:r w:rsidRPr="00C97724">
        <w:rPr>
          <w:rFonts w:ascii="標楷體" w:eastAsia="標楷體" w:hAnsiTheme="minorHAnsi" w:cs="標楷體" w:hint="eastAsia"/>
          <w:color w:val="000000" w:themeColor="text1"/>
          <w:kern w:val="0"/>
          <w:lang w:val="zh-TW"/>
        </w:rPr>
        <w:t>前項催收</w:t>
      </w:r>
      <w:r w:rsidR="006314D9" w:rsidRPr="00C97724">
        <w:rPr>
          <w:rFonts w:ascii="標楷體" w:eastAsia="標楷體" w:hAnsiTheme="minorHAnsi" w:cs="標楷體" w:hint="eastAsia"/>
          <w:color w:val="000000" w:themeColor="text1"/>
          <w:kern w:val="0"/>
          <w:lang w:val="zh-TW"/>
        </w:rPr>
        <w:t>計畫</w:t>
      </w:r>
      <w:r w:rsidRPr="00C97724">
        <w:rPr>
          <w:rFonts w:ascii="標楷體" w:eastAsia="標楷體" w:hAnsiTheme="minorHAnsi" w:cs="標楷體" w:hint="eastAsia"/>
          <w:color w:val="000000" w:themeColor="text1"/>
          <w:kern w:val="0"/>
          <w:lang w:val="zh-TW"/>
        </w:rPr>
        <w:t>宜以表格化方式</w:t>
      </w:r>
      <w:r w:rsidRPr="00C97724">
        <w:rPr>
          <w:rFonts w:ascii="標楷體" w:eastAsia="標楷體" w:hAnsi="標楷體" w:cs="標楷體" w:hint="eastAsia"/>
          <w:color w:val="000000" w:themeColor="text1"/>
          <w:kern w:val="0"/>
          <w:lang w:val="zh-TW"/>
        </w:rPr>
        <w:t>，</w:t>
      </w:r>
      <w:proofErr w:type="gramStart"/>
      <w:r w:rsidRPr="00C97724">
        <w:rPr>
          <w:rFonts w:ascii="標楷體" w:eastAsia="標楷體" w:hAnsi="標楷體" w:cs="標楷體" w:hint="eastAsia"/>
          <w:color w:val="000000" w:themeColor="text1"/>
          <w:kern w:val="0"/>
          <w:lang w:val="zh-TW"/>
        </w:rPr>
        <w:t>針對該</w:t>
      </w:r>
      <w:r w:rsidRPr="00C97724">
        <w:rPr>
          <w:rFonts w:ascii="標楷體" w:eastAsia="標楷體" w:hAnsiTheme="minorHAnsi" w:cs="標楷體" w:hint="eastAsia"/>
          <w:color w:val="000000" w:themeColor="text1"/>
          <w:kern w:val="0"/>
          <w:lang w:val="zh-TW"/>
        </w:rPr>
        <w:t>逾放</w:t>
      </w:r>
      <w:proofErr w:type="gramEnd"/>
      <w:r w:rsidRPr="00C97724">
        <w:rPr>
          <w:rFonts w:ascii="標楷體" w:eastAsia="標楷體" w:hAnsiTheme="minorHAnsi" w:cs="標楷體" w:hint="eastAsia"/>
          <w:color w:val="000000" w:themeColor="text1"/>
          <w:kern w:val="0"/>
          <w:lang w:val="zh-TW"/>
        </w:rPr>
        <w:t>催收戶建立</w:t>
      </w:r>
      <w:r w:rsidRPr="00C97724">
        <w:rPr>
          <w:rFonts w:ascii="標楷體" w:eastAsia="標楷體" w:hAnsi="標楷體" w:cs="標楷體" w:hint="eastAsia"/>
          <w:color w:val="000000" w:themeColor="text1"/>
          <w:kern w:val="0"/>
          <w:lang w:val="zh-TW"/>
        </w:rPr>
        <w:t>「</w:t>
      </w:r>
      <w:r w:rsidRPr="00C97724">
        <w:rPr>
          <w:rFonts w:ascii="標楷體" w:eastAsia="標楷體" w:hAnsiTheme="minorHAnsi" w:cs="標楷體" w:hint="eastAsia"/>
          <w:color w:val="000000" w:themeColor="text1"/>
          <w:kern w:val="0"/>
          <w:lang w:val="zh-TW"/>
        </w:rPr>
        <w:t>分析處理資料表</w:t>
      </w:r>
      <w:r w:rsidRPr="00C97724">
        <w:rPr>
          <w:rFonts w:ascii="標楷體" w:eastAsia="標楷體" w:hAnsi="標楷體" w:cs="標楷體" w:hint="eastAsia"/>
          <w:color w:val="000000" w:themeColor="text1"/>
          <w:kern w:val="0"/>
          <w:lang w:val="zh-TW"/>
        </w:rPr>
        <w:t>」予以</w:t>
      </w:r>
      <w:r w:rsidRPr="00C97724">
        <w:rPr>
          <w:rFonts w:ascii="標楷體" w:eastAsia="標楷體" w:hAnsiTheme="minorHAnsi" w:cs="標楷體" w:hint="eastAsia"/>
          <w:color w:val="000000" w:themeColor="text1"/>
          <w:kern w:val="0"/>
          <w:lang w:val="zh-TW"/>
        </w:rPr>
        <w:t>填寫說明</w:t>
      </w:r>
      <w:r w:rsidRPr="00C97724">
        <w:rPr>
          <w:rFonts w:ascii="標楷體" w:eastAsia="標楷體" w:hAnsi="標楷體" w:cs="標楷體" w:hint="eastAsia"/>
          <w:color w:val="000000" w:themeColor="text1"/>
          <w:kern w:val="0"/>
          <w:lang w:val="zh-TW"/>
        </w:rPr>
        <w:t>：</w:t>
      </w:r>
    </w:p>
    <w:p w:rsidR="009009EE" w:rsidRPr="00C97724" w:rsidRDefault="009009EE" w:rsidP="00C50A28">
      <w:pPr>
        <w:autoSpaceDE w:val="0"/>
        <w:autoSpaceDN w:val="0"/>
        <w:adjustRightInd w:val="0"/>
        <w:spacing w:line="400" w:lineRule="exact"/>
        <w:ind w:left="888" w:hanging="408"/>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w:t>
      </w:r>
      <w:proofErr w:type="gramStart"/>
      <w:r w:rsidRPr="00C97724">
        <w:rPr>
          <w:rFonts w:ascii="標楷體" w:eastAsia="標楷體" w:hAnsiTheme="minorHAnsi" w:cs="標楷體" w:hint="eastAsia"/>
          <w:color w:val="000000" w:themeColor="text1"/>
          <w:kern w:val="0"/>
          <w:lang w:val="zh-TW"/>
        </w:rPr>
        <w:t>一</w:t>
      </w:r>
      <w:proofErr w:type="gramEnd"/>
      <w:r w:rsidRPr="00C97724">
        <w:rPr>
          <w:rFonts w:ascii="標楷體" w:eastAsia="標楷體" w:hAnsiTheme="minorHAnsi" w:cs="標楷體"/>
          <w:color w:val="000000" w:themeColor="text1"/>
          <w:kern w:val="0"/>
          <w:lang w:val="zh-TW"/>
        </w:rPr>
        <w:t>)</w:t>
      </w:r>
      <w:r w:rsidRPr="00C97724">
        <w:rPr>
          <w:rFonts w:ascii="標楷體" w:eastAsia="標楷體" w:hAnsiTheme="minorHAnsi" w:cs="標楷體" w:hint="eastAsia"/>
          <w:color w:val="000000" w:themeColor="text1"/>
          <w:kern w:val="0"/>
          <w:lang w:val="zh-TW"/>
        </w:rPr>
        <w:t>信用分析：</w:t>
      </w:r>
    </w:p>
    <w:p w:rsidR="009009EE" w:rsidRPr="00C97724"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1.</w:t>
      </w:r>
      <w:r w:rsidRPr="00C97724">
        <w:rPr>
          <w:rFonts w:ascii="標楷體" w:eastAsia="標楷體" w:hAnsiTheme="minorHAnsi" w:cs="標楷體" w:hint="eastAsia"/>
          <w:color w:val="000000" w:themeColor="text1"/>
          <w:kern w:val="0"/>
          <w:lang w:val="zh-TW"/>
        </w:rPr>
        <w:t>利用聯徵中心查詢借保戶退票記錄及其貸款、現金</w:t>
      </w:r>
      <w:proofErr w:type="gramStart"/>
      <w:r w:rsidRPr="00C97724">
        <w:rPr>
          <w:rFonts w:ascii="標楷體" w:eastAsia="標楷體" w:hAnsiTheme="minorHAnsi" w:cs="標楷體" w:hint="eastAsia"/>
          <w:color w:val="000000" w:themeColor="text1"/>
          <w:kern w:val="0"/>
          <w:lang w:val="zh-TW"/>
        </w:rPr>
        <w:t>卡等繳息</w:t>
      </w:r>
      <w:proofErr w:type="gramEnd"/>
      <w:r w:rsidRPr="00C97724">
        <w:rPr>
          <w:rFonts w:ascii="標楷體" w:eastAsia="標楷體" w:hAnsiTheme="minorHAnsi" w:cs="標楷體" w:hint="eastAsia"/>
          <w:color w:val="000000" w:themeColor="text1"/>
          <w:kern w:val="0"/>
          <w:lang w:val="zh-TW"/>
        </w:rPr>
        <w:t>及結欠記錄。</w:t>
      </w:r>
    </w:p>
    <w:p w:rsidR="009009EE" w:rsidRPr="00C97724"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2.</w:t>
      </w:r>
      <w:r w:rsidRPr="00C97724">
        <w:rPr>
          <w:rFonts w:ascii="標楷體" w:eastAsia="標楷體" w:hAnsiTheme="minorHAnsi" w:cs="標楷體" w:hint="eastAsia"/>
          <w:color w:val="000000" w:themeColor="text1"/>
          <w:kern w:val="0"/>
          <w:lang w:val="zh-TW"/>
        </w:rPr>
        <w:t>善</w:t>
      </w:r>
      <w:proofErr w:type="gramStart"/>
      <w:r w:rsidRPr="00C97724">
        <w:rPr>
          <w:rFonts w:ascii="標楷體" w:eastAsia="標楷體" w:hAnsiTheme="minorHAnsi" w:cs="標楷體" w:hint="eastAsia"/>
          <w:color w:val="000000" w:themeColor="text1"/>
          <w:kern w:val="0"/>
          <w:lang w:val="zh-TW"/>
        </w:rPr>
        <w:t>用催訪</w:t>
      </w:r>
      <w:proofErr w:type="gramEnd"/>
      <w:r w:rsidRPr="00C97724">
        <w:rPr>
          <w:rFonts w:ascii="標楷體" w:eastAsia="標楷體" w:hAnsiTheme="minorHAnsi" w:cs="標楷體" w:hint="eastAsia"/>
          <w:color w:val="000000" w:themeColor="text1"/>
          <w:kern w:val="0"/>
          <w:lang w:val="zh-TW"/>
        </w:rPr>
        <w:t>，查證借保戶確實居住所，並實地瞭解借保戶生活狀況、同業、民間舉債保證情形及其償債誠意。</w:t>
      </w:r>
    </w:p>
    <w:p w:rsidR="009009EE" w:rsidRPr="00C97724"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3.</w:t>
      </w:r>
      <w:r w:rsidRPr="00C97724">
        <w:rPr>
          <w:rFonts w:ascii="標楷體" w:eastAsia="標楷體" w:hAnsiTheme="minorHAnsi" w:cs="標楷體" w:hint="eastAsia"/>
          <w:color w:val="000000" w:themeColor="text1"/>
          <w:kern w:val="0"/>
          <w:lang w:val="zh-TW"/>
        </w:rPr>
        <w:t>依財產目錄申領土地及建物謄本查閱所有權變更、設定情形，同時從旁調查有無出租、收押</w:t>
      </w:r>
      <w:proofErr w:type="gramStart"/>
      <w:r w:rsidRPr="00C97724">
        <w:rPr>
          <w:rFonts w:ascii="標楷體" w:eastAsia="標楷體" w:hAnsiTheme="minorHAnsi" w:cs="標楷體" w:hint="eastAsia"/>
          <w:color w:val="000000" w:themeColor="text1"/>
          <w:kern w:val="0"/>
          <w:lang w:val="zh-TW"/>
        </w:rPr>
        <w:t>金抵租</w:t>
      </w:r>
      <w:proofErr w:type="gramEnd"/>
      <w:r w:rsidRPr="00C97724">
        <w:rPr>
          <w:rFonts w:ascii="標楷體" w:eastAsia="標楷體" w:hAnsiTheme="minorHAnsi" w:cs="標楷體" w:hint="eastAsia"/>
          <w:color w:val="000000" w:themeColor="text1"/>
          <w:kern w:val="0"/>
          <w:lang w:val="zh-TW"/>
        </w:rPr>
        <w:t>、借用等情形，並預估其</w:t>
      </w:r>
      <w:proofErr w:type="gramStart"/>
      <w:r w:rsidRPr="00C97724">
        <w:rPr>
          <w:rFonts w:ascii="標楷體" w:eastAsia="標楷體" w:hAnsiTheme="minorHAnsi" w:cs="標楷體" w:hint="eastAsia"/>
          <w:color w:val="000000" w:themeColor="text1"/>
          <w:kern w:val="0"/>
          <w:lang w:val="zh-TW"/>
        </w:rPr>
        <w:t>處分後殘值</w:t>
      </w:r>
      <w:proofErr w:type="gramEnd"/>
      <w:r w:rsidRPr="00C97724">
        <w:rPr>
          <w:rFonts w:ascii="標楷體" w:eastAsia="標楷體" w:hAnsiTheme="minorHAnsi" w:cs="標楷體" w:hint="eastAsia"/>
          <w:color w:val="000000" w:themeColor="text1"/>
          <w:kern w:val="0"/>
          <w:lang w:val="zh-TW"/>
        </w:rPr>
        <w:t>。</w:t>
      </w:r>
    </w:p>
    <w:p w:rsidR="009009EE" w:rsidRPr="00C97724" w:rsidRDefault="009009EE" w:rsidP="00C50A28">
      <w:pPr>
        <w:autoSpaceDE w:val="0"/>
        <w:autoSpaceDN w:val="0"/>
        <w:adjustRightInd w:val="0"/>
        <w:spacing w:line="400" w:lineRule="exact"/>
        <w:ind w:left="888" w:hanging="408"/>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w:t>
      </w:r>
      <w:r w:rsidRPr="00C97724">
        <w:rPr>
          <w:rFonts w:ascii="標楷體" w:eastAsia="標楷體" w:hAnsiTheme="minorHAnsi" w:cs="標楷體" w:hint="eastAsia"/>
          <w:color w:val="000000" w:themeColor="text1"/>
          <w:kern w:val="0"/>
          <w:lang w:val="zh-TW"/>
        </w:rPr>
        <w:t>二</w:t>
      </w:r>
      <w:r w:rsidRPr="00C97724">
        <w:rPr>
          <w:rFonts w:ascii="標楷體" w:eastAsia="標楷體" w:hAnsiTheme="minorHAnsi" w:cs="標楷體"/>
          <w:color w:val="000000" w:themeColor="text1"/>
          <w:kern w:val="0"/>
          <w:lang w:val="zh-TW"/>
        </w:rPr>
        <w:t>)</w:t>
      </w:r>
      <w:r w:rsidRPr="00C97724">
        <w:rPr>
          <w:rFonts w:ascii="標楷體" w:eastAsia="標楷體" w:hAnsiTheme="minorHAnsi" w:cs="標楷體" w:hint="eastAsia"/>
          <w:color w:val="000000" w:themeColor="text1"/>
          <w:kern w:val="0"/>
          <w:lang w:val="zh-TW"/>
        </w:rPr>
        <w:t>延滯原因分析：</w:t>
      </w:r>
    </w:p>
    <w:p w:rsidR="009009EE" w:rsidRPr="00C97724" w:rsidRDefault="009009EE" w:rsidP="00781098">
      <w:pPr>
        <w:autoSpaceDE w:val="0"/>
        <w:autoSpaceDN w:val="0"/>
        <w:adjustRightInd w:val="0"/>
        <w:spacing w:line="400" w:lineRule="exact"/>
        <w:ind w:left="960" w:firstLineChars="200" w:firstLine="456"/>
        <w:jc w:val="both"/>
        <w:rPr>
          <w:rFonts w:ascii="標楷體" w:eastAsia="標楷體" w:hAnsiTheme="minorHAnsi" w:cs="標楷體"/>
          <w:color w:val="000000" w:themeColor="text1"/>
          <w:spacing w:val="-6"/>
          <w:kern w:val="0"/>
          <w:lang w:val="zh-TW"/>
        </w:rPr>
      </w:pPr>
      <w:r w:rsidRPr="00C97724">
        <w:rPr>
          <w:rFonts w:ascii="標楷體" w:eastAsia="標楷體" w:hAnsiTheme="minorHAnsi" w:cs="標楷體" w:hint="eastAsia"/>
          <w:color w:val="000000" w:themeColor="text1"/>
          <w:spacing w:val="-6"/>
          <w:kern w:val="0"/>
          <w:lang w:val="zh-TW"/>
        </w:rPr>
        <w:t>分析借戶延滯繳息原因是否為偶發性，如失業、作保、倒會、投資（如股票）失利等，其損失已造成無法彌補，非處分其押品則無法解決之地步，或係短期經濟拮据現象。</w:t>
      </w:r>
    </w:p>
    <w:p w:rsidR="009009EE" w:rsidRPr="00C97724" w:rsidRDefault="009009EE" w:rsidP="00C50A28">
      <w:pPr>
        <w:autoSpaceDE w:val="0"/>
        <w:autoSpaceDN w:val="0"/>
        <w:adjustRightInd w:val="0"/>
        <w:spacing w:line="400" w:lineRule="exact"/>
        <w:ind w:left="888" w:hanging="408"/>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w:t>
      </w:r>
      <w:r w:rsidRPr="00C97724">
        <w:rPr>
          <w:rFonts w:ascii="標楷體" w:eastAsia="標楷體" w:hAnsiTheme="minorHAnsi" w:cs="標楷體" w:hint="eastAsia"/>
          <w:color w:val="000000" w:themeColor="text1"/>
          <w:kern w:val="0"/>
          <w:lang w:val="zh-TW"/>
        </w:rPr>
        <w:t>三</w:t>
      </w:r>
      <w:r w:rsidRPr="00C97724">
        <w:rPr>
          <w:rFonts w:ascii="標楷體" w:eastAsia="標楷體" w:hAnsiTheme="minorHAnsi" w:cs="標楷體"/>
          <w:color w:val="000000" w:themeColor="text1"/>
          <w:kern w:val="0"/>
          <w:lang w:val="zh-TW"/>
        </w:rPr>
        <w:t>)</w:t>
      </w:r>
      <w:r w:rsidRPr="00C97724">
        <w:rPr>
          <w:rFonts w:ascii="標楷體" w:eastAsia="標楷體" w:hAnsiTheme="minorHAnsi" w:cs="標楷體" w:hint="eastAsia"/>
          <w:color w:val="000000" w:themeColor="text1"/>
          <w:kern w:val="0"/>
          <w:lang w:val="zh-TW"/>
        </w:rPr>
        <w:t>擬具催收</w:t>
      </w:r>
      <w:proofErr w:type="gramStart"/>
      <w:r w:rsidR="006314D9" w:rsidRPr="00C97724">
        <w:rPr>
          <w:rFonts w:ascii="標楷體" w:eastAsia="標楷體" w:hAnsiTheme="minorHAnsi" w:cs="標楷體" w:hint="eastAsia"/>
          <w:color w:val="000000" w:themeColor="text1"/>
          <w:kern w:val="0"/>
          <w:lang w:val="zh-TW"/>
        </w:rPr>
        <w:t>計畫</w:t>
      </w:r>
      <w:r w:rsidRPr="00C97724">
        <w:rPr>
          <w:rFonts w:ascii="標楷體" w:eastAsia="標楷體" w:hAnsiTheme="minorHAnsi" w:cs="標楷體" w:hint="eastAsia"/>
          <w:color w:val="000000" w:themeColor="text1"/>
          <w:kern w:val="0"/>
          <w:lang w:val="zh-TW"/>
        </w:rPr>
        <w:t>－對催</w:t>
      </w:r>
      <w:proofErr w:type="gramEnd"/>
      <w:r w:rsidRPr="00C97724">
        <w:rPr>
          <w:rFonts w:ascii="標楷體" w:eastAsia="標楷體" w:hAnsiTheme="minorHAnsi" w:cs="標楷體" w:hint="eastAsia"/>
          <w:color w:val="000000" w:themeColor="text1"/>
          <w:kern w:val="0"/>
          <w:lang w:val="zh-TW"/>
        </w:rPr>
        <w:t>收案綜合研判後擬定之結論：</w:t>
      </w:r>
    </w:p>
    <w:p w:rsidR="009009EE" w:rsidRPr="00C97724"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1.</w:t>
      </w:r>
      <w:r w:rsidRPr="00C97724">
        <w:rPr>
          <w:rFonts w:ascii="標楷體" w:eastAsia="標楷體" w:hAnsiTheme="minorHAnsi" w:cs="標楷體" w:hint="eastAsia"/>
          <w:color w:val="000000" w:themeColor="text1"/>
          <w:kern w:val="0"/>
          <w:lang w:val="zh-TW"/>
        </w:rPr>
        <w:t>借保戶有還款誠意，擬以協商方式處理。</w:t>
      </w:r>
    </w:p>
    <w:p w:rsidR="009009EE" w:rsidRPr="00C97724"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2.</w:t>
      </w:r>
      <w:r w:rsidRPr="00C97724">
        <w:rPr>
          <w:rFonts w:ascii="標楷體" w:eastAsia="標楷體" w:hAnsiTheme="minorHAnsi" w:cs="標楷體" w:hint="eastAsia"/>
          <w:color w:val="000000" w:themeColor="text1"/>
          <w:kern w:val="0"/>
          <w:lang w:val="zh-TW"/>
        </w:rPr>
        <w:t>經判斷有脫產之虞，應予假扣押借保戶財產。</w:t>
      </w:r>
    </w:p>
    <w:p w:rsidR="009009EE" w:rsidRDefault="009009EE" w:rsidP="00C50A28">
      <w:pPr>
        <w:autoSpaceDE w:val="0"/>
        <w:autoSpaceDN w:val="0"/>
        <w:adjustRightInd w:val="0"/>
        <w:spacing w:line="400" w:lineRule="exact"/>
        <w:ind w:left="912" w:hanging="192"/>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3.</w:t>
      </w:r>
      <w:r w:rsidRPr="00C97724">
        <w:rPr>
          <w:rFonts w:ascii="標楷體" w:eastAsia="標楷體" w:hAnsiTheme="minorHAnsi" w:cs="標楷體" w:hint="eastAsia"/>
          <w:color w:val="000000" w:themeColor="text1"/>
          <w:kern w:val="0"/>
          <w:lang w:val="zh-TW"/>
        </w:rPr>
        <w:t>借保戶財產有移轉及增加設定情形，經查證確有隱匿執行之事實，可先</w:t>
      </w:r>
      <w:r w:rsidR="006314D9" w:rsidRPr="00C97724">
        <w:rPr>
          <w:rFonts w:ascii="標楷體" w:eastAsia="標楷體" w:hAnsiTheme="minorHAnsi" w:cs="標楷體" w:hint="eastAsia"/>
          <w:color w:val="000000" w:themeColor="text1"/>
          <w:kern w:val="0"/>
          <w:lang w:val="zh-TW"/>
        </w:rPr>
        <w:t>計畫</w:t>
      </w:r>
      <w:r w:rsidRPr="00C97724">
        <w:rPr>
          <w:rFonts w:ascii="標楷體" w:eastAsia="標楷體" w:hAnsiTheme="minorHAnsi" w:cs="標楷體" w:hint="eastAsia"/>
          <w:color w:val="000000" w:themeColor="text1"/>
          <w:kern w:val="0"/>
          <w:lang w:val="zh-TW"/>
        </w:rPr>
        <w:t>提撤銷訴權，確認抵押權不存在之訴。</w:t>
      </w:r>
    </w:p>
    <w:p w:rsidR="009009EE" w:rsidRPr="00C97724" w:rsidRDefault="009009EE" w:rsidP="00781098">
      <w:pPr>
        <w:autoSpaceDE w:val="0"/>
        <w:autoSpaceDN w:val="0"/>
        <w:adjustRightInd w:val="0"/>
        <w:spacing w:before="240" w:line="400" w:lineRule="exact"/>
        <w:ind w:left="480" w:hanging="480"/>
        <w:jc w:val="both"/>
        <w:rPr>
          <w:rFonts w:ascii="標楷體" w:eastAsia="標楷體" w:hAnsiTheme="minorHAnsi" w:cs="標楷體"/>
          <w:color w:val="000000" w:themeColor="text1"/>
          <w:kern w:val="0"/>
          <w:lang w:val="zh-TW"/>
        </w:rPr>
      </w:pPr>
      <w:r w:rsidRPr="00C97724">
        <w:rPr>
          <w:rFonts w:ascii="標楷體" w:eastAsia="標楷體" w:hAnsiTheme="minorHAnsi" w:cs="標楷體" w:hint="eastAsia"/>
          <w:color w:val="000000" w:themeColor="text1"/>
          <w:kern w:val="0"/>
          <w:lang w:val="zh-TW"/>
        </w:rPr>
        <w:t>二、財產調查：</w:t>
      </w:r>
    </w:p>
    <w:p w:rsidR="009009EE" w:rsidRPr="00C97724" w:rsidRDefault="009009EE" w:rsidP="00C50A28">
      <w:pPr>
        <w:autoSpaceDE w:val="0"/>
        <w:autoSpaceDN w:val="0"/>
        <w:adjustRightInd w:val="0"/>
        <w:spacing w:line="400" w:lineRule="exact"/>
        <w:ind w:leftChars="200" w:left="480" w:firstLineChars="200" w:firstLine="480"/>
        <w:jc w:val="both"/>
        <w:rPr>
          <w:rFonts w:ascii="標楷體" w:eastAsia="標楷體" w:hAnsiTheme="minorHAnsi" w:cs="標楷體"/>
          <w:color w:val="000000" w:themeColor="text1"/>
          <w:kern w:val="0"/>
          <w:lang w:val="zh-TW"/>
        </w:rPr>
      </w:pPr>
      <w:r w:rsidRPr="00C97724">
        <w:rPr>
          <w:rFonts w:ascii="標楷體" w:eastAsia="標楷體" w:hAnsiTheme="minorHAnsi" w:cs="標楷體" w:hint="eastAsia"/>
          <w:color w:val="000000" w:themeColor="text1"/>
          <w:kern w:val="0"/>
          <w:lang w:val="zh-TW"/>
        </w:rPr>
        <w:lastRenderedPageBreak/>
        <w:t>語</w:t>
      </w:r>
      <w:proofErr w:type="gramStart"/>
      <w:r w:rsidRPr="00C97724">
        <w:rPr>
          <w:rFonts w:ascii="標楷體" w:eastAsia="標楷體" w:hAnsiTheme="minorHAnsi" w:cs="標楷體" w:hint="eastAsia"/>
          <w:color w:val="000000" w:themeColor="text1"/>
          <w:kern w:val="0"/>
          <w:lang w:val="zh-TW"/>
        </w:rPr>
        <w:t>云</w:t>
      </w:r>
      <w:proofErr w:type="gramEnd"/>
      <w:r w:rsidRPr="00C97724">
        <w:rPr>
          <w:rFonts w:ascii="標楷體" w:eastAsia="標楷體" w:hAnsiTheme="minorHAnsi" w:cs="標楷體" w:hint="eastAsia"/>
          <w:color w:val="000000" w:themeColor="text1"/>
          <w:kern w:val="0"/>
          <w:lang w:val="zh-TW"/>
        </w:rPr>
        <w:t>：「知己知彼，百戰百勝。」催收人員在取得執行名義後，需針對債務人財產進行調查，才可以進而主張查封、拍賣之強制執行工作。</w:t>
      </w:r>
    </w:p>
    <w:p w:rsidR="009009EE" w:rsidRPr="00C97724" w:rsidRDefault="009009EE" w:rsidP="00C50A28">
      <w:pPr>
        <w:spacing w:line="400" w:lineRule="exact"/>
        <w:ind w:leftChars="200" w:left="960" w:hangingChars="200" w:hanging="480"/>
        <w:rPr>
          <w:rFonts w:ascii="標楷體" w:eastAsia="標楷體" w:hAnsiTheme="minorHAnsi" w:cs="標楷體"/>
          <w:color w:val="000000" w:themeColor="text1"/>
          <w:kern w:val="0"/>
          <w:lang w:val="zh-TW"/>
        </w:rPr>
      </w:pPr>
      <w:r w:rsidRPr="00C97724">
        <w:rPr>
          <w:rFonts w:ascii="標楷體" w:eastAsia="標楷體" w:hAnsiTheme="minorHAnsi" w:cs="標楷體" w:hint="eastAsia"/>
          <w:color w:val="000000" w:themeColor="text1"/>
          <w:kern w:val="0"/>
          <w:lang w:val="zh-TW"/>
        </w:rPr>
        <w:t>(</w:t>
      </w:r>
      <w:proofErr w:type="gramStart"/>
      <w:r w:rsidRPr="00C97724">
        <w:rPr>
          <w:rFonts w:ascii="標楷體" w:eastAsia="標楷體" w:hAnsiTheme="minorHAnsi" w:cs="標楷體" w:hint="eastAsia"/>
          <w:color w:val="000000" w:themeColor="text1"/>
          <w:kern w:val="0"/>
          <w:lang w:val="zh-TW"/>
        </w:rPr>
        <w:t>一</w:t>
      </w:r>
      <w:proofErr w:type="gramEnd"/>
      <w:r w:rsidRPr="00C97724">
        <w:rPr>
          <w:rFonts w:ascii="標楷體" w:eastAsia="標楷體" w:hAnsiTheme="minorHAnsi" w:cs="標楷體" w:hint="eastAsia"/>
          <w:color w:val="000000" w:themeColor="text1"/>
          <w:kern w:val="0"/>
          <w:lang w:val="zh-TW"/>
        </w:rPr>
        <w:t>)依稅捐</w:t>
      </w:r>
      <w:proofErr w:type="gramStart"/>
      <w:r w:rsidRPr="00C97724">
        <w:rPr>
          <w:rFonts w:ascii="標楷體" w:eastAsia="標楷體" w:hAnsiTheme="minorHAnsi" w:cs="標楷體" w:hint="eastAsia"/>
          <w:color w:val="000000" w:themeColor="text1"/>
          <w:kern w:val="0"/>
          <w:lang w:val="zh-TW"/>
        </w:rPr>
        <w:t>稽</w:t>
      </w:r>
      <w:proofErr w:type="gramEnd"/>
      <w:r w:rsidRPr="00C97724">
        <w:rPr>
          <w:rFonts w:ascii="標楷體" w:eastAsia="標楷體" w:hAnsiTheme="minorHAnsi" w:cs="標楷體" w:hint="eastAsia"/>
          <w:color w:val="000000" w:themeColor="text1"/>
          <w:kern w:val="0"/>
          <w:lang w:val="zh-TW"/>
        </w:rPr>
        <w:t>徵法第</w:t>
      </w:r>
      <w:r w:rsidRPr="00C97724">
        <w:rPr>
          <w:rFonts w:ascii="標楷體" w:eastAsia="標楷體" w:hAnsiTheme="minorHAnsi" w:cs="標楷體"/>
          <w:color w:val="000000" w:themeColor="text1"/>
          <w:kern w:val="0"/>
          <w:lang w:val="zh-TW"/>
        </w:rPr>
        <w:t>33</w:t>
      </w:r>
      <w:r w:rsidRPr="00C97724">
        <w:rPr>
          <w:rFonts w:ascii="標楷體" w:eastAsia="標楷體" w:hAnsiTheme="minorHAnsi" w:cs="標楷體" w:hint="eastAsia"/>
          <w:color w:val="000000" w:themeColor="text1"/>
          <w:kern w:val="0"/>
          <w:lang w:val="zh-TW"/>
        </w:rPr>
        <w:t>條第一項第八款規定，債權人已取得民事確定判決或其他執行名義者，得向稅捐稽徵處申請查調債務人之財產、所得、營業及納稅等資料。而上開法條所稱其他執行名義，係指具有強制執行法第四條第一項第二款至第六款規定之執行名義而言</w:t>
      </w:r>
      <w:r w:rsidRPr="00C97724">
        <w:rPr>
          <w:rFonts w:ascii="標楷體" w:eastAsia="標楷體" w:hAnsi="標楷體" w:cs="標楷體" w:hint="eastAsia"/>
          <w:color w:val="000000" w:themeColor="text1"/>
          <w:kern w:val="0"/>
          <w:lang w:val="zh-TW"/>
        </w:rPr>
        <w:t>，亦即</w:t>
      </w:r>
      <w:r w:rsidRPr="00C97724">
        <w:rPr>
          <w:rFonts w:ascii="標楷體" w:eastAsia="標楷體" w:hAnsi="標楷體"/>
          <w:color w:val="000000" w:themeColor="text1"/>
        </w:rPr>
        <w:t>包含</w:t>
      </w:r>
      <w:r w:rsidRPr="00C97724">
        <w:rPr>
          <w:rFonts w:ascii="標楷體" w:eastAsia="標楷體" w:hAnsi="標楷體" w:hint="eastAsia"/>
          <w:color w:val="000000" w:themeColor="text1"/>
        </w:rPr>
        <w:t>：</w:t>
      </w:r>
      <w:r w:rsidRPr="00C97724">
        <w:rPr>
          <w:rFonts w:ascii="標楷體" w:eastAsia="標楷體" w:hAnsi="標楷體"/>
          <w:color w:val="000000" w:themeColor="text1"/>
        </w:rPr>
        <w:t>假扣押、假處分、假執行之裁判及其他依民事訴訟法得為強制執行之裁判</w:t>
      </w:r>
      <w:r w:rsidRPr="00C97724">
        <w:rPr>
          <w:rFonts w:ascii="標楷體" w:eastAsia="標楷體" w:hAnsi="標楷體" w:hint="eastAsia"/>
          <w:color w:val="000000" w:themeColor="text1"/>
        </w:rPr>
        <w:t>；</w:t>
      </w:r>
      <w:r w:rsidRPr="00C97724">
        <w:rPr>
          <w:rFonts w:ascii="標楷體" w:eastAsia="標楷體" w:hAnsi="標楷體"/>
          <w:color w:val="000000" w:themeColor="text1"/>
        </w:rPr>
        <w:t>依民事訴訟法成立之和解或調解</w:t>
      </w:r>
      <w:r w:rsidRPr="00C97724">
        <w:rPr>
          <w:rFonts w:ascii="標楷體" w:eastAsia="標楷體" w:hAnsi="標楷體" w:hint="eastAsia"/>
          <w:color w:val="000000" w:themeColor="text1"/>
        </w:rPr>
        <w:t>；</w:t>
      </w:r>
      <w:r w:rsidRPr="00C97724">
        <w:rPr>
          <w:rFonts w:ascii="標楷體" w:eastAsia="標楷體" w:hAnsi="標楷體"/>
          <w:color w:val="000000" w:themeColor="text1"/>
        </w:rPr>
        <w:t>依公證法規定得為強制執行之公證書</w:t>
      </w:r>
      <w:r w:rsidRPr="00C97724">
        <w:rPr>
          <w:rFonts w:ascii="標楷體" w:eastAsia="標楷體" w:hAnsi="標楷體" w:hint="eastAsia"/>
          <w:color w:val="000000" w:themeColor="text1"/>
        </w:rPr>
        <w:t>；</w:t>
      </w:r>
      <w:r w:rsidRPr="00C97724">
        <w:rPr>
          <w:rFonts w:ascii="標楷體" w:eastAsia="標楷體" w:hAnsi="標楷體"/>
          <w:color w:val="000000" w:themeColor="text1"/>
        </w:rPr>
        <w:t>抵押權人或質權人，為拍賣抵押物或質物之聲請，經法院為許可強制執行之裁定者</w:t>
      </w:r>
      <w:r w:rsidRPr="00C97724">
        <w:rPr>
          <w:rFonts w:ascii="標楷體" w:eastAsia="標楷體" w:hAnsi="標楷體" w:hint="eastAsia"/>
          <w:color w:val="000000" w:themeColor="text1"/>
        </w:rPr>
        <w:t>；</w:t>
      </w:r>
      <w:r w:rsidRPr="00C97724">
        <w:rPr>
          <w:rFonts w:ascii="標楷體" w:eastAsia="標楷體" w:hAnsi="標楷體"/>
          <w:color w:val="000000" w:themeColor="text1"/>
        </w:rPr>
        <w:t>其他依法律之規定，得為強制執行名義者</w:t>
      </w:r>
      <w:r w:rsidRPr="00C97724">
        <w:rPr>
          <w:rFonts w:ascii="標楷體" w:eastAsia="標楷體" w:hAnsi="標楷體" w:cs="標楷體" w:hint="eastAsia"/>
          <w:color w:val="000000" w:themeColor="text1"/>
          <w:kern w:val="0"/>
          <w:lang w:val="zh-TW"/>
        </w:rPr>
        <w:t>。</w:t>
      </w:r>
    </w:p>
    <w:p w:rsidR="009009EE" w:rsidRPr="00C97724" w:rsidRDefault="009009EE" w:rsidP="00C50A28">
      <w:pPr>
        <w:autoSpaceDE w:val="0"/>
        <w:autoSpaceDN w:val="0"/>
        <w:adjustRightInd w:val="0"/>
        <w:spacing w:line="400" w:lineRule="exact"/>
        <w:ind w:leftChars="100" w:left="240" w:firstLineChars="10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hint="eastAsia"/>
          <w:color w:val="000000" w:themeColor="text1"/>
          <w:kern w:val="0"/>
          <w:lang w:val="zh-TW"/>
        </w:rPr>
        <w:t>(二)申請調查財產相關規定：</w:t>
      </w:r>
    </w:p>
    <w:p w:rsidR="009009EE" w:rsidRPr="00C97724" w:rsidRDefault="009009EE" w:rsidP="00781098">
      <w:pPr>
        <w:autoSpaceDE w:val="0"/>
        <w:autoSpaceDN w:val="0"/>
        <w:adjustRightInd w:val="0"/>
        <w:spacing w:line="400" w:lineRule="exact"/>
        <w:ind w:left="888" w:hanging="179"/>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1.</w:t>
      </w:r>
      <w:r w:rsidRPr="00C97724">
        <w:rPr>
          <w:rFonts w:ascii="標楷體" w:eastAsia="標楷體" w:hAnsiTheme="minorHAnsi" w:cs="標楷體" w:hint="eastAsia"/>
          <w:color w:val="000000" w:themeColor="text1"/>
          <w:kern w:val="0"/>
          <w:lang w:val="zh-TW"/>
        </w:rPr>
        <w:t>費用：</w:t>
      </w:r>
    </w:p>
    <w:p w:rsidR="009009EE" w:rsidRDefault="009009EE" w:rsidP="00781098">
      <w:pPr>
        <w:autoSpaceDE w:val="0"/>
        <w:autoSpaceDN w:val="0"/>
        <w:adjustRightInd w:val="0"/>
        <w:spacing w:line="400" w:lineRule="exact"/>
        <w:ind w:left="912"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申請查調資料服務費－所得、財產、資料分開計算各為一項，每項收費</w:t>
      </w:r>
      <w:r w:rsidRPr="00C97724">
        <w:rPr>
          <w:rFonts w:ascii="標楷體" w:eastAsia="標楷體" w:hAnsiTheme="minorHAnsi" w:cs="標楷體" w:hint="eastAsia"/>
          <w:color w:val="000000" w:themeColor="text1"/>
          <w:kern w:val="0"/>
          <w:lang w:val="zh-TW"/>
        </w:rPr>
        <w:t>250</w:t>
      </w:r>
      <w:r>
        <w:rPr>
          <w:rFonts w:ascii="標楷體" w:eastAsia="標楷體" w:hAnsiTheme="minorHAnsi" w:cs="標楷體" w:hint="eastAsia"/>
          <w:kern w:val="0"/>
          <w:lang w:val="zh-TW"/>
        </w:rPr>
        <w:t>元。但申請查調案件經查調結果，不論有無財產或所得資料，已繳款查詢費用概不能退還。</w:t>
      </w:r>
    </w:p>
    <w:p w:rsidR="009009EE" w:rsidRPr="00C97724" w:rsidRDefault="009009EE" w:rsidP="00781098">
      <w:pPr>
        <w:autoSpaceDE w:val="0"/>
        <w:autoSpaceDN w:val="0"/>
        <w:adjustRightInd w:val="0"/>
        <w:spacing w:line="400" w:lineRule="exact"/>
        <w:ind w:left="888" w:hanging="179"/>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2.</w:t>
      </w:r>
      <w:r w:rsidRPr="00C97724">
        <w:rPr>
          <w:rFonts w:ascii="標楷體" w:eastAsia="標楷體" w:hAnsiTheme="minorHAnsi" w:cs="標楷體" w:hint="eastAsia"/>
          <w:color w:val="000000" w:themeColor="text1"/>
          <w:kern w:val="0"/>
          <w:lang w:val="zh-TW"/>
        </w:rPr>
        <w:t>查調項目：</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(1).</w:t>
      </w:r>
      <w:r w:rsidRPr="00C97724">
        <w:rPr>
          <w:rFonts w:ascii="標楷體" w:eastAsia="標楷體" w:hAnsiTheme="minorHAnsi" w:cs="標楷體" w:hint="eastAsia"/>
          <w:color w:val="000000" w:themeColor="text1"/>
          <w:kern w:val="0"/>
          <w:lang w:val="zh-TW"/>
        </w:rPr>
        <w:t>財產資料：含土地、房屋、車輛、投資（即股東名冊）、資料清算。</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(2).</w:t>
      </w:r>
      <w:r w:rsidRPr="00C97724">
        <w:rPr>
          <w:rFonts w:ascii="標楷體" w:eastAsia="標楷體" w:hAnsiTheme="minorHAnsi" w:cs="標楷體" w:hint="eastAsia"/>
          <w:color w:val="000000" w:themeColor="text1"/>
          <w:kern w:val="0"/>
          <w:lang w:val="zh-TW"/>
        </w:rPr>
        <w:t>所得資料：含薪資利息等所得資料清算。</w:t>
      </w:r>
    </w:p>
    <w:p w:rsidR="009009EE" w:rsidRPr="00C97724" w:rsidRDefault="009009EE" w:rsidP="00781098">
      <w:pPr>
        <w:autoSpaceDE w:val="0"/>
        <w:autoSpaceDN w:val="0"/>
        <w:adjustRightInd w:val="0"/>
        <w:spacing w:line="400" w:lineRule="exact"/>
        <w:ind w:left="888" w:hanging="179"/>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3.</w:t>
      </w:r>
      <w:r w:rsidRPr="00C97724">
        <w:rPr>
          <w:rFonts w:ascii="標楷體" w:eastAsia="標楷體" w:hAnsiTheme="minorHAnsi" w:cs="標楷體" w:hint="eastAsia"/>
          <w:color w:val="000000" w:themeColor="text1"/>
          <w:kern w:val="0"/>
          <w:lang w:val="zh-TW"/>
        </w:rPr>
        <w:t>查調內容：</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(1).</w:t>
      </w:r>
      <w:r w:rsidRPr="00C97724">
        <w:rPr>
          <w:rFonts w:ascii="標楷體" w:eastAsia="標楷體" w:hAnsiTheme="minorHAnsi" w:cs="標楷體" w:hint="eastAsia"/>
          <w:color w:val="000000" w:themeColor="text1"/>
          <w:kern w:val="0"/>
          <w:lang w:val="zh-TW"/>
        </w:rPr>
        <w:t>土地所有人姓名、地籍編號、土地地段及其面積、持分率、現值。</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(2).</w:t>
      </w:r>
      <w:r w:rsidRPr="00C97724">
        <w:rPr>
          <w:rFonts w:ascii="標楷體" w:eastAsia="標楷體" w:hAnsiTheme="minorHAnsi" w:cs="標楷體" w:hint="eastAsia"/>
          <w:color w:val="000000" w:themeColor="text1"/>
          <w:kern w:val="0"/>
          <w:lang w:val="zh-TW"/>
        </w:rPr>
        <w:t>房屋所有人姓名、</w:t>
      </w:r>
      <w:proofErr w:type="gramStart"/>
      <w:r w:rsidRPr="00C97724">
        <w:rPr>
          <w:rFonts w:ascii="標楷體" w:eastAsia="標楷體" w:hAnsiTheme="minorHAnsi" w:cs="標楷體" w:hint="eastAsia"/>
          <w:color w:val="000000" w:themeColor="text1"/>
          <w:kern w:val="0"/>
          <w:lang w:val="zh-TW"/>
        </w:rPr>
        <w:t>房籍編號</w:t>
      </w:r>
      <w:proofErr w:type="gramEnd"/>
      <w:r w:rsidRPr="00C97724">
        <w:rPr>
          <w:rFonts w:ascii="標楷體" w:eastAsia="標楷體" w:hAnsiTheme="minorHAnsi" w:cs="標楷體" w:hint="eastAsia"/>
          <w:color w:val="000000" w:themeColor="text1"/>
          <w:kern w:val="0"/>
          <w:lang w:val="zh-TW"/>
        </w:rPr>
        <w:t>、房屋座落及其面積、持分率、現值。</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(3).</w:t>
      </w:r>
      <w:r w:rsidRPr="00C97724">
        <w:rPr>
          <w:rFonts w:ascii="標楷體" w:eastAsia="標楷體" w:hAnsiTheme="minorHAnsi" w:cs="標楷體" w:hint="eastAsia"/>
          <w:color w:val="000000" w:themeColor="text1"/>
          <w:kern w:val="0"/>
          <w:lang w:val="zh-TW"/>
        </w:rPr>
        <w:t>車輛所有人姓名、車牌、車型名稱。</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(4).</w:t>
      </w:r>
      <w:r w:rsidRPr="00C97724">
        <w:rPr>
          <w:rFonts w:ascii="標楷體" w:eastAsia="標楷體" w:hAnsiTheme="minorHAnsi" w:cs="標楷體" w:hint="eastAsia"/>
          <w:color w:val="000000" w:themeColor="text1"/>
          <w:kern w:val="0"/>
          <w:lang w:val="zh-TW"/>
        </w:rPr>
        <w:t>投資公司、股份面值（每股面值乘以持有股份）。</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(5).</w:t>
      </w:r>
      <w:r w:rsidRPr="00C97724">
        <w:rPr>
          <w:rFonts w:ascii="標楷體" w:eastAsia="標楷體" w:hAnsiTheme="minorHAnsi" w:cs="標楷體" w:hint="eastAsia"/>
          <w:color w:val="000000" w:themeColor="text1"/>
          <w:kern w:val="0"/>
          <w:lang w:val="zh-TW"/>
        </w:rPr>
        <w:t>薪資、利息所得：其給付之公司或存款金融單位。</w:t>
      </w:r>
    </w:p>
    <w:p w:rsidR="009009EE" w:rsidRPr="00C97724" w:rsidRDefault="009009EE" w:rsidP="00781098">
      <w:pPr>
        <w:autoSpaceDE w:val="0"/>
        <w:autoSpaceDN w:val="0"/>
        <w:adjustRightInd w:val="0"/>
        <w:spacing w:line="400" w:lineRule="exact"/>
        <w:ind w:left="888" w:hanging="179"/>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4.</w:t>
      </w:r>
      <w:r w:rsidRPr="00C97724">
        <w:rPr>
          <w:rFonts w:ascii="標楷體" w:eastAsia="標楷體" w:hAnsiTheme="minorHAnsi" w:cs="標楷體" w:hint="eastAsia"/>
          <w:color w:val="000000" w:themeColor="text1"/>
          <w:kern w:val="0"/>
          <w:lang w:val="zh-TW"/>
        </w:rPr>
        <w:t>申請調查財產應具備文件：</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(1).</w:t>
      </w:r>
      <w:r w:rsidRPr="00C97724">
        <w:rPr>
          <w:rFonts w:ascii="標楷體" w:eastAsia="標楷體" w:hAnsiTheme="minorHAnsi" w:cs="標楷體" w:hint="eastAsia"/>
          <w:color w:val="000000" w:themeColor="text1"/>
          <w:kern w:val="0"/>
          <w:lang w:val="zh-TW"/>
        </w:rPr>
        <w:t>縣府所核發農漁會立案證書及營業登記證影本。</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(2).</w:t>
      </w:r>
      <w:r w:rsidRPr="00C97724">
        <w:rPr>
          <w:rFonts w:ascii="標楷體" w:eastAsia="標楷體" w:hAnsiTheme="minorHAnsi" w:cs="標楷體" w:hint="eastAsia"/>
          <w:color w:val="000000" w:themeColor="text1"/>
          <w:kern w:val="0"/>
          <w:lang w:val="zh-TW"/>
        </w:rPr>
        <w:t>受託人（催收員）身分證正、影本，授權書正、影本。</w:t>
      </w:r>
    </w:p>
    <w:p w:rsidR="009009EE" w:rsidRPr="00C97724" w:rsidRDefault="009009EE" w:rsidP="00781098">
      <w:pPr>
        <w:autoSpaceDE w:val="0"/>
        <w:autoSpaceDN w:val="0"/>
        <w:adjustRightInd w:val="0"/>
        <w:spacing w:line="400" w:lineRule="exact"/>
        <w:ind w:left="1418" w:hanging="458"/>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(3).</w:t>
      </w:r>
      <w:r w:rsidRPr="00C97724">
        <w:rPr>
          <w:rFonts w:ascii="標楷體" w:eastAsia="標楷體" w:hAnsiTheme="minorHAnsi" w:cs="標楷體" w:hint="eastAsia"/>
          <w:color w:val="000000" w:themeColor="text1"/>
          <w:kern w:val="0"/>
          <w:lang w:val="zh-TW"/>
        </w:rPr>
        <w:t>上列文件於影本證明文件上加</w:t>
      </w:r>
      <w:proofErr w:type="gramStart"/>
      <w:r w:rsidRPr="00C97724">
        <w:rPr>
          <w:rFonts w:ascii="標楷體" w:eastAsia="標楷體" w:hAnsiTheme="minorHAnsi" w:cs="標楷體" w:hint="eastAsia"/>
          <w:color w:val="000000" w:themeColor="text1"/>
          <w:kern w:val="0"/>
          <w:lang w:val="zh-TW"/>
        </w:rPr>
        <w:t>註</w:t>
      </w:r>
      <w:proofErr w:type="gramEnd"/>
      <w:r w:rsidRPr="00C97724">
        <w:rPr>
          <w:rFonts w:ascii="標楷體" w:eastAsia="標楷體" w:hAnsiTheme="minorHAnsi" w:cs="標楷體" w:hint="eastAsia"/>
          <w:color w:val="000000" w:themeColor="text1"/>
          <w:kern w:val="0"/>
          <w:lang w:val="zh-TW"/>
        </w:rPr>
        <w:t>「影本與正本相符，如有</w:t>
      </w:r>
      <w:proofErr w:type="gramStart"/>
      <w:r w:rsidRPr="00C97724">
        <w:rPr>
          <w:rFonts w:ascii="標楷體" w:eastAsia="標楷體" w:hAnsiTheme="minorHAnsi" w:cs="標楷體" w:hint="eastAsia"/>
          <w:color w:val="000000" w:themeColor="text1"/>
          <w:kern w:val="0"/>
          <w:lang w:val="zh-TW"/>
        </w:rPr>
        <w:t>不實願負</w:t>
      </w:r>
      <w:proofErr w:type="gramEnd"/>
      <w:r w:rsidRPr="00C97724">
        <w:rPr>
          <w:rFonts w:ascii="標楷體" w:eastAsia="標楷體" w:hAnsiTheme="minorHAnsi" w:cs="標楷體" w:hint="eastAsia"/>
          <w:color w:val="000000" w:themeColor="text1"/>
          <w:kern w:val="0"/>
          <w:lang w:val="zh-TW"/>
        </w:rPr>
        <w:t>法律責任」字樣，並蓋章切結。</w:t>
      </w:r>
    </w:p>
    <w:p w:rsidR="009009EE" w:rsidRPr="00C97724" w:rsidRDefault="009009EE" w:rsidP="00C50A28">
      <w:pPr>
        <w:autoSpaceDE w:val="0"/>
        <w:autoSpaceDN w:val="0"/>
        <w:adjustRightInd w:val="0"/>
        <w:spacing w:line="400" w:lineRule="exact"/>
        <w:ind w:left="720" w:firstLine="240"/>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(4).</w:t>
      </w:r>
      <w:r w:rsidRPr="00C97724">
        <w:rPr>
          <w:rFonts w:ascii="標楷體" w:eastAsia="標楷體" w:hAnsiTheme="minorHAnsi" w:cs="標楷體" w:hint="eastAsia"/>
          <w:color w:val="000000" w:themeColor="text1"/>
          <w:kern w:val="0"/>
          <w:lang w:val="zh-TW"/>
        </w:rPr>
        <w:t>執行名義正、影本，於申請檢討文件欄位勾選「財產」或「所得」。</w:t>
      </w:r>
    </w:p>
    <w:p w:rsidR="009009EE" w:rsidRPr="00C97724" w:rsidRDefault="009009EE" w:rsidP="00781098">
      <w:pPr>
        <w:autoSpaceDE w:val="0"/>
        <w:autoSpaceDN w:val="0"/>
        <w:adjustRightInd w:val="0"/>
        <w:spacing w:line="400" w:lineRule="exact"/>
        <w:ind w:left="888" w:hanging="179"/>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5.</w:t>
      </w:r>
      <w:r w:rsidRPr="00C97724">
        <w:rPr>
          <w:rFonts w:ascii="標楷體" w:eastAsia="標楷體" w:hAnsiTheme="minorHAnsi" w:cs="標楷體" w:hint="eastAsia"/>
          <w:color w:val="000000" w:themeColor="text1"/>
          <w:kern w:val="0"/>
          <w:lang w:val="zh-TW"/>
        </w:rPr>
        <w:t>其他規定：</w:t>
      </w:r>
    </w:p>
    <w:p w:rsidR="009009EE" w:rsidRPr="00C97724" w:rsidRDefault="009009EE" w:rsidP="00781098">
      <w:pPr>
        <w:autoSpaceDE w:val="0"/>
        <w:autoSpaceDN w:val="0"/>
        <w:adjustRightInd w:val="0"/>
        <w:spacing w:line="400" w:lineRule="exact"/>
        <w:ind w:left="1418" w:hanging="458"/>
        <w:jc w:val="both"/>
        <w:rPr>
          <w:rFonts w:ascii="標楷體" w:eastAsia="標楷體" w:hAnsiTheme="minorHAnsi" w:cs="標楷體"/>
          <w:color w:val="000000" w:themeColor="text1"/>
          <w:kern w:val="0"/>
          <w:lang w:val="zh-TW"/>
        </w:rPr>
      </w:pPr>
      <w:r w:rsidRPr="00C97724">
        <w:rPr>
          <w:rFonts w:ascii="標楷體" w:eastAsia="標楷體" w:hAnsiTheme="minorHAnsi" w:cs="標楷體"/>
          <w:color w:val="000000" w:themeColor="text1"/>
          <w:kern w:val="0"/>
          <w:lang w:val="zh-TW"/>
        </w:rPr>
        <w:t>(1).</w:t>
      </w:r>
      <w:r w:rsidRPr="00C97724">
        <w:rPr>
          <w:rFonts w:ascii="標楷體" w:eastAsia="標楷體" w:hAnsiTheme="minorHAnsi" w:cs="標楷體" w:hint="eastAsia"/>
          <w:color w:val="000000" w:themeColor="text1"/>
          <w:kern w:val="0"/>
          <w:lang w:val="zh-TW"/>
        </w:rPr>
        <w:t>拍賣抵押物與質物之裁定，係屬對特定物之執行名義，僅得就執行名義所載之特定財產為強制執行，不得</w:t>
      </w:r>
      <w:proofErr w:type="gramStart"/>
      <w:r w:rsidRPr="00C97724">
        <w:rPr>
          <w:rFonts w:ascii="標楷體" w:eastAsia="標楷體" w:hAnsiTheme="minorHAnsi" w:cs="標楷體" w:hint="eastAsia"/>
          <w:color w:val="000000" w:themeColor="text1"/>
          <w:kern w:val="0"/>
          <w:lang w:val="zh-TW"/>
        </w:rPr>
        <w:t>逕</w:t>
      </w:r>
      <w:proofErr w:type="gramEnd"/>
      <w:r w:rsidRPr="00C97724">
        <w:rPr>
          <w:rFonts w:ascii="標楷體" w:eastAsia="標楷體" w:hAnsiTheme="minorHAnsi" w:cs="標楷體" w:hint="eastAsia"/>
          <w:color w:val="000000" w:themeColor="text1"/>
          <w:kern w:val="0"/>
          <w:lang w:val="zh-TW"/>
        </w:rPr>
        <w:t>就債務人所有之其他財產為強制執行，因此持拍賣抵押物、質物之裁定，尚不得申請查調債務人之財產、所得等資料。</w:t>
      </w:r>
    </w:p>
    <w:p w:rsidR="009009EE" w:rsidRPr="008A264B" w:rsidRDefault="009009EE" w:rsidP="00781098">
      <w:pPr>
        <w:autoSpaceDE w:val="0"/>
        <w:autoSpaceDN w:val="0"/>
        <w:adjustRightInd w:val="0"/>
        <w:spacing w:line="400" w:lineRule="exact"/>
        <w:ind w:left="1418" w:hanging="458"/>
        <w:jc w:val="both"/>
        <w:rPr>
          <w:rFonts w:ascii="標楷體" w:eastAsia="標楷體" w:hAnsiTheme="minorHAnsi" w:cs="標楷體"/>
          <w:dstrike/>
          <w:kern w:val="0"/>
          <w:lang w:val="zh-TW"/>
        </w:rPr>
      </w:pPr>
      <w:r w:rsidRPr="00C97724">
        <w:rPr>
          <w:rFonts w:ascii="標楷體" w:eastAsia="標楷體" w:hAnsiTheme="minorHAnsi" w:cs="標楷體"/>
          <w:color w:val="000000" w:themeColor="text1"/>
          <w:kern w:val="0"/>
          <w:lang w:val="zh-TW"/>
        </w:rPr>
        <w:t>(2).</w:t>
      </w:r>
      <w:r w:rsidRPr="00C97724">
        <w:rPr>
          <w:rFonts w:ascii="標楷體" w:eastAsia="標楷體" w:hAnsiTheme="minorHAnsi" w:cs="標楷體" w:hint="eastAsia"/>
          <w:color w:val="000000" w:themeColor="text1"/>
          <w:kern w:val="0"/>
          <w:lang w:val="zh-TW"/>
        </w:rPr>
        <w:t>依強制執行法第四條之二第一項：「執行名義為確定終局判決者，除當事人外，對於下列</w:t>
      </w:r>
      <w:r>
        <w:rPr>
          <w:rFonts w:ascii="標楷體" w:eastAsia="標楷體" w:hAnsiTheme="minorHAnsi" w:cs="標楷體" w:hint="eastAsia"/>
          <w:kern w:val="0"/>
          <w:lang w:val="zh-TW"/>
        </w:rPr>
        <w:t>之人亦有效力：一、訴訟</w:t>
      </w:r>
      <w:proofErr w:type="gramStart"/>
      <w:r>
        <w:rPr>
          <w:rFonts w:ascii="標楷體" w:eastAsia="標楷體" w:hAnsiTheme="minorHAnsi" w:cs="標楷體" w:hint="eastAsia"/>
          <w:kern w:val="0"/>
          <w:lang w:val="zh-TW"/>
        </w:rPr>
        <w:t>繫</w:t>
      </w:r>
      <w:proofErr w:type="gramEnd"/>
      <w:r>
        <w:rPr>
          <w:rFonts w:ascii="標楷體" w:eastAsia="標楷體" w:hAnsiTheme="minorHAnsi" w:cs="標楷體" w:hint="eastAsia"/>
          <w:kern w:val="0"/>
          <w:lang w:val="zh-TW"/>
        </w:rPr>
        <w:t>屬後為當事人之繼受人，如債權人於</w:t>
      </w:r>
      <w:r>
        <w:rPr>
          <w:rFonts w:ascii="標楷體" w:eastAsia="標楷體" w:hAnsiTheme="minorHAnsi" w:cs="標楷體" w:hint="eastAsia"/>
          <w:kern w:val="0"/>
          <w:lang w:val="zh-TW"/>
        </w:rPr>
        <w:lastRenderedPageBreak/>
        <w:t>取得確定終局判決後，</w:t>
      </w:r>
      <w:proofErr w:type="gramStart"/>
      <w:r>
        <w:rPr>
          <w:rFonts w:ascii="標楷體" w:eastAsia="標楷體" w:hAnsiTheme="minorHAnsi" w:cs="標楷體" w:hint="eastAsia"/>
          <w:kern w:val="0"/>
          <w:lang w:val="zh-TW"/>
        </w:rPr>
        <w:t>就債之</w:t>
      </w:r>
      <w:proofErr w:type="gramEnd"/>
      <w:r>
        <w:rPr>
          <w:rFonts w:ascii="標楷體" w:eastAsia="標楷體" w:hAnsiTheme="minorHAnsi" w:cs="標楷體" w:hint="eastAsia"/>
          <w:kern w:val="0"/>
          <w:lang w:val="zh-TW"/>
        </w:rPr>
        <w:t>履行有利害關係之第三人代為清償債務，復已繼受債權人為訴訟標的法律關係之權利義務者，似應為確定終局判決效力所及。」</w:t>
      </w:r>
      <w:proofErr w:type="gramStart"/>
      <w:r>
        <w:rPr>
          <w:rFonts w:ascii="標楷體" w:eastAsia="標楷體" w:hAnsiTheme="minorHAnsi" w:cs="標楷體" w:hint="eastAsia"/>
          <w:kern w:val="0"/>
          <w:lang w:val="zh-TW"/>
        </w:rPr>
        <w:t>故代債務人</w:t>
      </w:r>
      <w:proofErr w:type="gramEnd"/>
      <w:r>
        <w:rPr>
          <w:rFonts w:ascii="標楷體" w:eastAsia="標楷體" w:hAnsiTheme="minorHAnsi" w:cs="標楷體" w:hint="eastAsia"/>
          <w:kern w:val="0"/>
          <w:lang w:val="zh-TW"/>
        </w:rPr>
        <w:t>清償債務之人，持債權人開具之代償證明，向稅捐機關申請查調債務人財產等資料，應得准予查調。</w:t>
      </w:r>
    </w:p>
    <w:p w:rsidR="009009EE" w:rsidRDefault="009009EE" w:rsidP="00781098">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三、執行名義之取得：</w:t>
      </w:r>
    </w:p>
    <w:p w:rsidR="009009EE" w:rsidRDefault="009009EE" w:rsidP="00781098">
      <w:pPr>
        <w:autoSpaceDE w:val="0"/>
        <w:autoSpaceDN w:val="0"/>
        <w:adjustRightInd w:val="0"/>
        <w:spacing w:line="400" w:lineRule="exact"/>
        <w:ind w:left="480" w:firstLineChars="236" w:firstLine="566"/>
        <w:jc w:val="both"/>
        <w:rPr>
          <w:rFonts w:ascii="標楷體" w:eastAsia="標楷體" w:hAnsiTheme="minorHAnsi" w:cs="標楷體"/>
          <w:kern w:val="0"/>
          <w:lang w:val="zh-TW"/>
        </w:rPr>
      </w:pPr>
      <w:r>
        <w:rPr>
          <w:rFonts w:ascii="標楷體" w:eastAsia="標楷體" w:hAnsiTheme="minorHAnsi" w:cs="標楷體" w:hint="eastAsia"/>
          <w:kern w:val="0"/>
          <w:lang w:val="zh-TW"/>
        </w:rPr>
        <w:t>強制執行之意義，係司法機關依據債權人之聲請對債務人行使強制力，使債權人之請求權能予實現之手續。為強制債務人履行其債務，必先請求法院先確定債權人之債權為真正，而請求法院確定債權之程序，一般即稱之為取得執行名義之程序。</w:t>
      </w:r>
    </w:p>
    <w:p w:rsidR="009009EE" w:rsidRDefault="009009EE" w:rsidP="00781098">
      <w:pPr>
        <w:autoSpaceDE w:val="0"/>
        <w:autoSpaceDN w:val="0"/>
        <w:adjustRightInd w:val="0"/>
        <w:spacing w:line="400" w:lineRule="exact"/>
        <w:ind w:left="480"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依強制執行法之規定</w:t>
      </w:r>
      <w:r w:rsidR="00781098">
        <w:rPr>
          <w:rFonts w:ascii="標楷體" w:eastAsia="標楷體" w:hAnsiTheme="minorHAnsi" w:cs="標楷體" w:hint="eastAsia"/>
          <w:kern w:val="0"/>
          <w:lang w:val="zh-TW"/>
        </w:rPr>
        <w:t>，</w:t>
      </w:r>
      <w:r>
        <w:rPr>
          <w:rFonts w:ascii="標楷體" w:eastAsia="標楷體" w:hAnsiTheme="minorHAnsi" w:cs="標楷體" w:hint="eastAsia"/>
          <w:kern w:val="0"/>
          <w:lang w:val="zh-TW"/>
        </w:rPr>
        <w:t>執行名義有下列幾種：</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確定之終局判決</w:t>
      </w:r>
    </w:p>
    <w:p w:rsidR="009009EE" w:rsidRDefault="009009EE" w:rsidP="00781098">
      <w:pPr>
        <w:autoSpaceDE w:val="0"/>
        <w:autoSpaceDN w:val="0"/>
        <w:adjustRightInd w:val="0"/>
        <w:spacing w:line="400" w:lineRule="exact"/>
        <w:ind w:left="960"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按民事訴訟法規定，民事訴訟</w:t>
      </w:r>
      <w:proofErr w:type="gramStart"/>
      <w:r>
        <w:rPr>
          <w:rFonts w:ascii="標楷體" w:eastAsia="標楷體" w:hAnsiTheme="minorHAnsi" w:cs="標楷體" w:hint="eastAsia"/>
          <w:kern w:val="0"/>
          <w:lang w:val="zh-TW"/>
        </w:rPr>
        <w:t>採</w:t>
      </w:r>
      <w:proofErr w:type="gramEnd"/>
      <w:r>
        <w:rPr>
          <w:rFonts w:ascii="標楷體" w:eastAsia="標楷體" w:hAnsiTheme="minorHAnsi" w:cs="標楷體" w:hint="eastAsia"/>
          <w:kern w:val="0"/>
          <w:lang w:val="zh-TW"/>
        </w:rPr>
        <w:t>三級三審制，債權人請求法院主張私法上權利或其他事項加以判決，案經一審、二審、三審判決，並經確定，該確定之終局判決得為強制執行之執行名義。如債權人提起訴訟經第一審法院審理後判決，如敗訴之當事人不服，上訴於第二審，則第一審之判決並未確定，不得為執行名義，又如第一審判定，其判決書送達於當事人後，在二十日內（不變期間）當事人如未上訴，則判決確定得為執行名義。債權人起訴請求法院判決之內容可分為給付之訴，形成之訴及確認之訴三種形態，此即一般所稱之給付判決、確認判決、形成判決，</w:t>
      </w:r>
      <w:proofErr w:type="gramStart"/>
      <w:r>
        <w:rPr>
          <w:rFonts w:ascii="標楷體" w:eastAsia="標楷體" w:hAnsiTheme="minorHAnsi" w:cs="標楷體" w:hint="eastAsia"/>
          <w:kern w:val="0"/>
          <w:lang w:val="zh-TW"/>
        </w:rPr>
        <w:t>茲分敘如下</w:t>
      </w:r>
      <w:proofErr w:type="gramEnd"/>
      <w:r>
        <w:rPr>
          <w:rFonts w:ascii="標楷體" w:eastAsia="標楷體" w:hAnsiTheme="minorHAnsi" w:cs="標楷體" w:hint="eastAsia"/>
          <w:kern w:val="0"/>
          <w:lang w:val="zh-TW"/>
        </w:rPr>
        <w:t>：</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給付判決</w:t>
      </w:r>
      <w:r>
        <w:rPr>
          <w:rFonts w:ascii="標楷體" w:eastAsia="標楷體" w:hAnsiTheme="minorHAnsi" w:cs="標楷體"/>
          <w:kern w:val="0"/>
          <w:lang w:val="zh-TW"/>
        </w:rPr>
        <w:t>---</w:t>
      </w:r>
      <w:r>
        <w:rPr>
          <w:rFonts w:ascii="標楷體" w:eastAsia="標楷體" w:hAnsiTheme="minorHAnsi" w:cs="標楷體" w:hint="eastAsia"/>
          <w:kern w:val="0"/>
          <w:lang w:val="zh-TW"/>
        </w:rPr>
        <w:t>債權人提起訴訟，係請求法院判決，借款人及連帶保證人應對債權人負履行清償借貸款債務責任，此種請求一經法院判決後，即確定債務人被告等對原告債權人有履行清償債務之責任義務，法院此種判決即為給付判決，原告</w:t>
      </w:r>
      <w:proofErr w:type="gramStart"/>
      <w:r>
        <w:rPr>
          <w:rFonts w:ascii="標楷體" w:eastAsia="標楷體" w:hAnsiTheme="minorHAnsi" w:cs="標楷體" w:hint="eastAsia"/>
          <w:kern w:val="0"/>
          <w:lang w:val="zh-TW"/>
        </w:rPr>
        <w:t>之訴即為</w:t>
      </w:r>
      <w:proofErr w:type="gramEnd"/>
      <w:r>
        <w:rPr>
          <w:rFonts w:ascii="標楷體" w:eastAsia="標楷體" w:hAnsiTheme="minorHAnsi" w:cs="標楷體" w:hint="eastAsia"/>
          <w:kern w:val="0"/>
          <w:lang w:val="zh-TW"/>
        </w:rPr>
        <w:t>給付之訴，例如請求清償借款。</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確認判決</w:t>
      </w:r>
      <w:r>
        <w:rPr>
          <w:rFonts w:ascii="標楷體" w:eastAsia="標楷體" w:hAnsiTheme="minorHAnsi" w:cs="標楷體"/>
          <w:kern w:val="0"/>
          <w:lang w:val="zh-TW"/>
        </w:rPr>
        <w:t>---</w:t>
      </w:r>
      <w:r>
        <w:rPr>
          <w:rFonts w:ascii="標楷體" w:eastAsia="標楷體" w:hAnsiTheme="minorHAnsi" w:cs="標楷體" w:hint="eastAsia"/>
          <w:kern w:val="0"/>
          <w:lang w:val="zh-TW"/>
        </w:rPr>
        <w:t>對某種權利是否存在，存有疑義，而原告提起訴訟請求確認該權利是否存在，此種請求經法院判決確認該權利存在或不存在，此種判決即為確認判決，原告之訴，即為確認之訴。另確認</w:t>
      </w:r>
      <w:proofErr w:type="gramStart"/>
      <w:r>
        <w:rPr>
          <w:rFonts w:ascii="標楷體" w:eastAsia="標楷體" w:hAnsiTheme="minorHAnsi" w:cs="標楷體" w:hint="eastAsia"/>
          <w:kern w:val="0"/>
          <w:lang w:val="zh-TW"/>
        </w:rPr>
        <w:t>之訴又可</w:t>
      </w:r>
      <w:proofErr w:type="gramEnd"/>
      <w:r>
        <w:rPr>
          <w:rFonts w:ascii="標楷體" w:eastAsia="標楷體" w:hAnsiTheme="minorHAnsi" w:cs="標楷體" w:hint="eastAsia"/>
          <w:kern w:val="0"/>
          <w:lang w:val="zh-TW"/>
        </w:rPr>
        <w:t>分為：</w:t>
      </w:r>
    </w:p>
    <w:p w:rsidR="009009EE" w:rsidRDefault="009009EE" w:rsidP="00781098">
      <w:pPr>
        <w:autoSpaceDE w:val="0"/>
        <w:autoSpaceDN w:val="0"/>
        <w:adjustRightInd w:val="0"/>
        <w:spacing w:line="400" w:lineRule="exact"/>
        <w:ind w:left="1276" w:hanging="283"/>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積極確認之訴</w:t>
      </w:r>
      <w:r>
        <w:rPr>
          <w:rFonts w:ascii="標楷體" w:eastAsia="標楷體" w:hAnsiTheme="minorHAnsi" w:cs="標楷體"/>
          <w:kern w:val="0"/>
          <w:lang w:val="zh-TW"/>
        </w:rPr>
        <w:t>---</w:t>
      </w:r>
      <w:r>
        <w:rPr>
          <w:rFonts w:ascii="標楷體" w:eastAsia="標楷體" w:hAnsiTheme="minorHAnsi" w:cs="標楷體" w:hint="eastAsia"/>
          <w:kern w:val="0"/>
          <w:lang w:val="zh-TW"/>
        </w:rPr>
        <w:t>如原告係請求確認某種權利存在，為積極確認之訴，例如原告</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因抵押物提供人提供不動產設定抵押</w:t>
      </w:r>
      <w:proofErr w:type="gramStart"/>
      <w:r>
        <w:rPr>
          <w:rFonts w:ascii="標楷體" w:eastAsia="標楷體" w:hAnsiTheme="minorHAnsi" w:cs="標楷體" w:hint="eastAsia"/>
          <w:kern w:val="0"/>
          <w:lang w:val="zh-TW"/>
        </w:rPr>
        <w:t>權予</w:t>
      </w:r>
      <w:r w:rsidR="00852445">
        <w:rPr>
          <w:rFonts w:ascii="標楷體" w:eastAsia="標楷體" w:hAnsiTheme="minorHAnsi" w:cs="標楷體" w:hint="eastAsia"/>
          <w:kern w:val="0"/>
          <w:lang w:val="zh-TW"/>
        </w:rPr>
        <w:t>農漁會</w:t>
      </w:r>
      <w:proofErr w:type="gramEnd"/>
      <w:r>
        <w:rPr>
          <w:rFonts w:ascii="標楷體" w:eastAsia="標楷體" w:hAnsiTheme="minorHAnsi" w:cs="標楷體" w:hint="eastAsia"/>
          <w:kern w:val="0"/>
          <w:lang w:val="zh-TW"/>
        </w:rPr>
        <w:t>借款後，卻有他人或提供人嗣後主張該抵押權不存在，而</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主張抵押權存在並提請法院判決確定抵押權存在，此時</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之訴，即為積極確認之訴。</w:t>
      </w:r>
    </w:p>
    <w:p w:rsidR="009009EE" w:rsidRDefault="009009EE" w:rsidP="00781098">
      <w:pPr>
        <w:autoSpaceDE w:val="0"/>
        <w:autoSpaceDN w:val="0"/>
        <w:adjustRightInd w:val="0"/>
        <w:spacing w:line="400" w:lineRule="exact"/>
        <w:ind w:left="1276" w:hanging="283"/>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消極確認之訴</w:t>
      </w:r>
      <w:r>
        <w:rPr>
          <w:rFonts w:ascii="標楷體" w:eastAsia="標楷體" w:hAnsiTheme="minorHAnsi" w:cs="標楷體"/>
          <w:kern w:val="0"/>
          <w:lang w:val="zh-TW"/>
        </w:rPr>
        <w:t>---</w:t>
      </w:r>
      <w:r>
        <w:rPr>
          <w:rFonts w:ascii="標楷體" w:eastAsia="標楷體" w:hAnsiTheme="minorHAnsi" w:cs="標楷體" w:hint="eastAsia"/>
          <w:kern w:val="0"/>
          <w:lang w:val="zh-TW"/>
        </w:rPr>
        <w:t>如債務人為阻礙債權人</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強制執行之進行，而以虛偽之意思表示將其所有不動產設定予他人。</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自得主張其設定抵押為虛偽之意思表示，依民法第</w:t>
      </w:r>
      <w:r>
        <w:rPr>
          <w:rFonts w:ascii="標楷體" w:eastAsia="標楷體" w:hAnsiTheme="minorHAnsi" w:cs="標楷體"/>
          <w:kern w:val="0"/>
          <w:lang w:val="zh-TW"/>
        </w:rPr>
        <w:t>87</w:t>
      </w:r>
      <w:r>
        <w:rPr>
          <w:rFonts w:ascii="標楷體" w:eastAsia="標楷體" w:hAnsiTheme="minorHAnsi" w:cs="標楷體" w:hint="eastAsia"/>
          <w:kern w:val="0"/>
          <w:lang w:val="zh-TW"/>
        </w:rPr>
        <w:t>條之規定應為無效，而請求法院判決確認該抵押權不存在，此時原告</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之訴，即為消極確認之訴。</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形成判決</w:t>
      </w:r>
      <w:r>
        <w:rPr>
          <w:rFonts w:ascii="標楷體" w:eastAsia="標楷體" w:hAnsiTheme="minorHAnsi" w:cs="標楷體"/>
          <w:kern w:val="0"/>
          <w:lang w:val="zh-TW"/>
        </w:rPr>
        <w:t>---</w:t>
      </w:r>
      <w:r>
        <w:rPr>
          <w:rFonts w:ascii="標楷體" w:eastAsia="標楷體" w:hAnsiTheme="minorHAnsi" w:cs="標楷體" w:hint="eastAsia"/>
          <w:kern w:val="0"/>
          <w:lang w:val="zh-TW"/>
        </w:rPr>
        <w:t>如原告</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提起訴訟，係請求法院判決將被告債務人所為之某種法</w:t>
      </w:r>
      <w:r>
        <w:rPr>
          <w:rFonts w:ascii="標楷體" w:eastAsia="標楷體" w:hAnsiTheme="minorHAnsi" w:cs="標楷體" w:hint="eastAsia"/>
          <w:kern w:val="0"/>
          <w:lang w:val="zh-TW"/>
        </w:rPr>
        <w:lastRenderedPageBreak/>
        <w:t>律行為予以撤銷，亦即債務人所為之某種法律行為存在著有可以撤銷之原因，而原告</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依民法</w:t>
      </w:r>
      <w:r>
        <w:rPr>
          <w:rFonts w:ascii="標楷體" w:eastAsia="標楷體" w:hAnsiTheme="minorHAnsi" w:cs="標楷體"/>
          <w:kern w:val="0"/>
          <w:lang w:val="zh-TW"/>
        </w:rPr>
        <w:t>244</w:t>
      </w:r>
      <w:r>
        <w:rPr>
          <w:rFonts w:ascii="標楷體" w:eastAsia="標楷體" w:hAnsiTheme="minorHAnsi" w:cs="標楷體" w:hint="eastAsia"/>
          <w:kern w:val="0"/>
          <w:lang w:val="zh-TW"/>
        </w:rPr>
        <w:t>條之規定，訴請法院判決撤銷之，亦即債權人行使撤銷訴權，請求法院判決撤銷債務人所為之法律行為，原告此種之訴，即為形成之訴，法院之判決即為形成判決。</w:t>
      </w:r>
    </w:p>
    <w:p w:rsidR="009009EE" w:rsidRDefault="009009EE" w:rsidP="00781098">
      <w:pPr>
        <w:autoSpaceDE w:val="0"/>
        <w:autoSpaceDN w:val="0"/>
        <w:adjustRightInd w:val="0"/>
        <w:spacing w:line="400" w:lineRule="exact"/>
        <w:ind w:left="1843" w:hanging="643"/>
        <w:jc w:val="both"/>
        <w:rPr>
          <w:rFonts w:ascii="標楷體" w:eastAsia="標楷體" w:hAnsiTheme="minorHAnsi" w:cs="標楷體"/>
          <w:kern w:val="0"/>
          <w:lang w:val="zh-TW"/>
        </w:rPr>
      </w:pPr>
      <w:r>
        <w:rPr>
          <w:rFonts w:ascii="標楷體" w:eastAsia="標楷體" w:hAnsiTheme="minorHAnsi" w:cs="標楷體" w:hint="eastAsia"/>
          <w:kern w:val="0"/>
          <w:lang w:val="zh-TW"/>
        </w:rPr>
        <w:t>例如：債務人無償將不動產贈予他人，或</w:t>
      </w:r>
      <w:proofErr w:type="gramStart"/>
      <w:r>
        <w:rPr>
          <w:rFonts w:ascii="標楷體" w:eastAsia="標楷體" w:hAnsiTheme="minorHAnsi" w:cs="標楷體" w:hint="eastAsia"/>
          <w:kern w:val="0"/>
          <w:lang w:val="zh-TW"/>
        </w:rPr>
        <w:t>有償將不動產</w:t>
      </w:r>
      <w:proofErr w:type="gramEnd"/>
      <w:r>
        <w:rPr>
          <w:rFonts w:ascii="標楷體" w:eastAsia="標楷體" w:hAnsiTheme="minorHAnsi" w:cs="標楷體" w:hint="eastAsia"/>
          <w:kern w:val="0"/>
          <w:lang w:val="zh-TW"/>
        </w:rPr>
        <w:t>過戶移轉予他人，債權人對其無償贈與及買賣行為認為有損害其債權，訴請撤銷其行為。</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假扣押、假處分、假執行之裁判及其他依民事訴訟法得為強制執行之裁判：</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假扣押之裁定</w:t>
      </w:r>
      <w:r>
        <w:rPr>
          <w:rFonts w:ascii="標楷體" w:eastAsia="標楷體" w:hAnsiTheme="minorHAnsi" w:cs="標楷體"/>
          <w:kern w:val="0"/>
          <w:lang w:val="zh-TW"/>
        </w:rPr>
        <w:t>---</w:t>
      </w:r>
      <w:r>
        <w:rPr>
          <w:rFonts w:ascii="標楷體" w:eastAsia="標楷體" w:hAnsiTheme="minorHAnsi" w:cs="標楷體" w:hint="eastAsia"/>
          <w:kern w:val="0"/>
          <w:lang w:val="zh-TW"/>
        </w:rPr>
        <w:t>指債權人就金錢請求或得易為金錢請求之請求，欲禁止債務人處分其財產，以保全強制執行，而聲請法院所為之裁定而言。假扣押裁定，附有供擔保之條件者，須債權人提供擔保後，始得開始執行。但</w:t>
      </w:r>
      <w:proofErr w:type="gramStart"/>
      <w:r>
        <w:rPr>
          <w:rFonts w:ascii="標楷體" w:eastAsia="標楷體" w:hAnsiTheme="minorHAnsi" w:cs="標楷體" w:hint="eastAsia"/>
          <w:kern w:val="0"/>
          <w:lang w:val="zh-TW"/>
        </w:rPr>
        <w:t>債務人依假扣押</w:t>
      </w:r>
      <w:proofErr w:type="gramEnd"/>
      <w:r>
        <w:rPr>
          <w:rFonts w:ascii="標楷體" w:eastAsia="標楷體" w:hAnsiTheme="minorHAnsi" w:cs="標楷體" w:hint="eastAsia"/>
          <w:kern w:val="0"/>
          <w:lang w:val="zh-TW"/>
        </w:rPr>
        <w:t>裁定提供所定之擔保後，得免為或撤銷假扣押（民訴</w:t>
      </w:r>
      <w:r>
        <w:rPr>
          <w:rFonts w:ascii="標楷體" w:eastAsia="標楷體" w:hAnsiTheme="minorHAnsi" w:cs="標楷體"/>
          <w:kern w:val="0"/>
          <w:lang w:val="zh-TW"/>
        </w:rPr>
        <w:t>527</w:t>
      </w:r>
      <w:r>
        <w:rPr>
          <w:rFonts w:ascii="標楷體" w:eastAsia="標楷體" w:hAnsiTheme="minorHAnsi" w:cs="標楷體" w:hint="eastAsia"/>
          <w:kern w:val="0"/>
          <w:lang w:val="zh-TW"/>
        </w:rPr>
        <w:t>）。</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假處分之裁定</w:t>
      </w:r>
      <w:r>
        <w:rPr>
          <w:rFonts w:ascii="標楷體" w:eastAsia="標楷體" w:hAnsiTheme="minorHAnsi" w:cs="標楷體"/>
          <w:kern w:val="0"/>
          <w:lang w:val="zh-TW"/>
        </w:rPr>
        <w:t>---</w:t>
      </w:r>
      <w:r>
        <w:rPr>
          <w:rFonts w:ascii="標楷體" w:eastAsia="標楷體" w:hAnsiTheme="minorHAnsi" w:cs="標楷體" w:hint="eastAsia"/>
          <w:kern w:val="0"/>
          <w:lang w:val="zh-TW"/>
        </w:rPr>
        <w:t>指債權人就金錢以外之請求，欲禁止債務人將請求標的物或有爭執之法律關係之現狀變更，恐有日後不能強制執行，</w:t>
      </w:r>
      <w:proofErr w:type="gramStart"/>
      <w:r>
        <w:rPr>
          <w:rFonts w:ascii="標楷體" w:eastAsia="標楷體" w:hAnsiTheme="minorHAnsi" w:cs="標楷體" w:hint="eastAsia"/>
          <w:kern w:val="0"/>
          <w:lang w:val="zh-TW"/>
        </w:rPr>
        <w:t>或甚雖執行</w:t>
      </w:r>
      <w:proofErr w:type="gramEnd"/>
      <w:r>
        <w:rPr>
          <w:rFonts w:ascii="標楷體" w:eastAsia="標楷體" w:hAnsiTheme="minorHAnsi" w:cs="標楷體" w:hint="eastAsia"/>
          <w:kern w:val="0"/>
          <w:lang w:val="zh-TW"/>
        </w:rPr>
        <w:t>之虞者，為保全強制執行而聲請法院所為之裁定而言（民訴</w:t>
      </w:r>
      <w:r>
        <w:rPr>
          <w:rFonts w:ascii="標楷體" w:eastAsia="標楷體" w:hAnsiTheme="minorHAnsi" w:cs="標楷體"/>
          <w:kern w:val="0"/>
          <w:lang w:val="zh-TW"/>
        </w:rPr>
        <w:t>532</w:t>
      </w:r>
      <w:r>
        <w:rPr>
          <w:rFonts w:ascii="標楷體" w:eastAsia="標楷體" w:hAnsiTheme="minorHAnsi" w:cs="標楷體" w:hint="eastAsia"/>
          <w:kern w:val="0"/>
          <w:lang w:val="zh-TW"/>
        </w:rPr>
        <w:t>）又假處分非有特別情事，法院不得許債務人供擔保而撤銷假處分（民訴</w:t>
      </w:r>
      <w:r>
        <w:rPr>
          <w:rFonts w:ascii="標楷體" w:eastAsia="標楷體" w:hAnsiTheme="minorHAnsi" w:cs="標楷體"/>
          <w:kern w:val="0"/>
          <w:lang w:val="zh-TW"/>
        </w:rPr>
        <w:t>536</w:t>
      </w:r>
      <w:r>
        <w:rPr>
          <w:rFonts w:ascii="標楷體" w:eastAsia="標楷體" w:hAnsiTheme="minorHAnsi" w:cs="標楷體" w:hint="eastAsia"/>
          <w:kern w:val="0"/>
          <w:lang w:val="zh-TW"/>
        </w:rPr>
        <w:t>），此所謂之金錢請求以外之請求，即指請求之標的非金錢，而係特定物之給付或行為</w:t>
      </w:r>
      <w:proofErr w:type="gramStart"/>
      <w:r>
        <w:rPr>
          <w:rFonts w:ascii="標楷體" w:eastAsia="標楷體" w:hAnsiTheme="minorHAnsi" w:cs="標楷體" w:hint="eastAsia"/>
          <w:kern w:val="0"/>
          <w:lang w:val="zh-TW"/>
        </w:rPr>
        <w:t>不</w:t>
      </w:r>
      <w:proofErr w:type="gramEnd"/>
      <w:r>
        <w:rPr>
          <w:rFonts w:ascii="標楷體" w:eastAsia="標楷體" w:hAnsiTheme="minorHAnsi" w:cs="標楷體" w:hint="eastAsia"/>
          <w:kern w:val="0"/>
          <w:lang w:val="zh-TW"/>
        </w:rPr>
        <w:t>行為之請求。例如債務人在提供抵押之土地上興建建築物，將來債權人在實行抵押權時必受影響，因此得據以聲請假處分，禁止該抵押土地上一切之建築行為，</w:t>
      </w:r>
      <w:proofErr w:type="gramStart"/>
      <w:r>
        <w:rPr>
          <w:rFonts w:ascii="標楷體" w:eastAsia="標楷體" w:hAnsiTheme="minorHAnsi" w:cs="標楷體" w:hint="eastAsia"/>
          <w:kern w:val="0"/>
          <w:lang w:val="zh-TW"/>
        </w:rPr>
        <w:t>俾</w:t>
      </w:r>
      <w:proofErr w:type="gramEnd"/>
      <w:r>
        <w:rPr>
          <w:rFonts w:ascii="標楷體" w:eastAsia="標楷體" w:hAnsiTheme="minorHAnsi" w:cs="標楷體" w:hint="eastAsia"/>
          <w:kern w:val="0"/>
          <w:lang w:val="zh-TW"/>
        </w:rPr>
        <w:t>維土地之現狀及價值，而保債權人之權益。</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假執行</w:t>
      </w:r>
      <w:r>
        <w:rPr>
          <w:rFonts w:ascii="標楷體" w:eastAsia="標楷體" w:hAnsiTheme="minorHAnsi" w:cs="標楷體"/>
          <w:kern w:val="0"/>
          <w:lang w:val="zh-TW"/>
        </w:rPr>
        <w:t>---</w:t>
      </w:r>
      <w:r>
        <w:rPr>
          <w:rFonts w:ascii="標楷體" w:eastAsia="標楷體" w:hAnsiTheme="minorHAnsi" w:cs="標楷體" w:hint="eastAsia"/>
          <w:kern w:val="0"/>
          <w:lang w:val="zh-TW"/>
        </w:rPr>
        <w:t>所謂假執行者係指第一審或第二審法院於判決同時為假執行之宣告，使獲勝訴判決之當事人，有權</w:t>
      </w:r>
      <w:proofErr w:type="gramStart"/>
      <w:r>
        <w:rPr>
          <w:rFonts w:ascii="標楷體" w:eastAsia="標楷體" w:hAnsiTheme="minorHAnsi" w:cs="標楷體" w:hint="eastAsia"/>
          <w:kern w:val="0"/>
          <w:lang w:val="zh-TW"/>
        </w:rPr>
        <w:t>逕</w:t>
      </w:r>
      <w:proofErr w:type="gramEnd"/>
      <w:r>
        <w:rPr>
          <w:rFonts w:ascii="標楷體" w:eastAsia="標楷體" w:hAnsiTheme="minorHAnsi" w:cs="標楷體" w:hint="eastAsia"/>
          <w:kern w:val="0"/>
          <w:lang w:val="zh-TW"/>
        </w:rPr>
        <w:t>向敗訴之當事人，進行強制執行以收回債權，以免受敗訴之當事人，利用上訴之程序，拖延訴訟，藉以阻礙債權人強制執行之進行。因此債權人</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於提請訴訟時，應不論是否屬審判法院應依職權宣告假執行之案件</w:t>
      </w:r>
      <w:proofErr w:type="gramStart"/>
      <w:r>
        <w:rPr>
          <w:rFonts w:ascii="標楷體" w:eastAsia="標楷體" w:hAnsiTheme="minorHAnsi" w:cs="標楷體" w:hint="eastAsia"/>
          <w:kern w:val="0"/>
          <w:lang w:val="zh-TW"/>
        </w:rPr>
        <w:t>或係須依</w:t>
      </w:r>
      <w:proofErr w:type="gramEnd"/>
      <w:r>
        <w:rPr>
          <w:rFonts w:ascii="標楷體" w:eastAsia="標楷體" w:hAnsiTheme="minorHAnsi" w:cs="標楷體" w:hint="eastAsia"/>
          <w:kern w:val="0"/>
          <w:lang w:val="zh-TW"/>
        </w:rPr>
        <w:t>債權人聲請審理法院始為假執行之宣告者，</w:t>
      </w:r>
      <w:proofErr w:type="gramStart"/>
      <w:r>
        <w:rPr>
          <w:rFonts w:ascii="標楷體" w:eastAsia="標楷體" w:hAnsiTheme="minorHAnsi" w:cs="標楷體" w:hint="eastAsia"/>
          <w:kern w:val="0"/>
          <w:lang w:val="zh-TW"/>
        </w:rPr>
        <w:t>債權人均應於</w:t>
      </w:r>
      <w:proofErr w:type="gramEnd"/>
      <w:r>
        <w:rPr>
          <w:rFonts w:ascii="標楷體" w:eastAsia="標楷體" w:hAnsiTheme="minorHAnsi" w:cs="標楷體" w:hint="eastAsia"/>
          <w:kern w:val="0"/>
          <w:lang w:val="zh-TW"/>
        </w:rPr>
        <w:t>起訴，訴之聲明內聲明債權人願提供擔保請求宣告假執行為妥。一般訴訟案件敗訴</w:t>
      </w:r>
      <w:proofErr w:type="gramStart"/>
      <w:r>
        <w:rPr>
          <w:rFonts w:ascii="標楷體" w:eastAsia="標楷體" w:hAnsiTheme="minorHAnsi" w:cs="標楷體" w:hint="eastAsia"/>
          <w:kern w:val="0"/>
          <w:lang w:val="zh-TW"/>
        </w:rPr>
        <w:t>債務人均會提請</w:t>
      </w:r>
      <w:proofErr w:type="gramEnd"/>
      <w:r>
        <w:rPr>
          <w:rFonts w:ascii="標楷體" w:eastAsia="標楷體" w:hAnsiTheme="minorHAnsi" w:cs="標楷體" w:hint="eastAsia"/>
          <w:kern w:val="0"/>
          <w:lang w:val="zh-TW"/>
        </w:rPr>
        <w:t>上訴，期間不失為債權</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催收人員與債務人協商之好時機，</w:t>
      </w:r>
      <w:proofErr w:type="gramStart"/>
      <w:r>
        <w:rPr>
          <w:rFonts w:ascii="標楷體" w:eastAsia="標楷體" w:hAnsiTheme="minorHAnsi" w:cs="標楷體" w:hint="eastAsia"/>
          <w:kern w:val="0"/>
          <w:lang w:val="zh-TW"/>
        </w:rPr>
        <w:t>況</w:t>
      </w:r>
      <w:proofErr w:type="gramEnd"/>
      <w:r>
        <w:rPr>
          <w:rFonts w:ascii="標楷體" w:eastAsia="標楷體" w:hAnsiTheme="minorHAnsi" w:cs="標楷體" w:hint="eastAsia"/>
          <w:kern w:val="0"/>
          <w:lang w:val="zh-TW"/>
        </w:rPr>
        <w:t>案在未完成確定判決前，除非對訴訟案有十分</w:t>
      </w:r>
      <w:proofErr w:type="gramStart"/>
      <w:r>
        <w:rPr>
          <w:rFonts w:ascii="標楷體" w:eastAsia="標楷體" w:hAnsiTheme="minorHAnsi" w:cs="標楷體" w:hint="eastAsia"/>
          <w:kern w:val="0"/>
          <w:lang w:val="zh-TW"/>
        </w:rPr>
        <w:t>保握者</w:t>
      </w:r>
      <w:proofErr w:type="gramEnd"/>
      <w:r>
        <w:rPr>
          <w:rFonts w:ascii="標楷體" w:eastAsia="標楷體" w:hAnsiTheme="minorHAnsi" w:cs="標楷體" w:hint="eastAsia"/>
          <w:kern w:val="0"/>
          <w:lang w:val="zh-TW"/>
        </w:rPr>
        <w:t>，如據以執行，萬一</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敗訴，恐有</w:t>
      </w:r>
      <w:proofErr w:type="gramStart"/>
      <w:r>
        <w:rPr>
          <w:rFonts w:ascii="標楷體" w:eastAsia="標楷體" w:hAnsiTheme="minorHAnsi" w:cs="標楷體" w:hint="eastAsia"/>
          <w:kern w:val="0"/>
          <w:lang w:val="zh-TW"/>
        </w:rPr>
        <w:t>被訴應負</w:t>
      </w:r>
      <w:proofErr w:type="gramEnd"/>
      <w:r>
        <w:rPr>
          <w:rFonts w:ascii="標楷體" w:eastAsia="標楷體" w:hAnsiTheme="minorHAnsi" w:cs="標楷體" w:hint="eastAsia"/>
          <w:kern w:val="0"/>
          <w:lang w:val="zh-TW"/>
        </w:rPr>
        <w:t>恢復原狀或損害賠償之虞，為此</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w:t>
      </w:r>
      <w:proofErr w:type="gramStart"/>
      <w:r>
        <w:rPr>
          <w:rFonts w:ascii="標楷體" w:eastAsia="標楷體" w:hAnsiTheme="minorHAnsi" w:cs="標楷體" w:hint="eastAsia"/>
          <w:kern w:val="0"/>
          <w:lang w:val="zh-TW"/>
        </w:rPr>
        <w:t>據假執行</w:t>
      </w:r>
      <w:proofErr w:type="gramEnd"/>
      <w:r>
        <w:rPr>
          <w:rFonts w:ascii="標楷體" w:eastAsia="標楷體" w:hAnsiTheme="minorHAnsi" w:cs="標楷體" w:hint="eastAsia"/>
          <w:kern w:val="0"/>
          <w:lang w:val="zh-TW"/>
        </w:rPr>
        <w:t>之宣告，進行強制執行應予特別注意。</w:t>
      </w:r>
    </w:p>
    <w:p w:rsidR="009009EE" w:rsidRDefault="009009EE" w:rsidP="00781098">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其他依民事訴訟法得為強制執行之裁判：</w:t>
      </w:r>
    </w:p>
    <w:p w:rsidR="009009EE" w:rsidRDefault="009009EE" w:rsidP="00781098">
      <w:pPr>
        <w:autoSpaceDE w:val="0"/>
        <w:autoSpaceDN w:val="0"/>
        <w:adjustRightInd w:val="0"/>
        <w:spacing w:line="400" w:lineRule="exact"/>
        <w:ind w:leftChars="413" w:left="991"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支付命令</w:t>
      </w:r>
      <w:r>
        <w:rPr>
          <w:rFonts w:ascii="標楷體" w:eastAsia="標楷體" w:hAnsiTheme="minorHAnsi" w:cs="標楷體"/>
          <w:kern w:val="0"/>
          <w:lang w:val="zh-TW"/>
        </w:rPr>
        <w:t>---</w:t>
      </w:r>
      <w:r>
        <w:rPr>
          <w:rFonts w:ascii="標楷體" w:eastAsia="標楷體" w:hAnsiTheme="minorHAnsi" w:cs="標楷體" w:hint="eastAsia"/>
          <w:kern w:val="0"/>
          <w:lang w:val="zh-TW"/>
        </w:rPr>
        <w:t>依民事訴訟法</w:t>
      </w:r>
      <w:r>
        <w:rPr>
          <w:rFonts w:ascii="標楷體" w:eastAsia="標楷體" w:hAnsiTheme="minorHAnsi" w:cs="標楷體"/>
          <w:kern w:val="0"/>
          <w:lang w:val="zh-TW"/>
        </w:rPr>
        <w:t>508</w:t>
      </w:r>
      <w:r>
        <w:rPr>
          <w:rFonts w:ascii="標楷體" w:eastAsia="標楷體" w:hAnsiTheme="minorHAnsi" w:cs="標楷體" w:hint="eastAsia"/>
          <w:kern w:val="0"/>
          <w:lang w:val="zh-TW"/>
        </w:rPr>
        <w:t>條規定，債權人之請求係屬金錢請求或其他代替物或有價證券之一定數量為標</w:t>
      </w:r>
      <w:proofErr w:type="gramStart"/>
      <w:r>
        <w:rPr>
          <w:rFonts w:ascii="標楷體" w:eastAsia="標楷體" w:hAnsiTheme="minorHAnsi" w:cs="標楷體" w:hint="eastAsia"/>
          <w:kern w:val="0"/>
          <w:lang w:val="zh-TW"/>
        </w:rPr>
        <w:t>的物時</w:t>
      </w:r>
      <w:proofErr w:type="gramEnd"/>
      <w:r>
        <w:rPr>
          <w:rFonts w:ascii="標楷體" w:eastAsia="標楷體" w:hAnsiTheme="minorHAnsi" w:cs="標楷體" w:hint="eastAsia"/>
          <w:kern w:val="0"/>
          <w:lang w:val="zh-TW"/>
        </w:rPr>
        <w:t>，可向法院聲請對債務人發支付命令，又同法第</w:t>
      </w:r>
      <w:r>
        <w:rPr>
          <w:rFonts w:ascii="標楷體" w:eastAsia="標楷體" w:hAnsiTheme="minorHAnsi" w:cs="標楷體"/>
          <w:kern w:val="0"/>
          <w:lang w:val="zh-TW"/>
        </w:rPr>
        <w:t>521</w:t>
      </w:r>
      <w:r>
        <w:rPr>
          <w:rFonts w:ascii="標楷體" w:eastAsia="標楷體" w:hAnsiTheme="minorHAnsi" w:cs="標楷體" w:hint="eastAsia"/>
          <w:kern w:val="0"/>
          <w:lang w:val="zh-TW"/>
        </w:rPr>
        <w:t>條規定，債務人對於支付命令，未於法定期間提出異議者，</w:t>
      </w:r>
      <w:r w:rsidRPr="00C97724">
        <w:rPr>
          <w:rFonts w:ascii="標楷體" w:eastAsia="標楷體" w:hAnsi="標楷體" w:hint="eastAsia"/>
          <w:color w:val="000000" w:themeColor="text1"/>
        </w:rPr>
        <w:t>支付命令得為執行名義。</w:t>
      </w:r>
      <w:r>
        <w:rPr>
          <w:rFonts w:ascii="標楷體" w:eastAsia="標楷體" w:hAnsiTheme="minorHAnsi" w:cs="標楷體" w:hint="eastAsia"/>
          <w:kern w:val="0"/>
          <w:lang w:val="zh-TW"/>
        </w:rPr>
        <w:t>是</w:t>
      </w:r>
      <w:proofErr w:type="gramStart"/>
      <w:r>
        <w:rPr>
          <w:rFonts w:ascii="標楷體" w:eastAsia="標楷體" w:hAnsiTheme="minorHAnsi" w:cs="標楷體" w:hint="eastAsia"/>
          <w:kern w:val="0"/>
          <w:lang w:val="zh-TW"/>
        </w:rPr>
        <w:t>以</w:t>
      </w:r>
      <w:proofErr w:type="gramEnd"/>
      <w:r>
        <w:rPr>
          <w:rFonts w:ascii="標楷體" w:eastAsia="標楷體" w:hAnsiTheme="minorHAnsi" w:cs="標楷體" w:hint="eastAsia"/>
          <w:kern w:val="0"/>
          <w:lang w:val="zh-TW"/>
        </w:rPr>
        <w:t>，確定之支付命令自得據為執行名義。另支付命令三個月內不能送達債務人者，支付命令失其效力，所以確認債務人之住居所於聲請寄送時應</w:t>
      </w:r>
      <w:r>
        <w:rPr>
          <w:rFonts w:ascii="標楷體" w:eastAsia="標楷體" w:hAnsiTheme="minorHAnsi" w:cs="標楷體" w:hint="eastAsia"/>
          <w:kern w:val="0"/>
          <w:lang w:val="zh-TW"/>
        </w:rPr>
        <w:lastRenderedPageBreak/>
        <w:t>先予查明，否則徒勞無功。又債務人得不附</w:t>
      </w:r>
      <w:proofErr w:type="gramStart"/>
      <w:r>
        <w:rPr>
          <w:rFonts w:ascii="標楷體" w:eastAsia="標楷體" w:hAnsiTheme="minorHAnsi" w:cs="標楷體" w:hint="eastAsia"/>
          <w:kern w:val="0"/>
          <w:lang w:val="zh-TW"/>
        </w:rPr>
        <w:t>理由向發命令</w:t>
      </w:r>
      <w:proofErr w:type="gramEnd"/>
      <w:r>
        <w:rPr>
          <w:rFonts w:ascii="標楷體" w:eastAsia="標楷體" w:hAnsiTheme="minorHAnsi" w:cs="標楷體" w:hint="eastAsia"/>
          <w:kern w:val="0"/>
          <w:lang w:val="zh-TW"/>
        </w:rPr>
        <w:t>之法院提出異議，法院會將債權人支付命令之聲請視為起訴，債權人為取得執行名義需補繳裁判費循一般民事訴訟方式辦理，因此催收人員判定債務人可能聲明異議時，不如逕行提起民事訴訟以省時間。</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依民事訴訟法成立之和解或調解：</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和解</w:t>
      </w:r>
      <w:r>
        <w:rPr>
          <w:rFonts w:ascii="標楷體" w:eastAsia="標楷體" w:hAnsiTheme="minorHAnsi" w:cs="標楷體"/>
          <w:kern w:val="0"/>
          <w:lang w:val="zh-TW"/>
        </w:rPr>
        <w:t>---</w:t>
      </w:r>
      <w:r>
        <w:rPr>
          <w:rFonts w:ascii="標楷體" w:eastAsia="標楷體" w:hAnsiTheme="minorHAnsi" w:cs="標楷體" w:hint="eastAsia"/>
          <w:kern w:val="0"/>
          <w:lang w:val="zh-TW"/>
        </w:rPr>
        <w:t>債權人於起訴後，在訴訟</w:t>
      </w:r>
      <w:proofErr w:type="gramStart"/>
      <w:r>
        <w:rPr>
          <w:rFonts w:ascii="標楷體" w:eastAsia="標楷體" w:hAnsiTheme="minorHAnsi" w:cs="標楷體" w:hint="eastAsia"/>
          <w:kern w:val="0"/>
          <w:lang w:val="zh-TW"/>
        </w:rPr>
        <w:t>繫</w:t>
      </w:r>
      <w:proofErr w:type="gramEnd"/>
      <w:r>
        <w:rPr>
          <w:rFonts w:ascii="標楷體" w:eastAsia="標楷體" w:hAnsiTheme="minorHAnsi" w:cs="標楷體" w:hint="eastAsia"/>
          <w:kern w:val="0"/>
          <w:lang w:val="zh-TW"/>
        </w:rPr>
        <w:t>屬中，債權人與債務人相互讓步以期早日終結訴訟，在法院審理中作成和解筆錄記載債務人如未依筆錄所載方式</w:t>
      </w:r>
      <w:proofErr w:type="gramStart"/>
      <w:r>
        <w:rPr>
          <w:rFonts w:ascii="標楷體" w:eastAsia="標楷體" w:hAnsiTheme="minorHAnsi" w:cs="標楷體" w:hint="eastAsia"/>
          <w:kern w:val="0"/>
          <w:lang w:val="zh-TW"/>
        </w:rPr>
        <w:t>還款願受</w:t>
      </w:r>
      <w:proofErr w:type="gramEnd"/>
      <w:r>
        <w:rPr>
          <w:rFonts w:ascii="標楷體" w:eastAsia="標楷體" w:hAnsiTheme="minorHAnsi" w:cs="標楷體" w:hint="eastAsia"/>
          <w:kern w:val="0"/>
          <w:lang w:val="zh-TW"/>
        </w:rPr>
        <w:t>強制執行之處分，此和解筆錄可為執行名義。</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調解</w:t>
      </w:r>
      <w:r>
        <w:rPr>
          <w:rFonts w:ascii="標楷體" w:eastAsia="標楷體" w:hAnsiTheme="minorHAnsi" w:cs="標楷體"/>
          <w:kern w:val="0"/>
          <w:lang w:val="zh-TW"/>
        </w:rPr>
        <w:t>---</w:t>
      </w:r>
      <w:r>
        <w:rPr>
          <w:rFonts w:ascii="標楷體" w:eastAsia="標楷體" w:hAnsiTheme="minorHAnsi" w:cs="標楷體" w:hint="eastAsia"/>
          <w:kern w:val="0"/>
          <w:lang w:val="zh-TW"/>
        </w:rPr>
        <w:t>民事訴訟法</w:t>
      </w:r>
      <w:r>
        <w:rPr>
          <w:rFonts w:ascii="標楷體" w:eastAsia="標楷體" w:hAnsiTheme="minorHAnsi" w:cs="標楷體"/>
          <w:kern w:val="0"/>
          <w:lang w:val="zh-TW"/>
        </w:rPr>
        <w:t>416</w:t>
      </w:r>
      <w:r>
        <w:rPr>
          <w:rFonts w:ascii="標楷體" w:eastAsia="標楷體" w:hAnsiTheme="minorHAnsi" w:cs="標楷體" w:hint="eastAsia"/>
          <w:kern w:val="0"/>
          <w:lang w:val="zh-TW"/>
        </w:rPr>
        <w:t>條規定，調解經當事人合意而成立，調解成立者與訴訟上和解有同一效力。</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依公證法規定，得為強制執行之公證書</w:t>
      </w:r>
    </w:p>
    <w:p w:rsidR="009009EE" w:rsidRDefault="00852445" w:rsidP="00781098">
      <w:pPr>
        <w:autoSpaceDE w:val="0"/>
        <w:autoSpaceDN w:val="0"/>
        <w:adjustRightInd w:val="0"/>
        <w:spacing w:line="400" w:lineRule="exact"/>
        <w:ind w:left="960"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農漁會</w:t>
      </w:r>
      <w:r w:rsidR="009009EE">
        <w:rPr>
          <w:rFonts w:ascii="標楷體" w:eastAsia="標楷體" w:hAnsiTheme="minorHAnsi" w:cs="標楷體" w:hint="eastAsia"/>
          <w:kern w:val="0"/>
          <w:lang w:val="zh-TW"/>
        </w:rPr>
        <w:t>於進行催收訴訟程序前，徵得債務人同意，且可免將來訴訟程序之繁雜起見，可會同債務人至法院公證處，作成公證書，以取執行名義。</w:t>
      </w:r>
    </w:p>
    <w:p w:rsidR="009009EE" w:rsidRDefault="009009EE" w:rsidP="00781098">
      <w:pPr>
        <w:autoSpaceDE w:val="0"/>
        <w:autoSpaceDN w:val="0"/>
        <w:adjustRightInd w:val="0"/>
        <w:spacing w:line="400" w:lineRule="exact"/>
        <w:ind w:left="960"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所謂公證書，係指法院公證人依公證法規定制作並可證明債權人請求權存在之文書，依公證法規定當事人可就下列各款法律行為作成公證書，載明應</w:t>
      </w:r>
      <w:proofErr w:type="gramStart"/>
      <w:r>
        <w:rPr>
          <w:rFonts w:ascii="標楷體" w:eastAsia="標楷體" w:hAnsiTheme="minorHAnsi" w:cs="標楷體" w:hint="eastAsia"/>
          <w:kern w:val="0"/>
          <w:lang w:val="zh-TW"/>
        </w:rPr>
        <w:t>逕</w:t>
      </w:r>
      <w:proofErr w:type="gramEnd"/>
      <w:r>
        <w:rPr>
          <w:rFonts w:ascii="標楷體" w:eastAsia="標楷體" w:hAnsiTheme="minorHAnsi" w:cs="標楷體" w:hint="eastAsia"/>
          <w:kern w:val="0"/>
          <w:lang w:val="zh-TW"/>
        </w:rPr>
        <w:t>受強制執行者，得依該證書執行之：</w:t>
      </w:r>
    </w:p>
    <w:p w:rsidR="009009EE" w:rsidRDefault="009009EE" w:rsidP="00781098">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以給付金錢或其他代替物或有價證券之一定數量為標的物者。</w:t>
      </w:r>
    </w:p>
    <w:p w:rsidR="009009EE" w:rsidRDefault="009009EE" w:rsidP="00781098">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以給付特定之動產為標的者。</w:t>
      </w:r>
    </w:p>
    <w:p w:rsidR="009009EE" w:rsidRDefault="009009EE" w:rsidP="00781098">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租用或借用房屋，約定期間並應於期間屆滿時交還房屋者。</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租用或借用工地，約定非供耕作或建築為目的，而於期限屆滿時應交還土地者。</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五</w:t>
      </w:r>
      <w:r>
        <w:rPr>
          <w:rFonts w:ascii="標楷體" w:eastAsia="標楷體" w:hAnsiTheme="minorHAnsi" w:cs="標楷體"/>
          <w:kern w:val="0"/>
          <w:lang w:val="zh-TW"/>
        </w:rPr>
        <w:t>)</w:t>
      </w:r>
      <w:r>
        <w:rPr>
          <w:rFonts w:ascii="標楷體" w:eastAsia="標楷體" w:hAnsiTheme="minorHAnsi" w:cs="標楷體" w:hint="eastAsia"/>
          <w:kern w:val="0"/>
          <w:lang w:val="zh-TW"/>
        </w:rPr>
        <w:t>抵押權人或質權人為拍賣抵押物或質物之聲請，經法院為許可強制執行之裁定者：</w:t>
      </w:r>
    </w:p>
    <w:p w:rsidR="009009EE" w:rsidRDefault="009009EE" w:rsidP="00781098">
      <w:pPr>
        <w:autoSpaceDE w:val="0"/>
        <w:autoSpaceDN w:val="0"/>
        <w:adjustRightInd w:val="0"/>
        <w:spacing w:line="400" w:lineRule="exact"/>
        <w:ind w:left="960"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民法第</w:t>
      </w:r>
      <w:r>
        <w:rPr>
          <w:rFonts w:ascii="標楷體" w:eastAsia="標楷體" w:hAnsiTheme="minorHAnsi" w:cs="標楷體"/>
          <w:kern w:val="0"/>
          <w:lang w:val="zh-TW"/>
        </w:rPr>
        <w:t>873</w:t>
      </w:r>
      <w:r>
        <w:rPr>
          <w:rFonts w:ascii="標楷體" w:eastAsia="標楷體" w:hAnsiTheme="minorHAnsi" w:cs="標楷體" w:hint="eastAsia"/>
          <w:kern w:val="0"/>
          <w:lang w:val="zh-TW"/>
        </w:rPr>
        <w:t>條規定抵押權人，於債權已屆清償期，而未受清償者，得聲請法院拍賣抵押物，就其</w:t>
      </w:r>
      <w:proofErr w:type="gramStart"/>
      <w:r>
        <w:rPr>
          <w:rFonts w:ascii="標楷體" w:eastAsia="標楷體" w:hAnsiTheme="minorHAnsi" w:cs="標楷體" w:hint="eastAsia"/>
          <w:kern w:val="0"/>
          <w:lang w:val="zh-TW"/>
        </w:rPr>
        <w:t>賣得價金</w:t>
      </w:r>
      <w:proofErr w:type="gramEnd"/>
      <w:r>
        <w:rPr>
          <w:rFonts w:ascii="標楷體" w:eastAsia="標楷體" w:hAnsiTheme="minorHAnsi" w:cs="標楷體" w:hint="eastAsia"/>
          <w:kern w:val="0"/>
          <w:lang w:val="zh-TW"/>
        </w:rPr>
        <w:t>受償。亦即債權人向該不動產所在地之法院聲請裁定拍賣抵押物，實行抵押權。</w:t>
      </w:r>
      <w:proofErr w:type="gramStart"/>
      <w:r>
        <w:rPr>
          <w:rFonts w:ascii="標楷體" w:eastAsia="標楷體" w:hAnsiTheme="minorHAnsi" w:cs="標楷體" w:hint="eastAsia"/>
          <w:kern w:val="0"/>
          <w:lang w:val="zh-TW"/>
        </w:rPr>
        <w:t>俟</w:t>
      </w:r>
      <w:proofErr w:type="gramEnd"/>
      <w:r>
        <w:rPr>
          <w:rFonts w:ascii="標楷體" w:eastAsia="標楷體" w:hAnsiTheme="minorHAnsi" w:cs="標楷體" w:hint="eastAsia"/>
          <w:kern w:val="0"/>
          <w:lang w:val="zh-TW"/>
        </w:rPr>
        <w:t>法院准予拍賣後，其裁定可為執行名義，聲請強制執行，以收回債權。</w:t>
      </w:r>
    </w:p>
    <w:p w:rsidR="009009EE" w:rsidRDefault="009009EE" w:rsidP="00781098">
      <w:pPr>
        <w:autoSpaceDE w:val="0"/>
        <w:autoSpaceDN w:val="0"/>
        <w:adjustRightInd w:val="0"/>
        <w:spacing w:line="400" w:lineRule="exact"/>
        <w:ind w:left="960" w:firstLineChars="20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餘動產質權及動產抵押權可比照，不動產抵押權拍賣裁定手續辦理。</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六</w:t>
      </w:r>
      <w:r>
        <w:rPr>
          <w:rFonts w:ascii="標楷體" w:eastAsia="標楷體" w:hAnsiTheme="minorHAnsi" w:cs="標楷體"/>
          <w:kern w:val="0"/>
          <w:lang w:val="zh-TW"/>
        </w:rPr>
        <w:t>)</w:t>
      </w:r>
      <w:r>
        <w:rPr>
          <w:rFonts w:ascii="標楷體" w:eastAsia="標楷體" w:hAnsiTheme="minorHAnsi" w:cs="標楷體" w:hint="eastAsia"/>
          <w:kern w:val="0"/>
          <w:lang w:val="zh-TW"/>
        </w:rPr>
        <w:t>其他依法律之規定，得為執行名義者：</w:t>
      </w:r>
    </w:p>
    <w:p w:rsidR="009009EE" w:rsidRDefault="009009EE" w:rsidP="00781098">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本票聲請裁定</w:t>
      </w:r>
      <w:r>
        <w:rPr>
          <w:rFonts w:ascii="標楷體" w:eastAsia="標楷體" w:hAnsiTheme="minorHAnsi" w:cs="標楷體"/>
          <w:kern w:val="0"/>
          <w:lang w:val="zh-TW"/>
        </w:rPr>
        <w:t>---</w:t>
      </w:r>
      <w:r>
        <w:rPr>
          <w:rFonts w:ascii="標楷體" w:eastAsia="標楷體" w:hAnsiTheme="minorHAnsi" w:cs="標楷體" w:hint="eastAsia"/>
          <w:kern w:val="0"/>
          <w:lang w:val="zh-TW"/>
        </w:rPr>
        <w:t>票據法第</w:t>
      </w:r>
      <w:r>
        <w:rPr>
          <w:rFonts w:ascii="標楷體" w:eastAsia="標楷體" w:hAnsiTheme="minorHAnsi" w:cs="標楷體"/>
          <w:kern w:val="0"/>
          <w:lang w:val="zh-TW"/>
        </w:rPr>
        <w:t>123</w:t>
      </w:r>
      <w:r>
        <w:rPr>
          <w:rFonts w:ascii="標楷體" w:eastAsia="標楷體" w:hAnsiTheme="minorHAnsi" w:cs="標楷體" w:hint="eastAsia"/>
          <w:kern w:val="0"/>
          <w:lang w:val="zh-TW"/>
        </w:rPr>
        <w:t>條所規定：</w:t>
      </w:r>
      <w:proofErr w:type="gramStart"/>
      <w:r>
        <w:rPr>
          <w:rFonts w:ascii="標楷體" w:eastAsia="標楷體" w:hAnsiTheme="minorHAnsi" w:cs="標楷體" w:hint="eastAsia"/>
          <w:kern w:val="0"/>
          <w:lang w:val="zh-TW"/>
        </w:rPr>
        <w:t>執票人</w:t>
      </w:r>
      <w:proofErr w:type="gramEnd"/>
      <w:r>
        <w:rPr>
          <w:rFonts w:ascii="標楷體" w:eastAsia="標楷體" w:hAnsiTheme="minorHAnsi" w:cs="標楷體" w:hint="eastAsia"/>
          <w:kern w:val="0"/>
          <w:lang w:val="zh-TW"/>
        </w:rPr>
        <w:t>向發票人行使追索權時，得聲請法院裁定後強制執行。本票聲請裁定，應向本票付款地的法院為之，如未載付款地者，則應向本票發票地的法院為之，如發票地亦未記載時，則應向發票人的營業所、住所或居所所在地法院為之。</w:t>
      </w:r>
    </w:p>
    <w:p w:rsidR="009009EE" w:rsidRDefault="009009EE" w:rsidP="00781098">
      <w:pPr>
        <w:autoSpaceDE w:val="0"/>
        <w:autoSpaceDN w:val="0"/>
        <w:adjustRightInd w:val="0"/>
        <w:spacing w:line="400" w:lineRule="exact"/>
        <w:ind w:left="993" w:firstLineChars="186" w:firstLine="446"/>
        <w:jc w:val="both"/>
        <w:rPr>
          <w:rFonts w:ascii="標楷體" w:eastAsia="標楷體" w:hAnsiTheme="minorHAnsi" w:cs="標楷體"/>
          <w:kern w:val="0"/>
          <w:lang w:val="zh-TW"/>
        </w:rPr>
      </w:pPr>
      <w:r>
        <w:rPr>
          <w:rFonts w:ascii="標楷體" w:eastAsia="標楷體" w:hAnsiTheme="minorHAnsi" w:cs="標楷體" w:hint="eastAsia"/>
          <w:kern w:val="0"/>
          <w:lang w:val="zh-TW"/>
        </w:rPr>
        <w:t>本票聲請強制執行的對象，僅限於對發票人，對本票發票人以外之保證人、背書人等則不得一併聲請裁定強制執行，是以對本票保證人、背書人等請求清償，須另循其他程序進行訴追。</w:t>
      </w:r>
    </w:p>
    <w:p w:rsidR="009009EE" w:rsidRDefault="009009EE" w:rsidP="00781098">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依鄉鎮市調解條例所成立之調解：</w:t>
      </w:r>
    </w:p>
    <w:p w:rsidR="009009EE" w:rsidRDefault="009009EE" w:rsidP="00781098">
      <w:pPr>
        <w:autoSpaceDE w:val="0"/>
        <w:autoSpaceDN w:val="0"/>
        <w:adjustRightInd w:val="0"/>
        <w:spacing w:line="400" w:lineRule="exact"/>
        <w:ind w:leftChars="413" w:left="991" w:firstLine="2"/>
        <w:jc w:val="both"/>
        <w:rPr>
          <w:rFonts w:ascii="標楷體" w:eastAsia="標楷體" w:hAnsiTheme="minorHAnsi" w:cs="標楷體"/>
          <w:kern w:val="0"/>
          <w:lang w:val="zh-TW"/>
        </w:rPr>
      </w:pPr>
      <w:r>
        <w:rPr>
          <w:rFonts w:ascii="標楷體" w:eastAsia="標楷體" w:hAnsiTheme="minorHAnsi" w:cs="標楷體" w:hint="eastAsia"/>
          <w:kern w:val="0"/>
          <w:lang w:val="zh-TW"/>
        </w:rPr>
        <w:lastRenderedPageBreak/>
        <w:t>按鄉鎮市調解條例第</w:t>
      </w:r>
      <w:r>
        <w:rPr>
          <w:rFonts w:ascii="標楷體" w:eastAsia="標楷體" w:hAnsiTheme="minorHAnsi" w:cs="標楷體"/>
          <w:kern w:val="0"/>
          <w:lang w:val="zh-TW"/>
        </w:rPr>
        <w:t>24</w:t>
      </w:r>
      <w:r>
        <w:rPr>
          <w:rFonts w:ascii="標楷體" w:eastAsia="標楷體" w:hAnsiTheme="minorHAnsi" w:cs="標楷體" w:hint="eastAsia"/>
          <w:kern w:val="0"/>
          <w:lang w:val="zh-TW"/>
        </w:rPr>
        <w:t>條第二項規定，民事調解成立者，經法院核定，與確定判決有同一之效力，自得據為執行名義。</w:t>
      </w:r>
    </w:p>
    <w:p w:rsidR="009009EE" w:rsidRDefault="009009EE" w:rsidP="00781098">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依商務仲裁條例所成立之和解或仲裁人之判斷：</w:t>
      </w:r>
    </w:p>
    <w:p w:rsidR="009009EE" w:rsidRDefault="009009EE" w:rsidP="00781098">
      <w:pPr>
        <w:autoSpaceDE w:val="0"/>
        <w:autoSpaceDN w:val="0"/>
        <w:adjustRightInd w:val="0"/>
        <w:spacing w:line="400" w:lineRule="exact"/>
        <w:ind w:leftChars="413" w:left="991" w:firstLine="2"/>
        <w:jc w:val="both"/>
        <w:rPr>
          <w:rFonts w:ascii="標楷體" w:eastAsia="標楷體" w:hAnsiTheme="minorHAnsi" w:cs="標楷體"/>
          <w:kern w:val="0"/>
          <w:lang w:val="zh-TW"/>
        </w:rPr>
      </w:pPr>
      <w:r>
        <w:rPr>
          <w:rFonts w:ascii="標楷體" w:eastAsia="標楷體" w:hAnsiTheme="minorHAnsi" w:cs="標楷體" w:hint="eastAsia"/>
          <w:kern w:val="0"/>
          <w:lang w:val="zh-TW"/>
        </w:rPr>
        <w:t>商務仲裁條例第</w:t>
      </w:r>
      <w:r>
        <w:rPr>
          <w:rFonts w:ascii="標楷體" w:eastAsia="標楷體" w:hAnsiTheme="minorHAnsi" w:cs="標楷體"/>
          <w:kern w:val="0"/>
          <w:lang w:val="zh-TW"/>
        </w:rPr>
        <w:t>21</w:t>
      </w:r>
      <w:r>
        <w:rPr>
          <w:rFonts w:ascii="標楷體" w:eastAsia="標楷體" w:hAnsiTheme="minorHAnsi" w:cs="標楷體" w:hint="eastAsia"/>
          <w:kern w:val="0"/>
          <w:lang w:val="zh-TW"/>
        </w:rPr>
        <w:t>條規定仲裁人之判斷，於當事人間與法院之確定判決有同一效力，仲裁</w:t>
      </w:r>
      <w:proofErr w:type="gramStart"/>
      <w:r>
        <w:rPr>
          <w:rFonts w:ascii="標楷體" w:eastAsia="標楷體" w:hAnsiTheme="minorHAnsi" w:cs="標楷體" w:hint="eastAsia"/>
          <w:kern w:val="0"/>
          <w:lang w:val="zh-TW"/>
        </w:rPr>
        <w:t>判斷須聲請</w:t>
      </w:r>
      <w:proofErr w:type="gramEnd"/>
      <w:r>
        <w:rPr>
          <w:rFonts w:ascii="標楷體" w:eastAsia="標楷體" w:hAnsiTheme="minorHAnsi" w:cs="標楷體" w:hint="eastAsia"/>
          <w:kern w:val="0"/>
          <w:lang w:val="zh-TW"/>
        </w:rPr>
        <w:t>法院為執行裁定後，方得為強制執行。</w:t>
      </w:r>
    </w:p>
    <w:p w:rsidR="009009EE" w:rsidRDefault="009009EE" w:rsidP="00781098">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國民住宅條例所規定得移送法院裁定後強制執行：</w:t>
      </w:r>
    </w:p>
    <w:p w:rsidR="009009EE" w:rsidRDefault="009009EE" w:rsidP="00781098">
      <w:pPr>
        <w:autoSpaceDE w:val="0"/>
        <w:autoSpaceDN w:val="0"/>
        <w:adjustRightInd w:val="0"/>
        <w:spacing w:line="400" w:lineRule="exact"/>
        <w:ind w:leftChars="400" w:left="991" w:hangingChars="13" w:hanging="31"/>
        <w:jc w:val="both"/>
        <w:rPr>
          <w:rFonts w:ascii="標楷體" w:eastAsia="標楷體" w:hAnsiTheme="minorHAnsi" w:cs="標楷體"/>
          <w:kern w:val="0"/>
          <w:lang w:val="zh-TW"/>
        </w:rPr>
      </w:pPr>
      <w:r>
        <w:rPr>
          <w:rFonts w:ascii="標楷體" w:eastAsia="標楷體" w:hAnsiTheme="minorHAnsi" w:cs="標楷體" w:hint="eastAsia"/>
          <w:kern w:val="0"/>
          <w:lang w:val="zh-TW"/>
        </w:rPr>
        <w:t>依據國民住宅條例第</w:t>
      </w:r>
      <w:r>
        <w:rPr>
          <w:rFonts w:ascii="標楷體" w:eastAsia="標楷體" w:hAnsiTheme="minorHAnsi" w:cs="標楷體"/>
          <w:kern w:val="0"/>
          <w:lang w:val="zh-TW"/>
        </w:rPr>
        <w:t>21</w:t>
      </w:r>
      <w:r>
        <w:rPr>
          <w:rFonts w:ascii="標楷體" w:eastAsia="標楷體" w:hAnsiTheme="minorHAnsi" w:cs="標楷體" w:hint="eastAsia"/>
          <w:kern w:val="0"/>
          <w:lang w:val="zh-TW"/>
        </w:rPr>
        <w:t>、</w:t>
      </w:r>
      <w:r>
        <w:rPr>
          <w:rFonts w:ascii="標楷體" w:eastAsia="標楷體" w:hAnsiTheme="minorHAnsi" w:cs="標楷體"/>
          <w:kern w:val="0"/>
          <w:lang w:val="zh-TW"/>
        </w:rPr>
        <w:t>23</w:t>
      </w:r>
      <w:r>
        <w:rPr>
          <w:rFonts w:ascii="標楷體" w:eastAsia="標楷體" w:hAnsiTheme="minorHAnsi" w:cs="標楷體" w:hint="eastAsia"/>
          <w:kern w:val="0"/>
          <w:lang w:val="zh-TW"/>
        </w:rPr>
        <w:t>條之規定國民住宅主管機關收回住宅及基地</w:t>
      </w:r>
      <w:proofErr w:type="gramStart"/>
      <w:r>
        <w:rPr>
          <w:rFonts w:ascii="標楷體" w:eastAsia="標楷體" w:hAnsiTheme="minorHAnsi" w:cs="標楷體" w:hint="eastAsia"/>
          <w:kern w:val="0"/>
          <w:lang w:val="zh-TW"/>
        </w:rPr>
        <w:t>等均得移送</w:t>
      </w:r>
      <w:proofErr w:type="gramEnd"/>
      <w:r>
        <w:rPr>
          <w:rFonts w:ascii="標楷體" w:eastAsia="標楷體" w:hAnsiTheme="minorHAnsi" w:cs="標楷體" w:hint="eastAsia"/>
          <w:kern w:val="0"/>
          <w:lang w:val="zh-TW"/>
        </w:rPr>
        <w:t>法院裁定後強制執行。</w:t>
      </w:r>
    </w:p>
    <w:p w:rsidR="009009EE" w:rsidRDefault="009009EE" w:rsidP="00C50A28">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七</w:t>
      </w:r>
      <w:r>
        <w:rPr>
          <w:rFonts w:ascii="標楷體" w:eastAsia="標楷體" w:hAnsiTheme="minorHAnsi" w:cs="標楷體"/>
          <w:kern w:val="0"/>
          <w:lang w:val="zh-TW"/>
        </w:rPr>
        <w:t>)</w:t>
      </w:r>
      <w:r>
        <w:rPr>
          <w:rFonts w:ascii="標楷體" w:eastAsia="標楷體" w:hAnsiTheme="minorHAnsi" w:cs="標楷體" w:hint="eastAsia"/>
          <w:kern w:val="0"/>
          <w:lang w:val="zh-TW"/>
        </w:rPr>
        <w:t>強制執行法第四條所規定外之執行名義</w:t>
      </w:r>
      <w:r>
        <w:rPr>
          <w:rFonts w:ascii="標楷體" w:eastAsia="標楷體" w:hAnsiTheme="minorHAnsi" w:cs="標楷體"/>
          <w:kern w:val="0"/>
          <w:lang w:val="zh-TW"/>
        </w:rPr>
        <w:t>---</w:t>
      </w:r>
      <w:r>
        <w:rPr>
          <w:rFonts w:ascii="標楷體" w:eastAsia="標楷體" w:hAnsiTheme="minorHAnsi" w:cs="標楷體" w:hint="eastAsia"/>
          <w:kern w:val="0"/>
          <w:lang w:val="zh-TW"/>
        </w:rPr>
        <w:t>債權憑證</w:t>
      </w:r>
    </w:p>
    <w:p w:rsidR="009009EE" w:rsidRDefault="009009EE" w:rsidP="00C50A28">
      <w:pPr>
        <w:autoSpaceDE w:val="0"/>
        <w:autoSpaceDN w:val="0"/>
        <w:adjustRightInd w:val="0"/>
        <w:spacing w:line="400" w:lineRule="exact"/>
        <w:ind w:left="960"/>
        <w:jc w:val="both"/>
        <w:rPr>
          <w:rFonts w:ascii="標楷體" w:eastAsia="標楷體" w:hAnsiTheme="minorHAnsi" w:cs="標楷體"/>
          <w:kern w:val="0"/>
          <w:lang w:val="zh-TW"/>
        </w:rPr>
      </w:pPr>
      <w:r>
        <w:rPr>
          <w:rFonts w:ascii="標楷體" w:eastAsia="標楷體" w:hAnsiTheme="minorHAnsi" w:cs="標楷體" w:hint="eastAsia"/>
          <w:kern w:val="0"/>
          <w:lang w:val="zh-TW"/>
        </w:rPr>
        <w:t>債權憑證之發給，係債權人對債務人取得執行名義後對債務人進行強制執行，就債權人未能受償部份之債權，執行法院始行發給。依強制執行法第</w:t>
      </w:r>
      <w:r>
        <w:rPr>
          <w:rFonts w:ascii="標楷體" w:eastAsia="標楷體" w:hAnsiTheme="minorHAnsi" w:cs="標楷體"/>
          <w:kern w:val="0"/>
          <w:lang w:val="zh-TW"/>
        </w:rPr>
        <w:t>27</w:t>
      </w:r>
      <w:r>
        <w:rPr>
          <w:rFonts w:ascii="標楷體" w:eastAsia="標楷體" w:hAnsiTheme="minorHAnsi" w:cs="標楷體" w:hint="eastAsia"/>
          <w:kern w:val="0"/>
          <w:lang w:val="zh-TW"/>
        </w:rPr>
        <w:t>條之規定，得為執行名義。</w:t>
      </w:r>
    </w:p>
    <w:p w:rsidR="009009EE" w:rsidRDefault="009009EE" w:rsidP="00C50A28">
      <w:pPr>
        <w:autoSpaceDE w:val="0"/>
        <w:autoSpaceDN w:val="0"/>
        <w:adjustRightInd w:val="0"/>
        <w:spacing w:line="400" w:lineRule="exact"/>
        <w:ind w:left="960"/>
        <w:jc w:val="both"/>
        <w:rPr>
          <w:rFonts w:ascii="標楷體" w:eastAsia="標楷體" w:hAnsiTheme="minorHAnsi" w:cs="標楷體"/>
          <w:spacing w:val="-4"/>
          <w:kern w:val="0"/>
          <w:lang w:val="zh-TW"/>
        </w:rPr>
      </w:pPr>
      <w:r>
        <w:rPr>
          <w:rFonts w:ascii="標楷體" w:eastAsia="標楷體" w:hAnsiTheme="minorHAnsi" w:cs="標楷體" w:hint="eastAsia"/>
          <w:spacing w:val="-4"/>
          <w:kern w:val="0"/>
          <w:lang w:val="zh-TW"/>
        </w:rPr>
        <w:t>申請強制執行除應具備執行名義外，尚須提出強制執行聲請狀，並檢附下列有關證明文件：</w:t>
      </w:r>
    </w:p>
    <w:tbl>
      <w:tblPr>
        <w:tblpPr w:leftFromText="180" w:rightFromText="180" w:vertAnchor="text" w:horzAnchor="margin" w:tblpXSpec="right" w:tblpY="85"/>
        <w:tblW w:w="8355" w:type="dxa"/>
        <w:tblLayout w:type="fixed"/>
        <w:tblCellMar>
          <w:left w:w="28" w:type="dxa"/>
          <w:right w:w="28" w:type="dxa"/>
        </w:tblCellMar>
        <w:tblLook w:val="0000" w:firstRow="0" w:lastRow="0" w:firstColumn="0" w:lastColumn="0" w:noHBand="0" w:noVBand="0"/>
      </w:tblPr>
      <w:tblGrid>
        <w:gridCol w:w="3960"/>
        <w:gridCol w:w="4395"/>
      </w:tblGrid>
      <w:tr w:rsidR="00AF361E" w:rsidTr="00AF361E">
        <w:trPr>
          <w:trHeight w:val="510"/>
        </w:trPr>
        <w:tc>
          <w:tcPr>
            <w:tcW w:w="3960" w:type="dxa"/>
            <w:tcBorders>
              <w:top w:val="single" w:sz="18" w:space="0" w:color="000000"/>
              <w:left w:val="single" w:sz="18" w:space="0" w:color="000000"/>
              <w:bottom w:val="single" w:sz="8" w:space="0" w:color="000000"/>
              <w:right w:val="single" w:sz="8" w:space="0" w:color="000000"/>
            </w:tcBorders>
            <w:shd w:val="clear" w:color="000000" w:fill="FFFFFF"/>
            <w:vAlign w:val="center"/>
          </w:tcPr>
          <w:p w:rsidR="00AF361E" w:rsidRDefault="00AF361E" w:rsidP="00AF361E">
            <w:pPr>
              <w:autoSpaceDE w:val="0"/>
              <w:autoSpaceDN w:val="0"/>
              <w:adjustRightInd w:val="0"/>
              <w:spacing w:line="300" w:lineRule="atLeast"/>
              <w:ind w:left="480" w:right="600"/>
              <w:rPr>
                <w:rFonts w:ascii="新細明體" w:hAnsiTheme="minorHAnsi" w:cs="新細明體"/>
                <w:kern w:val="0"/>
                <w:sz w:val="22"/>
                <w:lang w:val="zh-TW"/>
              </w:rPr>
            </w:pPr>
            <w:r>
              <w:rPr>
                <w:rFonts w:ascii="標楷體" w:eastAsia="標楷體" w:hAnsiTheme="minorHAnsi" w:cs="標楷體" w:hint="eastAsia"/>
                <w:kern w:val="0"/>
                <w:lang w:val="zh-TW"/>
              </w:rPr>
              <w:t xml:space="preserve">      執行名義名稱</w:t>
            </w:r>
          </w:p>
        </w:tc>
        <w:tc>
          <w:tcPr>
            <w:tcW w:w="4395" w:type="dxa"/>
            <w:tcBorders>
              <w:top w:val="single" w:sz="18" w:space="0" w:color="000000"/>
              <w:left w:val="single" w:sz="8" w:space="0" w:color="000000"/>
              <w:bottom w:val="single" w:sz="8" w:space="0" w:color="000000"/>
              <w:right w:val="single" w:sz="18" w:space="0" w:color="000000"/>
            </w:tcBorders>
            <w:shd w:val="clear" w:color="000000" w:fill="FFFFFF"/>
            <w:vAlign w:val="center"/>
          </w:tcPr>
          <w:p w:rsidR="00AF361E" w:rsidRDefault="00AF361E" w:rsidP="00AF361E">
            <w:pPr>
              <w:autoSpaceDE w:val="0"/>
              <w:autoSpaceDN w:val="0"/>
              <w:adjustRightInd w:val="0"/>
              <w:spacing w:line="300" w:lineRule="atLeast"/>
              <w:ind w:left="480" w:right="600"/>
              <w:rPr>
                <w:rFonts w:ascii="新細明體" w:hAnsiTheme="minorHAnsi" w:cs="新細明體"/>
                <w:kern w:val="0"/>
                <w:sz w:val="22"/>
                <w:lang w:val="zh-TW"/>
              </w:rPr>
            </w:pPr>
            <w:r>
              <w:rPr>
                <w:rFonts w:ascii="標楷體" w:eastAsia="標楷體" w:hAnsiTheme="minorHAnsi" w:cs="標楷體" w:hint="eastAsia"/>
                <w:kern w:val="0"/>
                <w:lang w:val="zh-TW"/>
              </w:rPr>
              <w:t xml:space="preserve">      應提出證明文件</w:t>
            </w:r>
          </w:p>
        </w:tc>
      </w:tr>
      <w:tr w:rsidR="00AF361E" w:rsidTr="00AF361E">
        <w:trPr>
          <w:trHeight w:val="680"/>
        </w:trPr>
        <w:tc>
          <w:tcPr>
            <w:tcW w:w="3960"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AF361E" w:rsidRDefault="00AF361E" w:rsidP="00AF361E">
            <w:pPr>
              <w:autoSpaceDE w:val="0"/>
              <w:autoSpaceDN w:val="0"/>
              <w:adjustRightInd w:val="0"/>
              <w:spacing w:line="300" w:lineRule="atLeast"/>
              <w:ind w:left="72" w:right="72"/>
              <w:jc w:val="both"/>
              <w:rPr>
                <w:rFonts w:ascii="新細明體" w:hAnsiTheme="minorHAnsi" w:cs="新細明體"/>
                <w:kern w:val="0"/>
                <w:sz w:val="22"/>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確定之終局判決</w:t>
            </w:r>
          </w:p>
        </w:tc>
        <w:tc>
          <w:tcPr>
            <w:tcW w:w="439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AF361E" w:rsidRDefault="00AF361E" w:rsidP="00AF361E">
            <w:pPr>
              <w:autoSpaceDE w:val="0"/>
              <w:autoSpaceDN w:val="0"/>
              <w:adjustRightInd w:val="0"/>
              <w:spacing w:line="300" w:lineRule="atLeast"/>
              <w:ind w:left="72" w:right="72"/>
              <w:jc w:val="both"/>
              <w:rPr>
                <w:rFonts w:ascii="新細明體" w:hAnsiTheme="minorHAnsi" w:cs="新細明體"/>
                <w:kern w:val="0"/>
                <w:sz w:val="22"/>
                <w:lang w:val="zh-TW"/>
              </w:rPr>
            </w:pPr>
            <w:r>
              <w:rPr>
                <w:rFonts w:ascii="標楷體" w:eastAsia="標楷體" w:hAnsiTheme="minorHAnsi" w:cs="標楷體" w:hint="eastAsia"/>
                <w:kern w:val="0"/>
                <w:lang w:val="zh-TW"/>
              </w:rPr>
              <w:t>判決書正本及判決確定證明書（或各審級之判決正本）</w:t>
            </w:r>
          </w:p>
        </w:tc>
      </w:tr>
      <w:tr w:rsidR="00AF361E" w:rsidTr="00AF361E">
        <w:trPr>
          <w:trHeight w:val="1304"/>
        </w:trPr>
        <w:tc>
          <w:tcPr>
            <w:tcW w:w="3960"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AF361E" w:rsidRDefault="00AF361E" w:rsidP="00AF361E">
            <w:pPr>
              <w:autoSpaceDE w:val="0"/>
              <w:autoSpaceDN w:val="0"/>
              <w:adjustRightInd w:val="0"/>
              <w:spacing w:line="300" w:lineRule="atLeast"/>
              <w:ind w:left="72" w:right="72"/>
              <w:jc w:val="both"/>
              <w:rPr>
                <w:rFonts w:ascii="標楷體" w:eastAsia="標楷體" w:hAnsiTheme="minorHAnsi" w:cs="標楷體"/>
                <w:kern w:val="0"/>
                <w:lang w:val="zh-TW"/>
              </w:rPr>
            </w:pPr>
            <w:r>
              <w:rPr>
                <w:rFonts w:ascii="標楷體" w:eastAsia="標楷體" w:hAnsiTheme="minorHAnsi" w:cs="標楷體"/>
                <w:kern w:val="0"/>
                <w:lang w:val="zh-TW"/>
              </w:rPr>
              <w:t>2.(1)</w:t>
            </w:r>
            <w:r>
              <w:rPr>
                <w:rFonts w:ascii="標楷體" w:eastAsia="標楷體" w:hAnsiTheme="minorHAnsi" w:cs="標楷體" w:hint="eastAsia"/>
                <w:kern w:val="0"/>
                <w:lang w:val="zh-TW"/>
              </w:rPr>
              <w:t>假扣押、假處分、假執行裁定</w:t>
            </w:r>
          </w:p>
          <w:p w:rsidR="00AF361E" w:rsidRDefault="00AF361E" w:rsidP="00AF361E">
            <w:pPr>
              <w:autoSpaceDE w:val="0"/>
              <w:autoSpaceDN w:val="0"/>
              <w:adjustRightInd w:val="0"/>
              <w:spacing w:line="260" w:lineRule="atLeast"/>
              <w:ind w:left="502" w:right="72" w:hanging="240"/>
              <w:jc w:val="both"/>
              <w:rPr>
                <w:rFonts w:ascii="新細明體" w:hAnsiTheme="minorHAnsi" w:cs="新細明體"/>
                <w:kern w:val="0"/>
                <w:sz w:val="22"/>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其他依民事訴訟法得為強制執行之裁判</w:t>
            </w:r>
            <w:proofErr w:type="gramStart"/>
            <w:r>
              <w:rPr>
                <w:rFonts w:ascii="標楷體" w:eastAsia="標楷體" w:hAnsiTheme="minorHAnsi" w:cs="標楷體" w:hint="eastAsia"/>
                <w:kern w:val="0"/>
                <w:lang w:val="zh-TW"/>
              </w:rPr>
              <w:t>（</w:t>
            </w:r>
            <w:proofErr w:type="gramEnd"/>
            <w:r>
              <w:rPr>
                <w:rFonts w:ascii="標楷體" w:eastAsia="標楷體" w:hAnsiTheme="minorHAnsi" w:cs="標楷體" w:hint="eastAsia"/>
                <w:kern w:val="0"/>
                <w:lang w:val="zh-TW"/>
              </w:rPr>
              <w:t>如：與確定判決有同一效力之支付命令</w:t>
            </w:r>
            <w:proofErr w:type="gramStart"/>
            <w:r>
              <w:rPr>
                <w:rFonts w:ascii="標楷體" w:eastAsia="標楷體" w:hAnsiTheme="minorHAnsi" w:cs="標楷體" w:hint="eastAsia"/>
                <w:kern w:val="0"/>
                <w:lang w:val="zh-TW"/>
              </w:rPr>
              <w:t>）</w:t>
            </w:r>
            <w:proofErr w:type="gramEnd"/>
          </w:p>
        </w:tc>
        <w:tc>
          <w:tcPr>
            <w:tcW w:w="439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AF361E" w:rsidRDefault="00AF361E" w:rsidP="00AF361E">
            <w:pPr>
              <w:autoSpaceDE w:val="0"/>
              <w:autoSpaceDN w:val="0"/>
              <w:adjustRightInd w:val="0"/>
              <w:spacing w:line="300" w:lineRule="atLeast"/>
              <w:ind w:left="72" w:right="72"/>
              <w:jc w:val="both"/>
              <w:rPr>
                <w:rFonts w:ascii="標楷體" w:eastAsia="標楷體" w:hAnsiTheme="minorHAnsi" w:cs="標楷體"/>
                <w:kern w:val="0"/>
                <w:lang w:val="zh-TW"/>
              </w:rPr>
            </w:pPr>
            <w:r>
              <w:rPr>
                <w:rFonts w:ascii="標楷體" w:eastAsia="標楷體" w:hAnsiTheme="minorHAnsi" w:cs="標楷體" w:hint="eastAsia"/>
                <w:kern w:val="0"/>
                <w:lang w:val="zh-TW"/>
              </w:rPr>
              <w:t>判決（裁定）正本</w:t>
            </w:r>
          </w:p>
          <w:p w:rsidR="00AF361E" w:rsidRDefault="00AF361E" w:rsidP="00AF361E">
            <w:pPr>
              <w:autoSpaceDE w:val="0"/>
              <w:autoSpaceDN w:val="0"/>
              <w:adjustRightInd w:val="0"/>
              <w:spacing w:line="300" w:lineRule="atLeast"/>
              <w:ind w:left="72" w:right="72"/>
              <w:jc w:val="both"/>
              <w:rPr>
                <w:rFonts w:ascii="新細明體" w:hAnsiTheme="minorHAnsi" w:cs="新細明體"/>
                <w:kern w:val="0"/>
                <w:sz w:val="22"/>
                <w:lang w:val="zh-TW"/>
              </w:rPr>
            </w:pPr>
            <w:r>
              <w:rPr>
                <w:rFonts w:ascii="標楷體" w:eastAsia="標楷體" w:hAnsiTheme="minorHAnsi" w:cs="標楷體" w:hint="eastAsia"/>
                <w:kern w:val="0"/>
                <w:lang w:val="zh-TW"/>
              </w:rPr>
              <w:t>（支付命令及其確定證明）</w:t>
            </w:r>
          </w:p>
        </w:tc>
      </w:tr>
      <w:tr w:rsidR="00AF361E" w:rsidTr="00AF361E">
        <w:trPr>
          <w:trHeight w:val="510"/>
        </w:trPr>
        <w:tc>
          <w:tcPr>
            <w:tcW w:w="3960"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AF361E" w:rsidRDefault="00AF361E" w:rsidP="00AF361E">
            <w:pPr>
              <w:autoSpaceDE w:val="0"/>
              <w:autoSpaceDN w:val="0"/>
              <w:adjustRightInd w:val="0"/>
              <w:spacing w:line="300" w:lineRule="atLeast"/>
              <w:ind w:left="72" w:right="72"/>
              <w:jc w:val="both"/>
              <w:rPr>
                <w:rFonts w:ascii="新細明體" w:hAnsiTheme="minorHAnsi" w:cs="新細明體"/>
                <w:kern w:val="0"/>
                <w:sz w:val="22"/>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依民事訴訟法成立之和解或調解</w:t>
            </w:r>
          </w:p>
        </w:tc>
        <w:tc>
          <w:tcPr>
            <w:tcW w:w="439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AF361E" w:rsidRDefault="00AF361E" w:rsidP="00AF361E">
            <w:pPr>
              <w:autoSpaceDE w:val="0"/>
              <w:autoSpaceDN w:val="0"/>
              <w:adjustRightInd w:val="0"/>
              <w:spacing w:line="300" w:lineRule="atLeast"/>
              <w:ind w:left="72" w:right="72"/>
              <w:jc w:val="both"/>
              <w:rPr>
                <w:rFonts w:ascii="新細明體" w:hAnsiTheme="minorHAnsi" w:cs="新細明體"/>
                <w:kern w:val="0"/>
                <w:sz w:val="22"/>
                <w:lang w:val="zh-TW"/>
              </w:rPr>
            </w:pPr>
            <w:r>
              <w:rPr>
                <w:rFonts w:ascii="標楷體" w:eastAsia="標楷體" w:hAnsiTheme="minorHAnsi" w:cs="標楷體" w:hint="eastAsia"/>
                <w:kern w:val="0"/>
                <w:lang w:val="zh-TW"/>
              </w:rPr>
              <w:t>筆錄正本</w:t>
            </w:r>
          </w:p>
        </w:tc>
      </w:tr>
      <w:tr w:rsidR="00AF361E" w:rsidTr="00AF361E">
        <w:trPr>
          <w:trHeight w:val="510"/>
        </w:trPr>
        <w:tc>
          <w:tcPr>
            <w:tcW w:w="3960"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AF361E" w:rsidRDefault="00AF361E" w:rsidP="00AF361E">
            <w:pPr>
              <w:autoSpaceDE w:val="0"/>
              <w:autoSpaceDN w:val="0"/>
              <w:adjustRightInd w:val="0"/>
              <w:spacing w:line="300" w:lineRule="atLeast"/>
              <w:ind w:left="264" w:right="72" w:hanging="192"/>
              <w:jc w:val="both"/>
              <w:rPr>
                <w:rFonts w:ascii="新細明體" w:hAnsiTheme="minorHAnsi" w:cs="新細明體"/>
                <w:kern w:val="0"/>
                <w:sz w:val="22"/>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依公證法規定，得為強制執行之公證書</w:t>
            </w:r>
          </w:p>
        </w:tc>
        <w:tc>
          <w:tcPr>
            <w:tcW w:w="439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AF361E" w:rsidRDefault="00AF361E" w:rsidP="00AF361E">
            <w:pPr>
              <w:autoSpaceDE w:val="0"/>
              <w:autoSpaceDN w:val="0"/>
              <w:adjustRightInd w:val="0"/>
              <w:spacing w:line="300" w:lineRule="atLeast"/>
              <w:ind w:left="72" w:right="72"/>
              <w:jc w:val="both"/>
              <w:rPr>
                <w:rFonts w:ascii="新細明體" w:hAnsiTheme="minorHAnsi" w:cs="新細明體"/>
                <w:kern w:val="0"/>
                <w:sz w:val="22"/>
                <w:lang w:val="zh-TW"/>
              </w:rPr>
            </w:pPr>
            <w:r>
              <w:rPr>
                <w:rFonts w:ascii="標楷體" w:eastAsia="標楷體" w:hAnsiTheme="minorHAnsi" w:cs="標楷體" w:hint="eastAsia"/>
                <w:kern w:val="0"/>
                <w:lang w:val="zh-TW"/>
              </w:rPr>
              <w:t>公證書</w:t>
            </w:r>
          </w:p>
        </w:tc>
      </w:tr>
      <w:tr w:rsidR="00AF361E" w:rsidTr="00AF361E">
        <w:trPr>
          <w:trHeight w:val="694"/>
        </w:trPr>
        <w:tc>
          <w:tcPr>
            <w:tcW w:w="3960"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AF361E" w:rsidRDefault="00AF361E" w:rsidP="00AF361E">
            <w:pPr>
              <w:autoSpaceDE w:val="0"/>
              <w:autoSpaceDN w:val="0"/>
              <w:adjustRightInd w:val="0"/>
              <w:spacing w:line="300" w:lineRule="atLeast"/>
              <w:ind w:leftChars="30" w:left="389" w:right="72" w:hangingChars="132" w:hanging="317"/>
              <w:jc w:val="both"/>
              <w:rPr>
                <w:rFonts w:ascii="新細明體" w:hAnsiTheme="minorHAnsi" w:cs="新細明體"/>
                <w:kern w:val="0"/>
                <w:sz w:val="22"/>
                <w:lang w:val="zh-TW"/>
              </w:rPr>
            </w:pPr>
            <w:r>
              <w:rPr>
                <w:rFonts w:ascii="標楷體" w:eastAsia="標楷體" w:hAnsiTheme="minorHAnsi" w:cs="標楷體"/>
                <w:kern w:val="0"/>
                <w:lang w:val="zh-TW"/>
              </w:rPr>
              <w:t>5.</w:t>
            </w:r>
            <w:r>
              <w:rPr>
                <w:rFonts w:ascii="標楷體" w:eastAsia="標楷體" w:hAnsiTheme="minorHAnsi" w:cs="標楷體" w:hint="eastAsia"/>
                <w:kern w:val="0"/>
                <w:lang w:val="zh-TW"/>
              </w:rPr>
              <w:t>法院許可拍賣抵押物或質物之裁定</w:t>
            </w:r>
          </w:p>
        </w:tc>
        <w:tc>
          <w:tcPr>
            <w:tcW w:w="439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AF361E" w:rsidRDefault="00AF361E" w:rsidP="00AF361E">
            <w:pPr>
              <w:autoSpaceDE w:val="0"/>
              <w:autoSpaceDN w:val="0"/>
              <w:adjustRightInd w:val="0"/>
              <w:spacing w:line="300" w:lineRule="atLeast"/>
              <w:ind w:left="72" w:right="72"/>
              <w:jc w:val="both"/>
              <w:rPr>
                <w:rFonts w:ascii="新細明體" w:hAnsiTheme="minorHAnsi" w:cs="新細明體"/>
                <w:kern w:val="0"/>
                <w:sz w:val="22"/>
                <w:lang w:val="zh-TW"/>
              </w:rPr>
            </w:pPr>
            <w:r>
              <w:rPr>
                <w:rFonts w:ascii="標楷體" w:eastAsia="標楷體" w:hAnsiTheme="minorHAnsi" w:cs="標楷體" w:hint="eastAsia"/>
                <w:kern w:val="0"/>
                <w:lang w:val="zh-TW"/>
              </w:rPr>
              <w:t>裁定書正本、債權及抵押權或質權之證明文件</w:t>
            </w:r>
          </w:p>
        </w:tc>
      </w:tr>
      <w:tr w:rsidR="00AF361E" w:rsidTr="00AF361E">
        <w:trPr>
          <w:trHeight w:val="1433"/>
        </w:trPr>
        <w:tc>
          <w:tcPr>
            <w:tcW w:w="3960" w:type="dxa"/>
            <w:tcBorders>
              <w:top w:val="single" w:sz="8" w:space="0" w:color="000000"/>
              <w:left w:val="single" w:sz="18" w:space="0" w:color="000000"/>
              <w:bottom w:val="single" w:sz="18" w:space="0" w:color="000000"/>
              <w:right w:val="single" w:sz="8" w:space="0" w:color="000000"/>
            </w:tcBorders>
            <w:shd w:val="clear" w:color="000000" w:fill="FFFFFF"/>
            <w:vAlign w:val="center"/>
          </w:tcPr>
          <w:p w:rsidR="00AF361E" w:rsidRDefault="00AF361E" w:rsidP="00AF361E">
            <w:pPr>
              <w:autoSpaceDE w:val="0"/>
              <w:autoSpaceDN w:val="0"/>
              <w:adjustRightInd w:val="0"/>
              <w:spacing w:line="260" w:lineRule="atLeast"/>
              <w:ind w:left="264" w:right="72" w:hanging="192"/>
              <w:jc w:val="both"/>
              <w:rPr>
                <w:rFonts w:ascii="新細明體" w:hAnsiTheme="minorHAnsi" w:cs="新細明體"/>
                <w:kern w:val="0"/>
                <w:sz w:val="22"/>
                <w:lang w:val="zh-TW"/>
              </w:rPr>
            </w:pPr>
            <w:r>
              <w:rPr>
                <w:rFonts w:ascii="標楷體" w:eastAsia="標楷體" w:hAnsiTheme="minorHAnsi" w:cs="標楷體"/>
                <w:kern w:val="0"/>
                <w:lang w:val="zh-TW"/>
              </w:rPr>
              <w:t>6.</w:t>
            </w:r>
            <w:r>
              <w:rPr>
                <w:rFonts w:ascii="標楷體" w:eastAsia="標楷體" w:hAnsiTheme="minorHAnsi" w:cs="標楷體" w:hint="eastAsia"/>
                <w:kern w:val="0"/>
                <w:lang w:val="zh-TW"/>
              </w:rPr>
              <w:t>其他依法律規定得為強制執行名義者</w:t>
            </w:r>
            <w:proofErr w:type="gramStart"/>
            <w:r>
              <w:rPr>
                <w:rFonts w:ascii="標楷體" w:eastAsia="標楷體" w:hAnsiTheme="minorHAnsi" w:cs="標楷體" w:hint="eastAsia"/>
                <w:kern w:val="0"/>
                <w:lang w:val="zh-TW"/>
              </w:rPr>
              <w:t>（</w:t>
            </w:r>
            <w:proofErr w:type="gramEnd"/>
            <w:r>
              <w:rPr>
                <w:rFonts w:ascii="標楷體" w:eastAsia="標楷體" w:hAnsiTheme="minorHAnsi" w:cs="標楷體" w:hint="eastAsia"/>
                <w:kern w:val="0"/>
                <w:lang w:val="zh-TW"/>
              </w:rPr>
              <w:t>如：對本票發票人許可強制執行之裁定，或依強制執行法</w:t>
            </w:r>
            <w:r>
              <w:rPr>
                <w:rFonts w:ascii="標楷體" w:eastAsia="標楷體" w:hAnsiTheme="minorHAnsi" w:cs="標楷體"/>
                <w:kern w:val="0"/>
                <w:lang w:val="zh-TW"/>
              </w:rPr>
              <w:t>27</w:t>
            </w:r>
            <w:r>
              <w:rPr>
                <w:rFonts w:ascii="標楷體" w:eastAsia="標楷體" w:hAnsiTheme="minorHAnsi" w:cs="標楷體" w:hint="eastAsia"/>
                <w:kern w:val="0"/>
                <w:lang w:val="zh-TW"/>
              </w:rPr>
              <w:t>條規定執行法院發給債權人之債權憑證為強制執行</w:t>
            </w:r>
            <w:proofErr w:type="gramStart"/>
            <w:r>
              <w:rPr>
                <w:rFonts w:ascii="標楷體" w:eastAsia="標楷體" w:hAnsiTheme="minorHAnsi" w:cs="標楷體" w:hint="eastAsia"/>
                <w:kern w:val="0"/>
                <w:lang w:val="zh-TW"/>
              </w:rPr>
              <w:t>）</w:t>
            </w:r>
            <w:proofErr w:type="gramEnd"/>
          </w:p>
        </w:tc>
        <w:tc>
          <w:tcPr>
            <w:tcW w:w="4395" w:type="dxa"/>
            <w:tcBorders>
              <w:top w:val="single" w:sz="8" w:space="0" w:color="000000"/>
              <w:left w:val="single" w:sz="8" w:space="0" w:color="000000"/>
              <w:bottom w:val="single" w:sz="18" w:space="0" w:color="000000"/>
              <w:right w:val="single" w:sz="18" w:space="0" w:color="000000"/>
            </w:tcBorders>
            <w:shd w:val="clear" w:color="000000" w:fill="FFFFFF"/>
            <w:vAlign w:val="center"/>
          </w:tcPr>
          <w:p w:rsidR="00AF361E" w:rsidRDefault="00AF361E" w:rsidP="00AF361E">
            <w:pPr>
              <w:autoSpaceDE w:val="0"/>
              <w:autoSpaceDN w:val="0"/>
              <w:adjustRightInd w:val="0"/>
              <w:spacing w:line="360" w:lineRule="atLeast"/>
              <w:ind w:left="72" w:right="72"/>
              <w:jc w:val="both"/>
              <w:rPr>
                <w:rFonts w:ascii="新細明體" w:hAnsiTheme="minorHAnsi" w:cs="新細明體"/>
                <w:kern w:val="0"/>
                <w:sz w:val="22"/>
                <w:lang w:val="zh-TW"/>
              </w:rPr>
            </w:pPr>
            <w:r>
              <w:rPr>
                <w:rFonts w:ascii="標楷體" w:eastAsia="標楷體" w:hAnsiTheme="minorHAnsi" w:cs="標楷體" w:hint="eastAsia"/>
                <w:kern w:val="0"/>
                <w:lang w:val="zh-TW"/>
              </w:rPr>
              <w:t>得為強制執行之證明文件如裁定書正本、債權憑證</w:t>
            </w:r>
          </w:p>
        </w:tc>
      </w:tr>
    </w:tbl>
    <w:p w:rsidR="00511873" w:rsidRDefault="00511873" w:rsidP="00C50A28">
      <w:pPr>
        <w:autoSpaceDE w:val="0"/>
        <w:autoSpaceDN w:val="0"/>
        <w:adjustRightInd w:val="0"/>
        <w:spacing w:line="400" w:lineRule="exact"/>
        <w:ind w:left="960"/>
        <w:jc w:val="both"/>
        <w:rPr>
          <w:rFonts w:ascii="標楷體" w:eastAsia="標楷體" w:hAnsiTheme="minorHAnsi" w:cs="標楷體"/>
          <w:spacing w:val="-4"/>
          <w:kern w:val="0"/>
          <w:lang w:val="zh-TW"/>
        </w:rPr>
      </w:pPr>
    </w:p>
    <w:p w:rsidR="00511873" w:rsidRDefault="00511873" w:rsidP="009009EE">
      <w:pPr>
        <w:autoSpaceDE w:val="0"/>
        <w:autoSpaceDN w:val="0"/>
        <w:adjustRightInd w:val="0"/>
        <w:spacing w:before="360" w:after="288"/>
        <w:ind w:left="240"/>
        <w:jc w:val="center"/>
        <w:rPr>
          <w:rFonts w:ascii="新細明體" w:hAnsiTheme="minorHAnsi" w:cs="新細明體"/>
          <w:kern w:val="0"/>
          <w:sz w:val="22"/>
          <w:szCs w:val="22"/>
          <w:lang w:val="zh-TW"/>
        </w:rPr>
      </w:pPr>
    </w:p>
    <w:p w:rsidR="00511873" w:rsidRDefault="00511873">
      <w:pPr>
        <w:widowControl/>
        <w:rPr>
          <w:rFonts w:ascii="新細明體" w:hAnsiTheme="minorHAnsi" w:cs="新細明體"/>
          <w:kern w:val="0"/>
          <w:sz w:val="22"/>
          <w:szCs w:val="22"/>
          <w:lang w:val="zh-TW"/>
        </w:rPr>
      </w:pPr>
      <w:r>
        <w:rPr>
          <w:rFonts w:ascii="新細明體" w:hAnsiTheme="minorHAnsi" w:cs="新細明體"/>
          <w:kern w:val="0"/>
          <w:sz w:val="22"/>
          <w:szCs w:val="22"/>
          <w:lang w:val="zh-TW"/>
        </w:rPr>
        <w:br w:type="page"/>
      </w:r>
    </w:p>
    <w:p w:rsidR="009009EE" w:rsidRPr="00F2092B" w:rsidRDefault="009009EE" w:rsidP="00FD0B44">
      <w:pPr>
        <w:autoSpaceDE w:val="0"/>
        <w:autoSpaceDN w:val="0"/>
        <w:adjustRightInd w:val="0"/>
        <w:spacing w:before="360" w:after="360"/>
        <w:jc w:val="center"/>
        <w:outlineLvl w:val="1"/>
        <w:rPr>
          <w:rFonts w:ascii="標楷體" w:eastAsia="標楷體" w:hAnsiTheme="minorHAnsi" w:cs="標楷體"/>
          <w:b/>
          <w:kern w:val="0"/>
          <w:sz w:val="28"/>
          <w:szCs w:val="28"/>
          <w:lang w:val="zh-TW"/>
        </w:rPr>
      </w:pPr>
      <w:bookmarkStart w:id="11" w:name="_Toc135835394"/>
      <w:r w:rsidRPr="00F2092B">
        <w:rPr>
          <w:rFonts w:ascii="標楷體" w:eastAsia="標楷體" w:hAnsiTheme="minorHAnsi" w:cs="標楷體" w:hint="eastAsia"/>
          <w:b/>
          <w:kern w:val="0"/>
          <w:sz w:val="28"/>
          <w:szCs w:val="28"/>
          <w:lang w:val="zh-TW"/>
        </w:rPr>
        <w:lastRenderedPageBreak/>
        <w:t>第二節</w:t>
      </w:r>
      <w:r w:rsidR="00FD0B44">
        <w:rPr>
          <w:rFonts w:ascii="標楷體" w:eastAsia="標楷體" w:hAnsiTheme="minorHAnsi" w:cs="標楷體" w:hint="eastAsia"/>
          <w:b/>
          <w:kern w:val="0"/>
          <w:sz w:val="28"/>
          <w:szCs w:val="28"/>
          <w:lang w:val="zh-TW"/>
        </w:rPr>
        <w:t xml:space="preserve"> </w:t>
      </w:r>
      <w:r w:rsidR="00FD0B44">
        <w:rPr>
          <w:rFonts w:ascii="標楷體" w:eastAsia="標楷體" w:hAnsiTheme="minorHAnsi" w:cs="標楷體"/>
          <w:b/>
          <w:kern w:val="0"/>
          <w:sz w:val="28"/>
          <w:szCs w:val="28"/>
          <w:lang w:val="zh-TW"/>
        </w:rPr>
        <w:t xml:space="preserve"> </w:t>
      </w:r>
      <w:r w:rsidRPr="00F2092B">
        <w:rPr>
          <w:rFonts w:ascii="標楷體" w:eastAsia="標楷體" w:hAnsiTheme="minorHAnsi" w:cs="標楷體" w:hint="eastAsia"/>
          <w:b/>
          <w:kern w:val="0"/>
          <w:sz w:val="28"/>
          <w:szCs w:val="28"/>
          <w:lang w:val="zh-TW"/>
        </w:rPr>
        <w:t>保全程序</w:t>
      </w:r>
      <w:bookmarkEnd w:id="11"/>
    </w:p>
    <w:p w:rsidR="009009EE" w:rsidRDefault="009009EE" w:rsidP="00FD0B44">
      <w:pPr>
        <w:autoSpaceDE w:val="0"/>
        <w:autoSpaceDN w:val="0"/>
        <w:adjustRightInd w:val="0"/>
        <w:spacing w:line="400" w:lineRule="exact"/>
        <w:ind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債權人對債務人進行民事訴訟或取得執行名義</w:t>
      </w:r>
      <w:proofErr w:type="gramStart"/>
      <w:r>
        <w:rPr>
          <w:rFonts w:ascii="標楷體" w:eastAsia="標楷體" w:hAnsiTheme="minorHAnsi" w:cs="標楷體" w:hint="eastAsia"/>
          <w:kern w:val="0"/>
          <w:lang w:val="zh-TW"/>
        </w:rPr>
        <w:t>期間，</w:t>
      </w:r>
      <w:proofErr w:type="gramEnd"/>
      <w:r>
        <w:rPr>
          <w:rFonts w:ascii="標楷體" w:eastAsia="標楷體" w:hAnsiTheme="minorHAnsi" w:cs="標楷體" w:hint="eastAsia"/>
          <w:kern w:val="0"/>
          <w:lang w:val="zh-TW"/>
        </w:rPr>
        <w:t>債務人為了規避強制執行，常於期間處分其財產，而使債權人將來即使取得執行名義亦因無執行標的或執行無實益，使執行徒勞無功。因此按民事訴訟法第</w:t>
      </w:r>
      <w:r>
        <w:rPr>
          <w:rFonts w:ascii="標楷體" w:eastAsia="標楷體" w:hAnsiTheme="minorHAnsi" w:cs="標楷體"/>
          <w:kern w:val="0"/>
          <w:lang w:val="zh-TW"/>
        </w:rPr>
        <w:t>522</w:t>
      </w:r>
      <w:r>
        <w:rPr>
          <w:rFonts w:ascii="標楷體" w:eastAsia="標楷體" w:hAnsiTheme="minorHAnsi" w:cs="標楷體" w:hint="eastAsia"/>
          <w:kern w:val="0"/>
          <w:lang w:val="zh-TW"/>
        </w:rPr>
        <w:t>條規定：「債權人就金錢請求或得易為金錢請求之請求，欲保全強制執行者，得聲請假扣押。前項聲請就未到履行期之請求亦得為之。」民事訴訟法第</w:t>
      </w:r>
      <w:r>
        <w:rPr>
          <w:rFonts w:ascii="標楷體" w:eastAsia="標楷體" w:hAnsiTheme="minorHAnsi" w:cs="標楷體"/>
          <w:kern w:val="0"/>
          <w:lang w:val="zh-TW"/>
        </w:rPr>
        <w:t>532</w:t>
      </w:r>
      <w:r>
        <w:rPr>
          <w:rFonts w:ascii="標楷體" w:eastAsia="標楷體" w:hAnsiTheme="minorHAnsi" w:cs="標楷體" w:hint="eastAsia"/>
          <w:kern w:val="0"/>
          <w:lang w:val="zh-TW"/>
        </w:rPr>
        <w:t>條：「債權人就金錢以外之請求，欲保全強制執行者，得聲請假處分，假處分非</w:t>
      </w:r>
      <w:proofErr w:type="gramStart"/>
      <w:r>
        <w:rPr>
          <w:rFonts w:ascii="標楷體" w:eastAsia="標楷體" w:hAnsiTheme="minorHAnsi" w:cs="標楷體" w:hint="eastAsia"/>
          <w:kern w:val="0"/>
          <w:lang w:val="zh-TW"/>
        </w:rPr>
        <w:t>因清求標</w:t>
      </w:r>
      <w:proofErr w:type="gramEnd"/>
      <w:r>
        <w:rPr>
          <w:rFonts w:ascii="標楷體" w:eastAsia="標楷體" w:hAnsiTheme="minorHAnsi" w:cs="標楷體" w:hint="eastAsia"/>
          <w:kern w:val="0"/>
          <w:lang w:val="zh-TW"/>
        </w:rPr>
        <w:t>的之現狀變更，有日後不能強制執行，或難以執行之虞者，不得為之。」如禁止債務人在抵押之空地上興建房屋。</w:t>
      </w:r>
    </w:p>
    <w:p w:rsidR="009009EE" w:rsidRDefault="009009EE" w:rsidP="00FD0B44">
      <w:pPr>
        <w:autoSpaceDE w:val="0"/>
        <w:autoSpaceDN w:val="0"/>
        <w:adjustRightInd w:val="0"/>
        <w:spacing w:line="400" w:lineRule="exact"/>
        <w:ind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假扣押與假處分同屬保全程序，執行後債務人即行喪失對其財產之處分權利，即債務人不至於將其財產為虛偽之設定抵押或虛偽之買賣贈與等行為，並防止</w:t>
      </w:r>
      <w:proofErr w:type="gramStart"/>
      <w:r>
        <w:rPr>
          <w:rFonts w:ascii="標楷體" w:eastAsia="標楷體" w:hAnsiTheme="minorHAnsi" w:cs="標楷體" w:hint="eastAsia"/>
          <w:kern w:val="0"/>
          <w:lang w:val="zh-TW"/>
        </w:rPr>
        <w:t>系爭物現狀</w:t>
      </w:r>
      <w:proofErr w:type="gramEnd"/>
      <w:r>
        <w:rPr>
          <w:rFonts w:ascii="標楷體" w:eastAsia="標楷體" w:hAnsiTheme="minorHAnsi" w:cs="標楷體" w:hint="eastAsia"/>
          <w:kern w:val="0"/>
          <w:lang w:val="zh-TW"/>
        </w:rPr>
        <w:t>之變更，以免法律關係複雜化，造成日後處理上之困難。</w:t>
      </w:r>
    </w:p>
    <w:p w:rsidR="009009EE" w:rsidRDefault="009009EE" w:rsidP="00FD0B44">
      <w:pPr>
        <w:autoSpaceDE w:val="0"/>
        <w:autoSpaceDN w:val="0"/>
        <w:adjustRightInd w:val="0"/>
        <w:spacing w:line="400" w:lineRule="exact"/>
        <w:ind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然就假扣押、假處分之實施，僅限於禁止債務人處分其財產及禁止債務人變更</w:t>
      </w:r>
      <w:proofErr w:type="gramStart"/>
      <w:r>
        <w:rPr>
          <w:rFonts w:ascii="標楷體" w:eastAsia="標楷體" w:hAnsiTheme="minorHAnsi" w:cs="標楷體" w:hint="eastAsia"/>
          <w:kern w:val="0"/>
          <w:lang w:val="zh-TW"/>
        </w:rPr>
        <w:t>訟爭物</w:t>
      </w:r>
      <w:proofErr w:type="gramEnd"/>
      <w:r>
        <w:rPr>
          <w:rFonts w:ascii="標楷體" w:eastAsia="標楷體" w:hAnsiTheme="minorHAnsi" w:cs="標楷體" w:hint="eastAsia"/>
          <w:kern w:val="0"/>
          <w:lang w:val="zh-TW"/>
        </w:rPr>
        <w:t>之現狀，而對債務人之借貸行為並無任何限制效力，亦即債務人於假扣押後仍可向他人借貸資金簽發票據…</w:t>
      </w:r>
      <w:proofErr w:type="gramStart"/>
      <w:r>
        <w:rPr>
          <w:rFonts w:ascii="標楷體" w:eastAsia="標楷體" w:hAnsiTheme="minorHAnsi" w:cs="標楷體" w:hint="eastAsia"/>
          <w:kern w:val="0"/>
          <w:lang w:val="zh-TW"/>
        </w:rPr>
        <w:t>…</w:t>
      </w:r>
      <w:proofErr w:type="gramEnd"/>
      <w:r>
        <w:rPr>
          <w:rFonts w:ascii="標楷體" w:eastAsia="標楷體" w:hAnsiTheme="minorHAnsi" w:cs="標楷體" w:hint="eastAsia"/>
          <w:kern w:val="0"/>
          <w:lang w:val="zh-TW"/>
        </w:rPr>
        <w:t>等之舉債行為，而新增之債務如參與分配，</w:t>
      </w:r>
      <w:proofErr w:type="gramStart"/>
      <w:r>
        <w:rPr>
          <w:rFonts w:ascii="標楷體" w:eastAsia="標楷體" w:hAnsiTheme="minorHAnsi" w:cs="標楷體" w:hint="eastAsia"/>
          <w:kern w:val="0"/>
          <w:lang w:val="zh-TW"/>
        </w:rPr>
        <w:t>均會影響</w:t>
      </w:r>
      <w:proofErr w:type="gramEnd"/>
      <w:r>
        <w:rPr>
          <w:rFonts w:ascii="標楷體" w:eastAsia="標楷體" w:hAnsiTheme="minorHAnsi" w:cs="標楷體" w:hint="eastAsia"/>
          <w:kern w:val="0"/>
          <w:lang w:val="zh-TW"/>
        </w:rPr>
        <w:t>債權回收，因此是否對債務人實施假扣押程序，仍應以債務人確有脫產之虞，以保障日後強制執行之請求，債權人始有實施假扣押之必要，倘債務人無脫產意圖，或所提供擔保品已設定抵押權，則債權人實施假扣押似無必要。</w:t>
      </w:r>
    </w:p>
    <w:p w:rsidR="009009EE" w:rsidRDefault="00511873" w:rsidP="00FD0B44">
      <w:pPr>
        <w:autoSpaceDE w:val="0"/>
        <w:autoSpaceDN w:val="0"/>
        <w:adjustRightInd w:val="0"/>
        <w:spacing w:line="400" w:lineRule="exact"/>
        <w:ind w:left="521"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保全程序應注意事項：</w:t>
      </w:r>
    </w:p>
    <w:p w:rsidR="009009EE" w:rsidRDefault="009009EE" w:rsidP="00FD0B44">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依稅捐</w:t>
      </w:r>
      <w:proofErr w:type="gramStart"/>
      <w:r>
        <w:rPr>
          <w:rFonts w:ascii="標楷體" w:eastAsia="標楷體" w:hAnsiTheme="minorHAnsi" w:cs="標楷體" w:hint="eastAsia"/>
          <w:kern w:val="0"/>
          <w:lang w:val="zh-TW"/>
        </w:rPr>
        <w:t>稽</w:t>
      </w:r>
      <w:proofErr w:type="gramEnd"/>
      <w:r>
        <w:rPr>
          <w:rFonts w:ascii="標楷體" w:eastAsia="標楷體" w:hAnsiTheme="minorHAnsi" w:cs="標楷體" w:hint="eastAsia"/>
          <w:kern w:val="0"/>
          <w:lang w:val="zh-TW"/>
        </w:rPr>
        <w:t>徵法增訂第</w:t>
      </w:r>
      <w:r>
        <w:rPr>
          <w:rFonts w:ascii="標楷體" w:eastAsia="標楷體" w:hAnsiTheme="minorHAnsi" w:cs="標楷體"/>
          <w:kern w:val="0"/>
          <w:lang w:val="zh-TW"/>
        </w:rPr>
        <w:t>33</w:t>
      </w:r>
      <w:r>
        <w:rPr>
          <w:rFonts w:ascii="標楷體" w:eastAsia="標楷體" w:hAnsiTheme="minorHAnsi" w:cs="標楷體" w:hint="eastAsia"/>
          <w:kern w:val="0"/>
          <w:lang w:val="zh-TW"/>
        </w:rPr>
        <w:t>條第一項第八款規定，債權人可以假扣押、假處分裁定請求稅捐機關提供債務人財產、所得等資料。又取得假扣押、假處分裁定較取得其他執行名義（支付命令…等）較便捷，故常為使用。</w:t>
      </w:r>
    </w:p>
    <w:p w:rsidR="009009EE" w:rsidRDefault="009009EE" w:rsidP="00FD0B44">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保全程序自聲請至執行止，催收人員應迅速且嚴守秘密，以免借保戶察覺。</w:t>
      </w:r>
    </w:p>
    <w:p w:rsidR="009009EE" w:rsidRDefault="009009EE" w:rsidP="00FD0B44">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聲請狀所列</w:t>
      </w:r>
      <w:r>
        <w:rPr>
          <w:rFonts w:ascii="標楷體" w:eastAsia="標楷體" w:hAnsiTheme="minorHAnsi" w:cs="標楷體"/>
          <w:kern w:val="0"/>
          <w:lang w:val="zh-TW"/>
        </w:rPr>
        <w:t>“</w:t>
      </w:r>
      <w:r>
        <w:rPr>
          <w:rFonts w:ascii="標楷體" w:eastAsia="標楷體" w:hAnsiTheme="minorHAnsi" w:cs="標楷體" w:hint="eastAsia"/>
          <w:kern w:val="0"/>
          <w:lang w:val="zh-TW"/>
        </w:rPr>
        <w:t>願供擔保以代釋明</w:t>
      </w:r>
      <w:r>
        <w:rPr>
          <w:rFonts w:ascii="標楷體" w:eastAsia="標楷體" w:hAnsiTheme="minorHAnsi" w:cs="標楷體"/>
          <w:kern w:val="0"/>
          <w:lang w:val="zh-TW"/>
        </w:rPr>
        <w:t>”</w:t>
      </w:r>
      <w:r>
        <w:rPr>
          <w:rFonts w:ascii="標楷體" w:eastAsia="標楷體" w:hAnsiTheme="minorHAnsi" w:cs="標楷體" w:hint="eastAsia"/>
          <w:kern w:val="0"/>
          <w:lang w:val="zh-TW"/>
        </w:rPr>
        <w:t>其所提供之擔保除</w:t>
      </w:r>
      <w:proofErr w:type="gramStart"/>
      <w:r>
        <w:rPr>
          <w:rFonts w:ascii="標楷體" w:eastAsia="標楷體" w:hAnsiTheme="minorHAnsi" w:cs="標楷體" w:hint="eastAsia"/>
          <w:kern w:val="0"/>
          <w:lang w:val="zh-TW"/>
        </w:rPr>
        <w:t>現金外如以</w:t>
      </w:r>
      <w:proofErr w:type="gramEnd"/>
      <w:r w:rsidRPr="00C97724">
        <w:rPr>
          <w:rFonts w:ascii="標楷體" w:eastAsia="標楷體" w:hAnsi="標楷體" w:hint="eastAsia"/>
          <w:color w:val="000000" w:themeColor="text1"/>
          <w:szCs w:val="28"/>
        </w:rPr>
        <w:t>銀行可轉讓定期存單</w:t>
      </w:r>
      <w:r>
        <w:rPr>
          <w:rFonts w:ascii="標楷體" w:eastAsia="標楷體" w:hAnsiTheme="minorHAnsi" w:cs="標楷體" w:hint="eastAsia"/>
          <w:kern w:val="0"/>
          <w:lang w:val="zh-TW"/>
        </w:rPr>
        <w:t>、有價證券供擔保時，催收人員應向主辦會計查詢債券有價證券名稱，並於聲請狀中敘明。</w:t>
      </w:r>
    </w:p>
    <w:p w:rsidR="009009EE" w:rsidRDefault="009009EE" w:rsidP="00FD0B44">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債權人聲請裁定應向地方法院民事庭遞狀，裁定准許具</w:t>
      </w:r>
      <w:proofErr w:type="gramStart"/>
      <w:r>
        <w:rPr>
          <w:rFonts w:ascii="標楷體" w:eastAsia="標楷體" w:hAnsiTheme="minorHAnsi" w:cs="標楷體" w:hint="eastAsia"/>
          <w:kern w:val="0"/>
          <w:lang w:val="zh-TW"/>
        </w:rPr>
        <w:t>提存聲請後向提存</w:t>
      </w:r>
      <w:proofErr w:type="gramEnd"/>
      <w:r>
        <w:rPr>
          <w:rFonts w:ascii="標楷體" w:eastAsia="標楷體" w:hAnsiTheme="minorHAnsi" w:cs="標楷體" w:hint="eastAsia"/>
          <w:kern w:val="0"/>
          <w:lang w:val="zh-TW"/>
        </w:rPr>
        <w:t>所辦理提存手續後提存書</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同執行狀向地方法院執行處聲請執行債務人財產。</w:t>
      </w:r>
    </w:p>
    <w:p w:rsidR="009009EE" w:rsidRDefault="009009EE" w:rsidP="00FD0B44">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五</w:t>
      </w:r>
      <w:r>
        <w:rPr>
          <w:rFonts w:ascii="標楷體" w:eastAsia="標楷體" w:hAnsiTheme="minorHAnsi" w:cs="標楷體"/>
          <w:kern w:val="0"/>
          <w:lang w:val="zh-TW"/>
        </w:rPr>
        <w:t>)</w:t>
      </w:r>
      <w:r>
        <w:rPr>
          <w:rFonts w:ascii="標楷體" w:eastAsia="標楷體" w:hAnsiTheme="minorHAnsi" w:cs="標楷體" w:hint="eastAsia"/>
          <w:kern w:val="0"/>
          <w:lang w:val="zh-TW"/>
        </w:rPr>
        <w:t>假扣押</w:t>
      </w:r>
    </w:p>
    <w:p w:rsidR="009009EE" w:rsidRDefault="009009EE" w:rsidP="00511873">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注意限期起訴</w:t>
      </w:r>
    </w:p>
    <w:p w:rsidR="009009EE" w:rsidRDefault="00511873" w:rsidP="00511873">
      <w:pPr>
        <w:autoSpaceDE w:val="0"/>
        <w:autoSpaceDN w:val="0"/>
        <w:adjustRightInd w:val="0"/>
        <w:spacing w:line="400" w:lineRule="exact"/>
        <w:ind w:left="993" w:firstLineChars="86" w:firstLine="206"/>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假扣押裁定後，債務人得向裁定假扣押之法院，聲請命債權人於一定期間內起訴，債權人</w:t>
      </w:r>
      <w:proofErr w:type="gramStart"/>
      <w:r w:rsidR="009009EE">
        <w:rPr>
          <w:rFonts w:ascii="標楷體" w:eastAsia="標楷體" w:hAnsiTheme="minorHAnsi" w:cs="標楷體" w:hint="eastAsia"/>
          <w:kern w:val="0"/>
          <w:lang w:val="zh-TW"/>
        </w:rPr>
        <w:t>不</w:t>
      </w:r>
      <w:proofErr w:type="gramEnd"/>
      <w:r w:rsidR="009009EE">
        <w:rPr>
          <w:rFonts w:ascii="標楷體" w:eastAsia="標楷體" w:hAnsiTheme="minorHAnsi" w:cs="標楷體" w:hint="eastAsia"/>
          <w:kern w:val="0"/>
          <w:lang w:val="zh-TW"/>
        </w:rPr>
        <w:t>於前項期間內起訴者，債務人得聲請命假扣押之法院撤銷假扣押裁定，是以債權人在對債務人聲請法院實施假扣押後，應即提起訴訟準備。</w:t>
      </w:r>
    </w:p>
    <w:p w:rsidR="009009EE" w:rsidRDefault="009009EE" w:rsidP="00511873">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注意債務人提供反擔保</w:t>
      </w:r>
    </w:p>
    <w:p w:rsidR="009009EE" w:rsidRDefault="00511873" w:rsidP="00511873">
      <w:pPr>
        <w:autoSpaceDE w:val="0"/>
        <w:autoSpaceDN w:val="0"/>
        <w:adjustRightInd w:val="0"/>
        <w:spacing w:line="400" w:lineRule="exact"/>
        <w:ind w:left="993"/>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民事訴訟法第</w:t>
      </w:r>
      <w:r w:rsidR="009009EE">
        <w:rPr>
          <w:rFonts w:ascii="標楷體" w:eastAsia="標楷體" w:hAnsiTheme="minorHAnsi" w:cs="標楷體"/>
          <w:kern w:val="0"/>
          <w:lang w:val="zh-TW"/>
        </w:rPr>
        <w:t>527</w:t>
      </w:r>
      <w:r w:rsidR="009009EE">
        <w:rPr>
          <w:rFonts w:ascii="標楷體" w:eastAsia="標楷體" w:hAnsiTheme="minorHAnsi" w:cs="標楷體" w:hint="eastAsia"/>
          <w:kern w:val="0"/>
          <w:lang w:val="zh-TW"/>
        </w:rPr>
        <w:t>條規定，假扣押裁定內，應記載</w:t>
      </w:r>
      <w:proofErr w:type="gramStart"/>
      <w:r w:rsidR="009009EE">
        <w:rPr>
          <w:rFonts w:ascii="標楷體" w:eastAsia="標楷體" w:hAnsiTheme="minorHAnsi" w:cs="標楷體" w:hint="eastAsia"/>
          <w:kern w:val="0"/>
          <w:lang w:val="zh-TW"/>
        </w:rPr>
        <w:t>債務人供所定</w:t>
      </w:r>
      <w:proofErr w:type="gramEnd"/>
      <w:r w:rsidR="009009EE">
        <w:rPr>
          <w:rFonts w:ascii="標楷體" w:eastAsia="標楷體" w:hAnsiTheme="minorHAnsi" w:cs="標楷體" w:hint="eastAsia"/>
          <w:kern w:val="0"/>
          <w:lang w:val="zh-TW"/>
        </w:rPr>
        <w:t>金額之擔保後，</w:t>
      </w:r>
      <w:r w:rsidR="009009EE">
        <w:rPr>
          <w:rFonts w:ascii="標楷體" w:eastAsia="標楷體" w:hAnsiTheme="minorHAnsi" w:cs="標楷體" w:hint="eastAsia"/>
          <w:kern w:val="0"/>
          <w:lang w:val="zh-TW"/>
        </w:rPr>
        <w:lastRenderedPageBreak/>
        <w:t>得免為或撤銷假扣押。是</w:t>
      </w:r>
      <w:proofErr w:type="gramStart"/>
      <w:r w:rsidR="009009EE">
        <w:rPr>
          <w:rFonts w:ascii="標楷體" w:eastAsia="標楷體" w:hAnsiTheme="minorHAnsi" w:cs="標楷體" w:hint="eastAsia"/>
          <w:kern w:val="0"/>
          <w:lang w:val="zh-TW"/>
        </w:rPr>
        <w:t>以</w:t>
      </w:r>
      <w:proofErr w:type="gramEnd"/>
      <w:r w:rsidR="009009EE">
        <w:rPr>
          <w:rFonts w:ascii="標楷體" w:eastAsia="標楷體" w:hAnsiTheme="minorHAnsi" w:cs="標楷體" w:hint="eastAsia"/>
          <w:kern w:val="0"/>
          <w:lang w:val="zh-TW"/>
        </w:rPr>
        <w:t>，在債權人對債務人如有多筆債權存在時，債權人為減少擔保金之提供，而僅以部份債權聲請假扣押時，應注意債務人會提供反擔保後，請求免實施假扣押，或於扣押後提供擔保請求撤銷假扣押，以避免債權人之強制執行，並藉機進行脫產，損及債權之收回。</w:t>
      </w:r>
    </w:p>
    <w:p w:rsidR="009009EE" w:rsidRDefault="009009EE" w:rsidP="00511873">
      <w:pPr>
        <w:autoSpaceDE w:val="0"/>
        <w:autoSpaceDN w:val="0"/>
        <w:adjustRightInd w:val="0"/>
        <w:spacing w:line="400" w:lineRule="exact"/>
        <w:ind w:left="993" w:hanging="284"/>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如假扣押之標的已由他人查封在先，應辦理</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案登記，</w:t>
      </w:r>
      <w:proofErr w:type="gramStart"/>
      <w:r>
        <w:rPr>
          <w:rFonts w:ascii="標楷體" w:eastAsia="標楷體" w:hAnsiTheme="minorHAnsi" w:cs="標楷體" w:hint="eastAsia"/>
          <w:kern w:val="0"/>
          <w:lang w:val="zh-TW"/>
        </w:rPr>
        <w:t>俾</w:t>
      </w:r>
      <w:proofErr w:type="gramEnd"/>
      <w:r>
        <w:rPr>
          <w:rFonts w:ascii="標楷體" w:eastAsia="標楷體" w:hAnsiTheme="minorHAnsi" w:cs="標楷體" w:hint="eastAsia"/>
          <w:kern w:val="0"/>
          <w:lang w:val="zh-TW"/>
        </w:rPr>
        <w:t>便將來聲請參與分配並收牽制之效。</w:t>
      </w:r>
    </w:p>
    <w:p w:rsidR="009009EE" w:rsidRDefault="009009EE" w:rsidP="00511873">
      <w:pPr>
        <w:autoSpaceDE w:val="0"/>
        <w:autoSpaceDN w:val="0"/>
        <w:adjustRightInd w:val="0"/>
        <w:spacing w:line="400" w:lineRule="exact"/>
        <w:ind w:left="1200" w:hanging="491"/>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民事保全程序事件處理要點</w:t>
      </w:r>
      <w:r w:rsidRPr="00041F09">
        <w:rPr>
          <w:rFonts w:ascii="標楷體" w:eastAsia="標楷體" w:hAnsiTheme="minorHAnsi" w:cs="標楷體" w:hint="eastAsia"/>
          <w:color w:val="000000" w:themeColor="text1"/>
          <w:kern w:val="0"/>
          <w:lang w:val="zh-TW"/>
        </w:rPr>
        <w:t>相關規定</w:t>
      </w:r>
      <w:r>
        <w:rPr>
          <w:rFonts w:ascii="標楷體" w:eastAsia="標楷體" w:hAnsiTheme="minorHAnsi" w:cs="標楷體" w:hint="eastAsia"/>
          <w:kern w:val="0"/>
          <w:lang w:val="zh-TW"/>
        </w:rPr>
        <w:t>如下：</w:t>
      </w:r>
    </w:p>
    <w:p w:rsidR="009009EE" w:rsidRPr="00D874B8" w:rsidRDefault="009009EE" w:rsidP="00511873">
      <w:pPr>
        <w:spacing w:line="400" w:lineRule="exact"/>
        <w:ind w:left="1560" w:hanging="567"/>
        <w:rPr>
          <w:rFonts w:ascii="標楷體" w:hAnsi="標楷體"/>
          <w:color w:val="FF0000"/>
        </w:rPr>
      </w:pPr>
      <w:r>
        <w:rPr>
          <w:rFonts w:ascii="標楷體" w:eastAsia="標楷體" w:hAnsiTheme="minorHAnsi" w:cs="標楷體"/>
          <w:kern w:val="0"/>
          <w:lang w:val="zh-TW"/>
        </w:rPr>
        <w:t>(1)</w:t>
      </w:r>
      <w:r w:rsidRPr="00D874B8">
        <w:rPr>
          <w:rFonts w:ascii="標楷體" w:eastAsia="標楷體" w:hAnsiTheme="minorHAnsi" w:cs="標楷體" w:hint="eastAsia"/>
          <w:kern w:val="0"/>
          <w:lang w:val="zh-TW"/>
        </w:rPr>
        <w:t>民事保全程序事件之處理，適用本要點之規定</w:t>
      </w:r>
      <w:r w:rsidRPr="00D874B8">
        <w:rPr>
          <w:rFonts w:ascii="標楷體" w:hAnsi="標楷體"/>
        </w:rPr>
        <w:t>。</w:t>
      </w:r>
    </w:p>
    <w:p w:rsidR="009009EE" w:rsidRDefault="009009EE" w:rsidP="00511873">
      <w:pPr>
        <w:autoSpaceDE w:val="0"/>
        <w:autoSpaceDN w:val="0"/>
        <w:adjustRightInd w:val="0"/>
        <w:spacing w:line="400" w:lineRule="exact"/>
        <w:ind w:left="1418" w:hanging="425"/>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地方法院受理假扣押、假處分之聲請，應由執行法官兼辦裁定。其事務</w:t>
      </w:r>
      <w:proofErr w:type="gramStart"/>
      <w:r>
        <w:rPr>
          <w:rFonts w:ascii="標楷體" w:eastAsia="標楷體" w:hAnsiTheme="minorHAnsi" w:cs="標楷體" w:hint="eastAsia"/>
          <w:kern w:val="0"/>
          <w:lang w:val="zh-TW"/>
        </w:rPr>
        <w:t>較繁之</w:t>
      </w:r>
      <w:proofErr w:type="gramEnd"/>
      <w:r>
        <w:rPr>
          <w:rFonts w:ascii="標楷體" w:eastAsia="標楷體" w:hAnsiTheme="minorHAnsi" w:cs="標楷體" w:hint="eastAsia"/>
          <w:kern w:val="0"/>
          <w:lang w:val="zh-TW"/>
        </w:rPr>
        <w:t>地方法院得指定專人辦理。</w:t>
      </w:r>
    </w:p>
    <w:p w:rsidR="009009EE" w:rsidRDefault="009009EE" w:rsidP="00511873">
      <w:pPr>
        <w:autoSpaceDE w:val="0"/>
        <w:autoSpaceDN w:val="0"/>
        <w:adjustRightInd w:val="0"/>
        <w:spacing w:line="400" w:lineRule="exact"/>
        <w:ind w:left="1418" w:hanging="425"/>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地方法院應設置收受關於保全程序書狀之人員。</w:t>
      </w:r>
      <w:proofErr w:type="gramStart"/>
      <w:r>
        <w:rPr>
          <w:rFonts w:ascii="標楷體" w:eastAsia="標楷體" w:hAnsiTheme="minorHAnsi" w:cs="標楷體" w:hint="eastAsia"/>
          <w:kern w:val="0"/>
          <w:lang w:val="zh-TW"/>
        </w:rPr>
        <w:t>收受書狀</w:t>
      </w:r>
      <w:proofErr w:type="gramEnd"/>
      <w:r>
        <w:rPr>
          <w:rFonts w:ascii="標楷體" w:eastAsia="標楷體" w:hAnsiTheme="minorHAnsi" w:cs="標楷體" w:hint="eastAsia"/>
          <w:kern w:val="0"/>
          <w:lang w:val="zh-TW"/>
        </w:rPr>
        <w:t>人員於收受債權人聲請假扣押、假處分之書狀後，應立即轉送辦理分案人員。辦理分案人員應立即分案，送交承辦法官。</w:t>
      </w:r>
    </w:p>
    <w:p w:rsidR="009009EE" w:rsidRDefault="009009EE" w:rsidP="00511873">
      <w:pPr>
        <w:autoSpaceDE w:val="0"/>
        <w:autoSpaceDN w:val="0"/>
        <w:adjustRightInd w:val="0"/>
        <w:spacing w:line="400" w:lineRule="exact"/>
        <w:ind w:left="1418" w:hanging="425"/>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承辦法官收案後，除須調查或命補正者外，應即裁定；其應調查或命補正者，應儘速辦理後裁定之。</w:t>
      </w:r>
    </w:p>
    <w:p w:rsidR="009009EE" w:rsidRDefault="009009EE" w:rsidP="00511873">
      <w:pPr>
        <w:autoSpaceDE w:val="0"/>
        <w:autoSpaceDN w:val="0"/>
        <w:adjustRightInd w:val="0"/>
        <w:spacing w:line="400" w:lineRule="exact"/>
        <w:ind w:left="1418" w:hanging="425"/>
        <w:jc w:val="both"/>
        <w:rPr>
          <w:rFonts w:ascii="標楷體" w:eastAsia="標楷體" w:hAnsiTheme="minorHAnsi" w:cs="標楷體"/>
          <w:kern w:val="0"/>
          <w:lang w:val="zh-TW"/>
        </w:rPr>
      </w:pPr>
      <w:r>
        <w:rPr>
          <w:rFonts w:ascii="標楷體" w:eastAsia="標楷體" w:hAnsiTheme="minorHAnsi" w:cs="標楷體"/>
          <w:kern w:val="0"/>
          <w:lang w:val="zh-TW"/>
        </w:rPr>
        <w:t>(5)</w:t>
      </w:r>
      <w:r>
        <w:rPr>
          <w:rFonts w:ascii="標楷體" w:eastAsia="標楷體" w:hAnsiTheme="minorHAnsi" w:cs="標楷體" w:hint="eastAsia"/>
          <w:kern w:val="0"/>
          <w:lang w:val="zh-TW"/>
        </w:rPr>
        <w:t>前項裁定正本，書記官應迅速送達債權人；如債權人到院領取者，應當場交付之。對於債務人之送達，應與執行同時或事後為之。</w:t>
      </w:r>
    </w:p>
    <w:p w:rsidR="009009EE" w:rsidRDefault="009009EE" w:rsidP="00511873">
      <w:pPr>
        <w:autoSpaceDE w:val="0"/>
        <w:autoSpaceDN w:val="0"/>
        <w:adjustRightInd w:val="0"/>
        <w:spacing w:line="400" w:lineRule="exact"/>
        <w:ind w:left="1418" w:hanging="425"/>
        <w:jc w:val="both"/>
        <w:rPr>
          <w:rFonts w:ascii="標楷體" w:eastAsia="標楷體" w:hAnsiTheme="minorHAnsi" w:cs="標楷體"/>
          <w:kern w:val="0"/>
          <w:lang w:val="zh-TW"/>
        </w:rPr>
      </w:pPr>
      <w:r>
        <w:rPr>
          <w:rFonts w:ascii="標楷體" w:eastAsia="標楷體" w:hAnsiTheme="minorHAnsi" w:cs="標楷體"/>
          <w:kern w:val="0"/>
          <w:lang w:val="zh-TW"/>
        </w:rPr>
        <w:t>(6)</w:t>
      </w:r>
      <w:r>
        <w:rPr>
          <w:rFonts w:ascii="標楷體" w:eastAsia="標楷體" w:hAnsiTheme="minorHAnsi" w:cs="標楷體" w:hint="eastAsia"/>
          <w:kern w:val="0"/>
          <w:lang w:val="zh-TW"/>
        </w:rPr>
        <w:t>債權人向本案訴訟</w:t>
      </w:r>
      <w:proofErr w:type="gramStart"/>
      <w:r>
        <w:rPr>
          <w:rFonts w:ascii="標楷體" w:eastAsia="標楷體" w:hAnsiTheme="minorHAnsi" w:cs="標楷體" w:hint="eastAsia"/>
          <w:kern w:val="0"/>
          <w:lang w:val="zh-TW"/>
        </w:rPr>
        <w:t>繫</w:t>
      </w:r>
      <w:proofErr w:type="gramEnd"/>
      <w:r>
        <w:rPr>
          <w:rFonts w:ascii="標楷體" w:eastAsia="標楷體" w:hAnsiTheme="minorHAnsi" w:cs="標楷體" w:hint="eastAsia"/>
          <w:kern w:val="0"/>
          <w:lang w:val="zh-TW"/>
        </w:rPr>
        <w:t>屬之法院聲請假扣押、假處分者，由本案訴訟之承辦法官裁定之，並</w:t>
      </w:r>
      <w:proofErr w:type="gramStart"/>
      <w:r>
        <w:rPr>
          <w:rFonts w:ascii="標楷體" w:eastAsia="標楷體" w:hAnsiTheme="minorHAnsi" w:cs="標楷體" w:hint="eastAsia"/>
          <w:kern w:val="0"/>
          <w:lang w:val="zh-TW"/>
        </w:rPr>
        <w:t>準</w:t>
      </w:r>
      <w:proofErr w:type="gramEnd"/>
      <w:r>
        <w:rPr>
          <w:rFonts w:ascii="標楷體" w:eastAsia="標楷體" w:hAnsiTheme="minorHAnsi" w:cs="標楷體" w:hint="eastAsia"/>
          <w:kern w:val="0"/>
          <w:lang w:val="zh-TW"/>
        </w:rPr>
        <w:t>用前三項規定辦理。</w:t>
      </w:r>
    </w:p>
    <w:p w:rsidR="009009EE" w:rsidRDefault="009009EE" w:rsidP="00511873">
      <w:pPr>
        <w:autoSpaceDE w:val="0"/>
        <w:autoSpaceDN w:val="0"/>
        <w:adjustRightInd w:val="0"/>
        <w:spacing w:line="400" w:lineRule="exact"/>
        <w:ind w:left="1560" w:hanging="567"/>
        <w:jc w:val="both"/>
        <w:rPr>
          <w:rFonts w:ascii="標楷體" w:eastAsia="標楷體" w:hAnsiTheme="minorHAnsi" w:cs="標楷體"/>
          <w:kern w:val="0"/>
          <w:lang w:val="zh-TW"/>
        </w:rPr>
      </w:pPr>
      <w:r>
        <w:rPr>
          <w:rFonts w:ascii="標楷體" w:eastAsia="標楷體" w:hAnsiTheme="minorHAnsi" w:cs="標楷體"/>
          <w:kern w:val="0"/>
          <w:lang w:val="zh-TW"/>
        </w:rPr>
        <w:t>(7)</w:t>
      </w:r>
      <w:r>
        <w:rPr>
          <w:rFonts w:ascii="標楷體" w:eastAsia="標楷體" w:hAnsiTheme="minorHAnsi" w:cs="標楷體" w:hint="eastAsia"/>
          <w:kern w:val="0"/>
          <w:lang w:val="zh-TW"/>
        </w:rPr>
        <w:t>假扣押、假處分執行事件，除須調查或補正者外，應儘速辦理完畢。</w:t>
      </w:r>
    </w:p>
    <w:p w:rsidR="009009EE" w:rsidRDefault="009009EE" w:rsidP="00511873">
      <w:pPr>
        <w:autoSpaceDE w:val="0"/>
        <w:autoSpaceDN w:val="0"/>
        <w:adjustRightInd w:val="0"/>
        <w:spacing w:line="400" w:lineRule="exact"/>
        <w:ind w:left="1418" w:hanging="425"/>
        <w:jc w:val="both"/>
        <w:rPr>
          <w:rFonts w:ascii="標楷體" w:eastAsia="標楷體" w:hAnsiTheme="minorHAnsi" w:cs="標楷體"/>
          <w:kern w:val="0"/>
          <w:lang w:val="zh-TW"/>
        </w:rPr>
      </w:pPr>
      <w:r>
        <w:rPr>
          <w:rFonts w:ascii="標楷體" w:eastAsia="標楷體" w:hAnsiTheme="minorHAnsi" w:cs="標楷體"/>
          <w:kern w:val="0"/>
          <w:lang w:val="zh-TW"/>
        </w:rPr>
        <w:t>(8)</w:t>
      </w:r>
      <w:r>
        <w:rPr>
          <w:rFonts w:ascii="標楷體" w:eastAsia="標楷體" w:hAnsiTheme="minorHAnsi" w:cs="標楷體" w:hint="eastAsia"/>
          <w:kern w:val="0"/>
          <w:lang w:val="zh-TW"/>
        </w:rPr>
        <w:t>關於免為或撤銷假扣押、假處分之裁定或執行，除須調查或補正者外，應儘速辦理完畢。</w:t>
      </w:r>
    </w:p>
    <w:p w:rsidR="009009EE" w:rsidRDefault="00041F09" w:rsidP="00FD0B44">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 xml:space="preserve"> </w:t>
      </w:r>
      <w:r w:rsidR="009009EE">
        <w:rPr>
          <w:rFonts w:ascii="標楷體" w:eastAsia="標楷體" w:hAnsiTheme="minorHAnsi" w:cs="標楷體"/>
          <w:kern w:val="0"/>
          <w:lang w:val="zh-TW"/>
        </w:rPr>
        <w:t>(</w:t>
      </w:r>
      <w:r w:rsidR="009009EE">
        <w:rPr>
          <w:rFonts w:ascii="標楷體" w:eastAsia="標楷體" w:hAnsiTheme="minorHAnsi" w:cs="標楷體" w:hint="eastAsia"/>
          <w:kern w:val="0"/>
          <w:lang w:val="zh-TW"/>
        </w:rPr>
        <w:t>六</w:t>
      </w:r>
      <w:r w:rsidR="009009EE">
        <w:rPr>
          <w:rFonts w:ascii="標楷體" w:eastAsia="標楷體" w:hAnsiTheme="minorHAnsi" w:cs="標楷體"/>
          <w:kern w:val="0"/>
          <w:lang w:val="zh-TW"/>
        </w:rPr>
        <w:t>)</w:t>
      </w:r>
      <w:r w:rsidR="009009EE">
        <w:rPr>
          <w:rFonts w:ascii="標楷體" w:eastAsia="標楷體" w:hAnsiTheme="minorHAnsi" w:cs="標楷體" w:hint="eastAsia"/>
          <w:kern w:val="0"/>
          <w:lang w:val="zh-TW"/>
        </w:rPr>
        <w:t>假處分</w:t>
      </w:r>
    </w:p>
    <w:p w:rsidR="009009EE" w:rsidRDefault="009009EE" w:rsidP="006543F6">
      <w:pPr>
        <w:autoSpaceDE w:val="0"/>
        <w:autoSpaceDN w:val="0"/>
        <w:adjustRightInd w:val="0"/>
        <w:spacing w:line="400" w:lineRule="exact"/>
        <w:ind w:left="1200" w:hanging="349"/>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假處分係指債權人就金錢請求以外之請求，欲保全強制執行者，或於爭執之法律關係有定</w:t>
      </w:r>
      <w:proofErr w:type="gramStart"/>
      <w:r>
        <w:rPr>
          <w:rFonts w:ascii="標楷體" w:eastAsia="標楷體" w:hAnsiTheme="minorHAnsi" w:cs="標楷體" w:hint="eastAsia"/>
          <w:kern w:val="0"/>
          <w:lang w:val="zh-TW"/>
        </w:rPr>
        <w:t>定</w:t>
      </w:r>
      <w:proofErr w:type="gramEnd"/>
      <w:r>
        <w:rPr>
          <w:rFonts w:ascii="標楷體" w:eastAsia="標楷體" w:hAnsiTheme="minorHAnsi" w:cs="標楷體" w:hint="eastAsia"/>
          <w:kern w:val="0"/>
          <w:lang w:val="zh-TW"/>
        </w:rPr>
        <w:t>暫時狀態之必要者，得聲請假處分。</w:t>
      </w:r>
    </w:p>
    <w:p w:rsidR="009009EE" w:rsidRDefault="009009EE" w:rsidP="00FD0B44">
      <w:pPr>
        <w:autoSpaceDE w:val="0"/>
        <w:autoSpaceDN w:val="0"/>
        <w:adjustRightInd w:val="0"/>
        <w:spacing w:line="400" w:lineRule="exact"/>
        <w:ind w:left="1152"/>
        <w:jc w:val="both"/>
        <w:rPr>
          <w:rFonts w:ascii="標楷體" w:eastAsia="標楷體" w:hAnsiTheme="minorHAnsi" w:cs="標楷體"/>
          <w:kern w:val="0"/>
          <w:lang w:val="zh-TW"/>
        </w:rPr>
      </w:pPr>
      <w:r>
        <w:rPr>
          <w:rFonts w:ascii="標楷體" w:eastAsia="標楷體" w:hAnsiTheme="minorHAnsi" w:cs="標楷體" w:hint="eastAsia"/>
          <w:kern w:val="0"/>
          <w:lang w:val="zh-TW"/>
        </w:rPr>
        <w:t>如債權人接受債務人提供土地為擔保設定抵押權後，若經發覺有以第三人名義於已設定抵押權之土地上興建房屋時，如第三人不同意參加保證或承諾願</w:t>
      </w:r>
      <w:proofErr w:type="gramStart"/>
      <w:r>
        <w:rPr>
          <w:rFonts w:ascii="標楷體" w:eastAsia="標楷體" w:hAnsiTheme="minorHAnsi" w:cs="標楷體" w:hint="eastAsia"/>
          <w:kern w:val="0"/>
          <w:lang w:val="zh-TW"/>
        </w:rPr>
        <w:t>於建畢後</w:t>
      </w:r>
      <w:proofErr w:type="gramEnd"/>
      <w:r>
        <w:rPr>
          <w:rFonts w:ascii="標楷體" w:eastAsia="標楷體" w:hAnsiTheme="minorHAnsi" w:cs="標楷體" w:hint="eastAsia"/>
          <w:kern w:val="0"/>
          <w:lang w:val="zh-TW"/>
        </w:rPr>
        <w:t>將建物提供設定抵押權予債權人，則已危及原有抵押權之實行，債權人可向管轄法院具狀聲請裁定准許對興建中之建築物實施假處分，禁止該抵押土地上一切之建築行為，以確保債權人權益。</w:t>
      </w:r>
    </w:p>
    <w:p w:rsidR="009009EE" w:rsidRDefault="009009EE" w:rsidP="00FD0B44">
      <w:pPr>
        <w:autoSpaceDE w:val="0"/>
        <w:autoSpaceDN w:val="0"/>
        <w:adjustRightInd w:val="0"/>
        <w:spacing w:line="400" w:lineRule="exact"/>
        <w:ind w:left="1200" w:hanging="240"/>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民法第</w:t>
      </w:r>
      <w:r>
        <w:rPr>
          <w:rFonts w:ascii="標楷體" w:eastAsia="標楷體" w:hAnsiTheme="minorHAnsi" w:cs="標楷體"/>
          <w:kern w:val="0"/>
          <w:lang w:val="zh-TW"/>
        </w:rPr>
        <w:t>871</w:t>
      </w:r>
      <w:r>
        <w:rPr>
          <w:rFonts w:ascii="標楷體" w:eastAsia="標楷體" w:hAnsiTheme="minorHAnsi" w:cs="標楷體" w:hint="eastAsia"/>
          <w:kern w:val="0"/>
          <w:lang w:val="zh-TW"/>
        </w:rPr>
        <w:t>條規定：「抵押權人之行為，足以使抵押物之價值減少者，抵押權人得請求停止其行為，如有急迫之情事，抵押權人得自為必要之保全處分。」例如拆除抵押物重建…</w:t>
      </w:r>
      <w:proofErr w:type="gramStart"/>
      <w:r>
        <w:rPr>
          <w:rFonts w:ascii="標楷體" w:eastAsia="標楷體" w:hAnsiTheme="minorHAnsi" w:cs="標楷體" w:hint="eastAsia"/>
          <w:kern w:val="0"/>
          <w:lang w:val="zh-TW"/>
        </w:rPr>
        <w:t>…</w:t>
      </w:r>
      <w:proofErr w:type="gramEnd"/>
      <w:r>
        <w:rPr>
          <w:rFonts w:ascii="標楷體" w:eastAsia="標楷體" w:hAnsiTheme="minorHAnsi" w:cs="標楷體" w:hint="eastAsia"/>
          <w:kern w:val="0"/>
          <w:lang w:val="zh-TW"/>
        </w:rPr>
        <w:t>等行為，債權人則可具狀聲請裁定准許對於建物之拆除行為實施假處分。</w:t>
      </w:r>
    </w:p>
    <w:p w:rsidR="009009EE" w:rsidRDefault="009009EE" w:rsidP="00FD0B44">
      <w:pPr>
        <w:autoSpaceDE w:val="0"/>
        <w:autoSpaceDN w:val="0"/>
        <w:adjustRightInd w:val="0"/>
        <w:spacing w:line="400" w:lineRule="exact"/>
        <w:ind w:left="1200" w:hanging="240"/>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在強制執行之際，債務人為逃避執行或進行脫產行為，常將其所有財產虛偽贈</w:t>
      </w:r>
      <w:r>
        <w:rPr>
          <w:rFonts w:ascii="標楷體" w:eastAsia="標楷體" w:hAnsiTheme="minorHAnsi" w:cs="標楷體" w:hint="eastAsia"/>
          <w:kern w:val="0"/>
          <w:lang w:val="zh-TW"/>
        </w:rPr>
        <w:lastRenderedPageBreak/>
        <w:t>與或買賣予第三人，</w:t>
      </w:r>
      <w:proofErr w:type="gramStart"/>
      <w:r>
        <w:rPr>
          <w:rFonts w:ascii="標楷體" w:eastAsia="標楷體" w:hAnsiTheme="minorHAnsi" w:cs="標楷體" w:hint="eastAsia"/>
          <w:kern w:val="0"/>
          <w:lang w:val="zh-TW"/>
        </w:rPr>
        <w:t>債權人固即得</w:t>
      </w:r>
      <w:proofErr w:type="gramEnd"/>
      <w:r>
        <w:rPr>
          <w:rFonts w:ascii="標楷體" w:eastAsia="標楷體" w:hAnsiTheme="minorHAnsi" w:cs="標楷體" w:hint="eastAsia"/>
          <w:kern w:val="0"/>
          <w:lang w:val="zh-TW"/>
        </w:rPr>
        <w:t>依民法第</w:t>
      </w:r>
      <w:r>
        <w:rPr>
          <w:rFonts w:ascii="標楷體" w:eastAsia="標楷體" w:hAnsiTheme="minorHAnsi" w:cs="標楷體"/>
          <w:kern w:val="0"/>
          <w:lang w:val="zh-TW"/>
        </w:rPr>
        <w:t>244</w:t>
      </w:r>
      <w:r>
        <w:rPr>
          <w:rFonts w:ascii="標楷體" w:eastAsia="標楷體" w:hAnsiTheme="minorHAnsi" w:cs="標楷體" w:hint="eastAsia"/>
          <w:kern w:val="0"/>
          <w:lang w:val="zh-TW"/>
        </w:rPr>
        <w:t>條規定，行使撤銷訴權，訴</w:t>
      </w:r>
      <w:proofErr w:type="gramStart"/>
      <w:r>
        <w:rPr>
          <w:rFonts w:ascii="標楷體" w:eastAsia="標楷體" w:hAnsiTheme="minorHAnsi" w:cs="標楷體" w:hint="eastAsia"/>
          <w:kern w:val="0"/>
          <w:lang w:val="zh-TW"/>
        </w:rPr>
        <w:t>請法除判決</w:t>
      </w:r>
      <w:proofErr w:type="gramEnd"/>
      <w:r>
        <w:rPr>
          <w:rFonts w:ascii="標楷體" w:eastAsia="標楷體" w:hAnsiTheme="minorHAnsi" w:cs="標楷體" w:hint="eastAsia"/>
          <w:kern w:val="0"/>
          <w:lang w:val="zh-TW"/>
        </w:rPr>
        <w:t>撤銷債務人所為之贈與或買賣以確保債權，然於期間為防止第三人復將該不動產另行過戶給他人，造成法律關係複雜化，是於行使撤銷訴權時，應對第三人進行假處分為宜。</w:t>
      </w:r>
    </w:p>
    <w:p w:rsidR="009009EE" w:rsidRDefault="009009EE" w:rsidP="00FD0B44">
      <w:pPr>
        <w:autoSpaceDE w:val="0"/>
        <w:autoSpaceDN w:val="0"/>
        <w:adjustRightInd w:val="0"/>
        <w:spacing w:line="400" w:lineRule="exact"/>
        <w:ind w:left="1200" w:hanging="240"/>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債權人取得執行名義後，於對債務人進行強制行為之際，債務為阻礙債權人執行，常將其所有財產設定虛偽之抵押權，債權人經查證且掌握有足以證明其所設定之抵押權為虛偽時，債權人自得提起確認債務人所虛偽設定之抵押權不存在，並塗銷其抵押權登記之訴，以為救濟，惟債權人在提起確認抵押權不存在之訴前，應先聲請法院裁定實施假處分，據以對該抵押權人實施假處分查封，用以防止該抵押權人</w:t>
      </w:r>
      <w:proofErr w:type="gramStart"/>
      <w:r>
        <w:rPr>
          <w:rFonts w:ascii="標楷體" w:eastAsia="標楷體" w:hAnsiTheme="minorHAnsi" w:cs="標楷體" w:hint="eastAsia"/>
          <w:kern w:val="0"/>
          <w:lang w:val="zh-TW"/>
        </w:rPr>
        <w:t>逕</w:t>
      </w:r>
      <w:proofErr w:type="gramEnd"/>
      <w:r>
        <w:rPr>
          <w:rFonts w:ascii="標楷體" w:eastAsia="標楷體" w:hAnsiTheme="minorHAnsi" w:cs="標楷體" w:hint="eastAsia"/>
          <w:kern w:val="0"/>
          <w:lang w:val="zh-TW"/>
        </w:rPr>
        <w:t>將該</w:t>
      </w:r>
      <w:proofErr w:type="gramStart"/>
      <w:r>
        <w:rPr>
          <w:rFonts w:ascii="標楷體" w:eastAsia="標楷體" w:hAnsiTheme="minorHAnsi" w:cs="標楷體" w:hint="eastAsia"/>
          <w:kern w:val="0"/>
          <w:lang w:val="zh-TW"/>
        </w:rPr>
        <w:t>抵押物聲請</w:t>
      </w:r>
      <w:proofErr w:type="gramEnd"/>
      <w:r>
        <w:rPr>
          <w:rFonts w:ascii="標楷體" w:eastAsia="標楷體" w:hAnsiTheme="minorHAnsi" w:cs="標楷體" w:hint="eastAsia"/>
          <w:kern w:val="0"/>
          <w:lang w:val="zh-TW"/>
        </w:rPr>
        <w:t>拍賣，致造成</w:t>
      </w:r>
      <w:proofErr w:type="gramStart"/>
      <w:r>
        <w:rPr>
          <w:rFonts w:ascii="標楷體" w:eastAsia="標楷體" w:hAnsiTheme="minorHAnsi" w:cs="標楷體" w:hint="eastAsia"/>
          <w:kern w:val="0"/>
          <w:lang w:val="zh-TW"/>
        </w:rPr>
        <w:t>債權人縱獲勝訴</w:t>
      </w:r>
      <w:proofErr w:type="gramEnd"/>
      <w:r>
        <w:rPr>
          <w:rFonts w:ascii="標楷體" w:eastAsia="標楷體" w:hAnsiTheme="minorHAnsi" w:cs="標楷體" w:hint="eastAsia"/>
          <w:kern w:val="0"/>
          <w:lang w:val="zh-TW"/>
        </w:rPr>
        <w:t>之判決，亦無受償之機會。</w:t>
      </w:r>
    </w:p>
    <w:p w:rsidR="006543F6" w:rsidRDefault="006543F6" w:rsidP="00FD0B44">
      <w:pPr>
        <w:autoSpaceDE w:val="0"/>
        <w:autoSpaceDN w:val="0"/>
        <w:adjustRightInd w:val="0"/>
        <w:spacing w:line="400" w:lineRule="exact"/>
        <w:ind w:left="1200" w:hanging="240"/>
        <w:jc w:val="both"/>
        <w:rPr>
          <w:rFonts w:ascii="標楷體" w:eastAsia="標楷體" w:hAnsiTheme="minorHAnsi" w:cs="標楷體"/>
          <w:kern w:val="0"/>
          <w:lang w:val="zh-TW"/>
        </w:rPr>
      </w:pPr>
    </w:p>
    <w:p w:rsidR="009009EE" w:rsidRPr="00F2092B" w:rsidRDefault="009009EE" w:rsidP="006543F6">
      <w:pPr>
        <w:autoSpaceDE w:val="0"/>
        <w:autoSpaceDN w:val="0"/>
        <w:adjustRightInd w:val="0"/>
        <w:spacing w:before="360" w:after="360" w:line="400" w:lineRule="exact"/>
        <w:jc w:val="center"/>
        <w:outlineLvl w:val="1"/>
        <w:rPr>
          <w:rFonts w:ascii="標楷體" w:eastAsia="標楷體" w:hAnsiTheme="minorHAnsi" w:cs="標楷體"/>
          <w:b/>
          <w:kern w:val="0"/>
          <w:sz w:val="28"/>
          <w:szCs w:val="28"/>
          <w:lang w:val="zh-TW"/>
        </w:rPr>
      </w:pPr>
      <w:bookmarkStart w:id="12" w:name="_Toc135835395"/>
      <w:r w:rsidRPr="00F2092B">
        <w:rPr>
          <w:rFonts w:ascii="標楷體" w:eastAsia="標楷體" w:hAnsiTheme="minorHAnsi" w:cs="標楷體" w:hint="eastAsia"/>
          <w:b/>
          <w:kern w:val="0"/>
          <w:sz w:val="28"/>
          <w:szCs w:val="28"/>
          <w:lang w:val="zh-TW"/>
        </w:rPr>
        <w:t>第</w:t>
      </w:r>
      <w:r w:rsidRPr="00041F09">
        <w:rPr>
          <w:rFonts w:ascii="標楷體" w:eastAsia="標楷體" w:hAnsiTheme="minorHAnsi" w:cs="標楷體" w:hint="eastAsia"/>
          <w:b/>
          <w:color w:val="000000" w:themeColor="text1"/>
          <w:kern w:val="0"/>
          <w:sz w:val="28"/>
          <w:szCs w:val="28"/>
          <w:lang w:val="zh-TW"/>
        </w:rPr>
        <w:t>三</w:t>
      </w:r>
      <w:r w:rsidRPr="00F2092B">
        <w:rPr>
          <w:rFonts w:ascii="標楷體" w:eastAsia="標楷體" w:hAnsiTheme="minorHAnsi" w:cs="標楷體" w:hint="eastAsia"/>
          <w:b/>
          <w:kern w:val="0"/>
          <w:sz w:val="28"/>
          <w:szCs w:val="28"/>
          <w:lang w:val="zh-TW"/>
        </w:rPr>
        <w:t>節</w:t>
      </w:r>
      <w:r w:rsidR="006543F6">
        <w:rPr>
          <w:rFonts w:ascii="標楷體" w:eastAsia="標楷體" w:hAnsiTheme="minorHAnsi" w:cs="標楷體" w:hint="eastAsia"/>
          <w:b/>
          <w:kern w:val="0"/>
          <w:sz w:val="28"/>
          <w:szCs w:val="28"/>
          <w:lang w:val="zh-TW"/>
        </w:rPr>
        <w:t xml:space="preserve">  </w:t>
      </w:r>
      <w:r w:rsidRPr="00F2092B">
        <w:rPr>
          <w:rFonts w:ascii="標楷體" w:eastAsia="標楷體" w:hAnsiTheme="minorHAnsi" w:cs="標楷體" w:hint="eastAsia"/>
          <w:b/>
          <w:kern w:val="0"/>
          <w:sz w:val="28"/>
          <w:szCs w:val="28"/>
          <w:lang w:val="zh-TW"/>
        </w:rPr>
        <w:t>質押品競標承受及處分</w:t>
      </w:r>
      <w:bookmarkEnd w:id="12"/>
    </w:p>
    <w:p w:rsidR="009009EE" w:rsidRDefault="009009EE" w:rsidP="00FD0B44">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一、有關</w:t>
      </w:r>
      <w:r w:rsidR="00852445">
        <w:rPr>
          <w:rFonts w:ascii="標楷體" w:eastAsia="標楷體" w:hAnsiTheme="minorHAnsi" w:cs="標楷體" w:hint="eastAsia"/>
          <w:kern w:val="0"/>
          <w:lang w:val="zh-TW"/>
        </w:rPr>
        <w:t>農漁會</w:t>
      </w:r>
      <w:r>
        <w:rPr>
          <w:rFonts w:ascii="標楷體" w:eastAsia="標楷體" w:hAnsiTheme="minorHAnsi" w:cs="標楷體" w:hint="eastAsia"/>
          <w:kern w:val="0"/>
          <w:lang w:val="zh-TW"/>
        </w:rPr>
        <w:t>承受競標質押品之相關規定如下：</w:t>
      </w:r>
    </w:p>
    <w:p w:rsidR="009009EE" w:rsidRPr="000B33C5" w:rsidRDefault="009009EE" w:rsidP="00FD0B44">
      <w:pPr>
        <w:pStyle w:val="af8"/>
        <w:spacing w:line="400" w:lineRule="exact"/>
        <w:ind w:left="888" w:hanging="408"/>
        <w:rPr>
          <w:rFonts w:ascii="標楷體" w:hAnsi="標楷體"/>
          <w:color w:val="7030A0"/>
        </w:rPr>
      </w:pPr>
      <w:r w:rsidRPr="000B33C5">
        <w:rPr>
          <w:rFonts w:ascii="標楷體" w:hAnsi="標楷體"/>
        </w:rPr>
        <w:t>(</w:t>
      </w:r>
      <w:proofErr w:type="gramStart"/>
      <w:r w:rsidRPr="000B33C5">
        <w:rPr>
          <w:rFonts w:ascii="標楷體" w:hAnsi="標楷體"/>
        </w:rPr>
        <w:t>一</w:t>
      </w:r>
      <w:proofErr w:type="gramEnd"/>
      <w:r w:rsidRPr="000B33C5">
        <w:rPr>
          <w:rFonts w:ascii="標楷體" w:hAnsi="標楷體"/>
        </w:rPr>
        <w:t>)</w:t>
      </w:r>
      <w:r w:rsidR="00852445">
        <w:rPr>
          <w:rFonts w:ascii="標楷體" w:hAnsi="標楷體"/>
        </w:rPr>
        <w:t>農漁會</w:t>
      </w:r>
      <w:r w:rsidRPr="000B33C5">
        <w:rPr>
          <w:rFonts w:ascii="標楷體" w:hAnsi="標楷體"/>
        </w:rPr>
        <w:t>承受之擔保品公告標售二次以上，</w:t>
      </w:r>
      <w:proofErr w:type="gramStart"/>
      <w:r w:rsidRPr="000B33C5">
        <w:rPr>
          <w:rFonts w:ascii="標楷體" w:hAnsi="標楷體"/>
        </w:rPr>
        <w:t>仍標售</w:t>
      </w:r>
      <w:proofErr w:type="gramEnd"/>
      <w:r w:rsidRPr="000B33C5">
        <w:rPr>
          <w:rFonts w:ascii="標楷體" w:hAnsi="標楷體"/>
        </w:rPr>
        <w:t>未成，得由理事會授權與有意承購者</w:t>
      </w:r>
      <w:proofErr w:type="gramStart"/>
      <w:r w:rsidRPr="000B33C5">
        <w:rPr>
          <w:rFonts w:ascii="標楷體" w:hAnsi="標楷體"/>
        </w:rPr>
        <w:t>採</w:t>
      </w:r>
      <w:proofErr w:type="gramEnd"/>
      <w:r w:rsidRPr="000B33C5">
        <w:rPr>
          <w:rFonts w:ascii="標楷體" w:hAnsi="標楷體"/>
        </w:rPr>
        <w:t>議價或比價方式辦理出售，並報經地方主管機關核准。但不經公告標售改以比價或議價方式處理者，應先報經縣（市）政府或直轄市政府核准，且其成交價格不得低於原承（標）受價及取得時各項成本。</w:t>
      </w:r>
      <w:r w:rsidRPr="00041F09">
        <w:rPr>
          <w:rFonts w:ascii="標楷體" w:hAnsi="標楷體" w:hint="eastAsia"/>
          <w:color w:val="000000" w:themeColor="text1"/>
          <w:sz w:val="20"/>
          <w:szCs w:val="20"/>
        </w:rPr>
        <w:t>(</w:t>
      </w:r>
      <w:r w:rsidRPr="00041F09">
        <w:rPr>
          <w:rFonts w:ascii="標楷體" w:hAnsi="標楷體"/>
          <w:color w:val="000000" w:themeColor="text1"/>
          <w:sz w:val="20"/>
          <w:szCs w:val="20"/>
        </w:rPr>
        <w:t>財政部八十九年四月十九日台</w:t>
      </w:r>
      <w:proofErr w:type="gramStart"/>
      <w:r w:rsidRPr="00041F09">
        <w:rPr>
          <w:rFonts w:ascii="標楷體" w:hAnsi="標楷體"/>
          <w:color w:val="000000" w:themeColor="text1"/>
          <w:sz w:val="20"/>
          <w:szCs w:val="20"/>
        </w:rPr>
        <w:t>財融字第八九七</w:t>
      </w:r>
      <w:proofErr w:type="gramEnd"/>
      <w:r w:rsidRPr="00041F09">
        <w:rPr>
          <w:rFonts w:ascii="標楷體" w:hAnsi="標楷體"/>
          <w:color w:val="000000" w:themeColor="text1"/>
          <w:sz w:val="20"/>
          <w:szCs w:val="20"/>
        </w:rPr>
        <w:t>一○六四四號函</w:t>
      </w:r>
      <w:r w:rsidRPr="00041F09">
        <w:rPr>
          <w:rFonts w:ascii="標楷體" w:hAnsi="標楷體" w:hint="eastAsia"/>
          <w:color w:val="000000" w:themeColor="text1"/>
          <w:sz w:val="20"/>
          <w:szCs w:val="20"/>
        </w:rPr>
        <w:t>)</w:t>
      </w:r>
    </w:p>
    <w:p w:rsidR="009009EE" w:rsidRPr="00041F09" w:rsidRDefault="009009EE" w:rsidP="00FD0B44">
      <w:pPr>
        <w:pStyle w:val="af8"/>
        <w:spacing w:line="400" w:lineRule="exact"/>
        <w:ind w:left="888" w:hanging="408"/>
        <w:rPr>
          <w:rFonts w:ascii="標楷體" w:hAnsi="標楷體"/>
          <w:color w:val="000000" w:themeColor="text1"/>
          <w:sz w:val="20"/>
          <w:szCs w:val="20"/>
        </w:rPr>
      </w:pPr>
      <w:r w:rsidRPr="000B33C5">
        <w:rPr>
          <w:rFonts w:ascii="標楷體" w:hAnsi="標楷體"/>
        </w:rPr>
        <w:t>(二)關於農會信用部將所承受之擔保品辦理公開標售，因其標售之金額低於承受之金額，其差額部分經以「備抵跌價損失」轉銷者，可否比照逾期放款及催收款之轉銷，依</w:t>
      </w:r>
      <w:r w:rsidR="00852445">
        <w:rPr>
          <w:rFonts w:ascii="標楷體" w:hAnsi="標楷體"/>
        </w:rPr>
        <w:t>農漁會</w:t>
      </w:r>
      <w:r w:rsidRPr="000B33C5">
        <w:rPr>
          <w:rFonts w:ascii="標楷體" w:hAnsi="標楷體"/>
        </w:rPr>
        <w:t>信用部資產評估損失準備提列及逾期放款催收款呆帳處理辦法第十六條之規定辦理。</w:t>
      </w:r>
      <w:proofErr w:type="gramStart"/>
      <w:r w:rsidRPr="000B33C5">
        <w:rPr>
          <w:rFonts w:ascii="標楷體" w:hAnsi="標楷體"/>
          <w:spacing w:val="-4"/>
        </w:rPr>
        <w:t>查上開</w:t>
      </w:r>
      <w:proofErr w:type="gramEnd"/>
      <w:r w:rsidRPr="000B33C5">
        <w:rPr>
          <w:rFonts w:ascii="標楷體" w:hAnsi="標楷體"/>
          <w:spacing w:val="-4"/>
        </w:rPr>
        <w:t>差額之發生係直接因不良放款擔保品之處分金額較原承受金額為低所致，復經該</w:t>
      </w:r>
      <w:proofErr w:type="gramStart"/>
      <w:r w:rsidRPr="000B33C5">
        <w:rPr>
          <w:rFonts w:ascii="標楷體" w:hAnsi="標楷體"/>
          <w:spacing w:val="-4"/>
        </w:rPr>
        <w:t>農會以帳列</w:t>
      </w:r>
      <w:proofErr w:type="gramEnd"/>
      <w:r w:rsidRPr="000B33C5">
        <w:rPr>
          <w:rFonts w:ascii="標楷體" w:hAnsi="標楷體"/>
          <w:spacing w:val="-4"/>
        </w:rPr>
        <w:t>「備抵跌價損失」轉銷，與一般逾期放款及催收款之轉銷並無不同，為明確其放款責任，自應依照逾期放款及催收款之轉銷程序，由其稽核人員依據農（漁）會信用部資產評估損失準備提列及逾期放款催收款呆帳處理辦法第十六條規定，查明授信有無依據法令及業務規章辦理，並應查明其承受擔保品時對於價格評估有無疏失。</w:t>
      </w:r>
      <w:r w:rsidRPr="00041F09">
        <w:rPr>
          <w:rFonts w:ascii="標楷體" w:hAnsi="標楷體" w:hint="eastAsia"/>
          <w:color w:val="000000" w:themeColor="text1"/>
          <w:spacing w:val="-4"/>
          <w:sz w:val="20"/>
          <w:szCs w:val="20"/>
        </w:rPr>
        <w:t>(</w:t>
      </w:r>
      <w:r w:rsidRPr="00041F09">
        <w:rPr>
          <w:rFonts w:ascii="標楷體" w:hAnsi="標楷體"/>
          <w:color w:val="000000" w:themeColor="text1"/>
          <w:sz w:val="20"/>
          <w:szCs w:val="20"/>
        </w:rPr>
        <w:t>行政院農委會九十三年七月二日</w:t>
      </w:r>
      <w:proofErr w:type="gramStart"/>
      <w:r w:rsidRPr="00041F09">
        <w:rPr>
          <w:rFonts w:ascii="標楷體" w:hAnsi="標楷體"/>
          <w:color w:val="000000" w:themeColor="text1"/>
          <w:sz w:val="20"/>
          <w:szCs w:val="20"/>
        </w:rPr>
        <w:t>農授金</w:t>
      </w:r>
      <w:proofErr w:type="gramEnd"/>
      <w:r w:rsidRPr="00041F09">
        <w:rPr>
          <w:rFonts w:ascii="標楷體" w:hAnsi="標楷體"/>
          <w:color w:val="000000" w:themeColor="text1"/>
          <w:sz w:val="20"/>
          <w:szCs w:val="20"/>
        </w:rPr>
        <w:t>字第○九三五○一三四八九號函</w:t>
      </w:r>
      <w:r w:rsidRPr="00041F09">
        <w:rPr>
          <w:rFonts w:ascii="標楷體" w:hAnsi="標楷體" w:hint="eastAsia"/>
          <w:color w:val="000000" w:themeColor="text1"/>
          <w:sz w:val="20"/>
          <w:szCs w:val="20"/>
        </w:rPr>
        <w:t>)</w:t>
      </w:r>
    </w:p>
    <w:p w:rsidR="009009EE" w:rsidRPr="000B33C5" w:rsidRDefault="009009EE" w:rsidP="00FD0B44">
      <w:pPr>
        <w:pStyle w:val="af8"/>
        <w:spacing w:line="400" w:lineRule="exact"/>
        <w:ind w:left="888" w:hanging="408"/>
        <w:rPr>
          <w:rFonts w:ascii="標楷體" w:hAnsi="標楷體"/>
        </w:rPr>
      </w:pPr>
      <w:r w:rsidRPr="000B33C5">
        <w:rPr>
          <w:rFonts w:ascii="標楷體" w:hAnsi="標楷體"/>
        </w:rPr>
        <w:t>(</w:t>
      </w:r>
      <w:r w:rsidRPr="000B33C5">
        <w:rPr>
          <w:rFonts w:ascii="標楷體" w:hAnsi="標楷體" w:hint="eastAsia"/>
        </w:rPr>
        <w:t>三</w:t>
      </w:r>
      <w:r w:rsidRPr="000B33C5">
        <w:rPr>
          <w:rFonts w:ascii="標楷體" w:hAnsi="標楷體"/>
        </w:rPr>
        <w:t>)關於農會處理承受擔保品是否屬農會財務處理辦法第八章財產管理中之財產，以及是否適用銀行業免徵營業稅疑義：</w:t>
      </w:r>
    </w:p>
    <w:p w:rsidR="009009EE" w:rsidRPr="000B33C5" w:rsidRDefault="009009EE" w:rsidP="00FD0B44">
      <w:pPr>
        <w:pStyle w:val="11"/>
        <w:spacing w:line="400" w:lineRule="exact"/>
        <w:ind w:left="912" w:hanging="192"/>
        <w:rPr>
          <w:rFonts w:ascii="標楷體" w:hAnsi="標楷體"/>
        </w:rPr>
      </w:pPr>
      <w:r w:rsidRPr="000B33C5">
        <w:rPr>
          <w:rFonts w:ascii="標楷體" w:hAnsi="標楷體"/>
        </w:rPr>
        <w:t>1.財政部八十九年十一月二日台</w:t>
      </w:r>
      <w:proofErr w:type="gramStart"/>
      <w:r w:rsidRPr="000B33C5">
        <w:rPr>
          <w:rFonts w:ascii="標楷體" w:hAnsi="標楷體"/>
        </w:rPr>
        <w:t>財融字第八九七</w:t>
      </w:r>
      <w:proofErr w:type="gramEnd"/>
      <w:r w:rsidRPr="000B33C5">
        <w:rPr>
          <w:rFonts w:ascii="標楷體" w:hAnsi="標楷體"/>
        </w:rPr>
        <w:t>五九一三四號函釋之見解，認為農會承受擔保品不屬農會</w:t>
      </w:r>
      <w:proofErr w:type="gramStart"/>
      <w:r w:rsidRPr="000B33C5">
        <w:rPr>
          <w:rFonts w:ascii="標楷體" w:hAnsi="標楷體"/>
        </w:rPr>
        <w:t>法第卅七條</w:t>
      </w:r>
      <w:proofErr w:type="gramEnd"/>
      <w:r w:rsidRPr="000B33C5">
        <w:rPr>
          <w:rFonts w:ascii="標楷體" w:hAnsi="標楷體"/>
        </w:rPr>
        <w:t>之財產處分，本會</w:t>
      </w:r>
      <w:r w:rsidRPr="00041F09">
        <w:rPr>
          <w:rFonts w:ascii="標楷體" w:hAnsi="標楷體"/>
          <w:color w:val="000000" w:themeColor="text1"/>
        </w:rPr>
        <w:t>(行政院農委會</w:t>
      </w:r>
      <w:r w:rsidRPr="00041F09">
        <w:rPr>
          <w:rFonts w:ascii="標楷體" w:hAnsi="標楷體" w:hint="eastAsia"/>
          <w:color w:val="000000" w:themeColor="text1"/>
        </w:rPr>
        <w:t>)</w:t>
      </w:r>
      <w:r w:rsidRPr="000B33C5">
        <w:rPr>
          <w:rFonts w:ascii="標楷體" w:hAnsi="標楷體"/>
        </w:rPr>
        <w:t>尊重其目的事業主管權責釋示，農會</w:t>
      </w:r>
      <w:proofErr w:type="gramStart"/>
      <w:r w:rsidRPr="000B33C5">
        <w:rPr>
          <w:rFonts w:ascii="標楷體" w:hAnsi="標楷體"/>
        </w:rPr>
        <w:t>信用部帳列</w:t>
      </w:r>
      <w:proofErr w:type="gramEnd"/>
      <w:r w:rsidRPr="000B33C5">
        <w:rPr>
          <w:rFonts w:ascii="標楷體" w:hAnsi="標楷體"/>
        </w:rPr>
        <w:t>之承受擔保品，係屬依法或洽定承受借戶之原</w:t>
      </w:r>
      <w:r w:rsidRPr="000B33C5">
        <w:rPr>
          <w:rFonts w:ascii="標楷體" w:hAnsi="標楷體"/>
        </w:rPr>
        <w:lastRenderedPageBreak/>
        <w:t>有擔保品，以抵還其債務者，資產性質非為農會經營業務所使用之資產，自非屬農會法及農會財務處理辦法規定之『財產』範疇。另有關農會承受擔保品之取得及處分，應依理事會通過之承受擔保品處理辦法辦理，並經理事會決議通過，始得為之，而承受擔保品之執行結果，並應專案提報下次會員（代表）大會追認之。</w:t>
      </w:r>
    </w:p>
    <w:p w:rsidR="006543F6" w:rsidRDefault="009009EE" w:rsidP="00FD0B44">
      <w:pPr>
        <w:pStyle w:val="11"/>
        <w:spacing w:line="400" w:lineRule="exact"/>
        <w:ind w:left="912" w:hanging="192"/>
        <w:rPr>
          <w:rFonts w:ascii="標楷體" w:hAnsi="標楷體"/>
        </w:rPr>
      </w:pPr>
      <w:r w:rsidRPr="000B33C5">
        <w:rPr>
          <w:rFonts w:ascii="標楷體" w:hAnsi="標楷體"/>
        </w:rPr>
        <w:t>2.至農會出售承受擔保品，該部</w:t>
      </w:r>
      <w:proofErr w:type="gramStart"/>
      <w:r w:rsidRPr="000B33C5">
        <w:rPr>
          <w:rFonts w:ascii="標楷體" w:hAnsi="標楷體"/>
        </w:rPr>
        <w:t>賦稅署釋示</w:t>
      </w:r>
      <w:proofErr w:type="gramEnd"/>
      <w:r w:rsidRPr="000B33C5">
        <w:rPr>
          <w:rFonts w:ascii="標楷體" w:hAnsi="標楷體"/>
        </w:rPr>
        <w:t>略</w:t>
      </w:r>
      <w:proofErr w:type="gramStart"/>
      <w:r w:rsidRPr="000B33C5">
        <w:rPr>
          <w:rFonts w:ascii="標楷體" w:hAnsi="標楷體"/>
        </w:rPr>
        <w:t>以</w:t>
      </w:r>
      <w:proofErr w:type="gramEnd"/>
      <w:r w:rsidRPr="000B33C5">
        <w:rPr>
          <w:rFonts w:ascii="標楷體" w:hAnsi="標楷體"/>
        </w:rPr>
        <w:t>：「農會信用部與其他營業部門合併以農會名義作為營業稅之納稅單位時，既</w:t>
      </w:r>
      <w:proofErr w:type="gramStart"/>
      <w:r w:rsidRPr="000B33C5">
        <w:rPr>
          <w:rFonts w:ascii="標楷體" w:hAnsi="標楷體"/>
        </w:rPr>
        <w:t>非屬按營業</w:t>
      </w:r>
      <w:proofErr w:type="gramEnd"/>
      <w:r w:rsidRPr="000B33C5">
        <w:rPr>
          <w:rFonts w:ascii="標楷體" w:hAnsi="標楷體"/>
        </w:rPr>
        <w:t>稅法第四章第二節計算稅額之營業人，其銷售承受債務人抵押之不動產，自無免稅規定之適用。」，惟依營業稅法第八條第一項第十一款：「農會、漁會、工會、商業會、工業會依法經營銷售與會員之貨物或勞務及政府委託其代辦之業務，免徵營業稅。」之規定，農會承受擔保品再處分時，其承買人若具有農會會員身分，則依上開規定免徵營業稅。</w:t>
      </w:r>
    </w:p>
    <w:p w:rsidR="009009EE" w:rsidRDefault="006543F6" w:rsidP="00FD0B44">
      <w:pPr>
        <w:pStyle w:val="11"/>
        <w:spacing w:line="400" w:lineRule="exact"/>
        <w:ind w:left="912" w:hanging="192"/>
        <w:rPr>
          <w:rFonts w:ascii="標楷體" w:hAnsi="標楷體"/>
          <w:color w:val="000000" w:themeColor="text1"/>
          <w:sz w:val="20"/>
          <w:szCs w:val="20"/>
        </w:rPr>
      </w:pPr>
      <w:r>
        <w:rPr>
          <w:rFonts w:ascii="標楷體" w:hAnsi="標楷體" w:hint="eastAsia"/>
          <w:color w:val="000000" w:themeColor="text1"/>
          <w:sz w:val="20"/>
          <w:szCs w:val="20"/>
        </w:rPr>
        <w:t xml:space="preserve">  </w:t>
      </w:r>
      <w:r w:rsidR="009009EE" w:rsidRPr="00041F09">
        <w:rPr>
          <w:rFonts w:ascii="標楷體" w:hAnsi="標楷體" w:hint="eastAsia"/>
          <w:color w:val="000000" w:themeColor="text1"/>
          <w:sz w:val="20"/>
          <w:szCs w:val="20"/>
        </w:rPr>
        <w:t>(</w:t>
      </w:r>
      <w:r w:rsidR="009009EE" w:rsidRPr="00041F09">
        <w:rPr>
          <w:rFonts w:ascii="標楷體" w:hAnsi="標楷體"/>
          <w:color w:val="000000" w:themeColor="text1"/>
          <w:sz w:val="20"/>
          <w:szCs w:val="20"/>
        </w:rPr>
        <w:t>行政院農委會九十年七月四日（九○）農輔字第九○○一三一○○四號函</w:t>
      </w:r>
      <w:r w:rsidR="009009EE" w:rsidRPr="00041F09">
        <w:rPr>
          <w:rFonts w:ascii="標楷體" w:hAnsi="標楷體" w:hint="eastAsia"/>
          <w:color w:val="000000" w:themeColor="text1"/>
          <w:sz w:val="20"/>
          <w:szCs w:val="20"/>
        </w:rPr>
        <w:t>)</w:t>
      </w:r>
    </w:p>
    <w:p w:rsidR="009009EE" w:rsidRPr="00041F09" w:rsidRDefault="009009EE" w:rsidP="006543F6">
      <w:pPr>
        <w:pStyle w:val="afa"/>
        <w:spacing w:before="240" w:line="400" w:lineRule="exact"/>
        <w:ind w:left="567" w:hanging="567"/>
        <w:rPr>
          <w:rFonts w:ascii="標楷體" w:hAnsi="標楷體"/>
          <w:color w:val="000000" w:themeColor="text1"/>
        </w:rPr>
      </w:pPr>
      <w:r w:rsidRPr="00041F09">
        <w:rPr>
          <w:rFonts w:ascii="標楷體" w:hAnsi="標楷體"/>
          <w:color w:val="000000" w:themeColor="text1"/>
        </w:rPr>
        <w:t>二、</w:t>
      </w:r>
      <w:r w:rsidRPr="00041F09">
        <w:rPr>
          <w:rFonts w:ascii="標楷體" w:hAnsiTheme="minorHAnsi" w:cs="標楷體" w:hint="eastAsia"/>
          <w:color w:val="000000" w:themeColor="text1"/>
          <w:kern w:val="0"/>
          <w:lang w:val="zh-TW"/>
        </w:rPr>
        <w:t>有關</w:t>
      </w:r>
      <w:r w:rsidR="00852445" w:rsidRPr="00041F09">
        <w:rPr>
          <w:rFonts w:ascii="標楷體" w:hAnsiTheme="minorHAnsi" w:cs="標楷體" w:hint="eastAsia"/>
          <w:color w:val="000000" w:themeColor="text1"/>
          <w:kern w:val="0"/>
          <w:lang w:val="zh-TW"/>
        </w:rPr>
        <w:t>農漁會</w:t>
      </w:r>
      <w:r w:rsidRPr="00041F09">
        <w:rPr>
          <w:rFonts w:ascii="標楷體" w:hAnsi="標楷體"/>
          <w:color w:val="000000" w:themeColor="text1"/>
        </w:rPr>
        <w:t>承受之抵押品陳請延長處分規定如下</w:t>
      </w:r>
      <w:r w:rsidRPr="00041F09">
        <w:rPr>
          <w:rFonts w:ascii="標楷體" w:hAnsi="標楷體"/>
          <w:color w:val="000000" w:themeColor="text1"/>
          <w:sz w:val="20"/>
          <w:szCs w:val="20"/>
        </w:rPr>
        <w:t>(行政院農委會93.10.15</w:t>
      </w:r>
      <w:proofErr w:type="gramStart"/>
      <w:r w:rsidRPr="00041F09">
        <w:rPr>
          <w:rFonts w:ascii="標楷體" w:hAnsi="標楷體"/>
          <w:color w:val="000000" w:themeColor="text1"/>
          <w:sz w:val="20"/>
          <w:szCs w:val="20"/>
        </w:rPr>
        <w:t>農授字</w:t>
      </w:r>
      <w:proofErr w:type="gramEnd"/>
      <w:r w:rsidRPr="00041F09">
        <w:rPr>
          <w:rFonts w:ascii="標楷體" w:hAnsi="標楷體"/>
          <w:color w:val="000000" w:themeColor="text1"/>
          <w:sz w:val="20"/>
          <w:szCs w:val="20"/>
        </w:rPr>
        <w:t>第0935080230號函)</w:t>
      </w:r>
      <w:r w:rsidRPr="00041F09">
        <w:rPr>
          <w:rFonts w:ascii="標楷體" w:hAnsi="標楷體" w:hint="eastAsia"/>
          <w:color w:val="000000" w:themeColor="text1"/>
        </w:rPr>
        <w:t>：</w:t>
      </w:r>
    </w:p>
    <w:p w:rsidR="009009EE" w:rsidRPr="000B33C5" w:rsidRDefault="009009EE" w:rsidP="00FD0B44">
      <w:pPr>
        <w:pStyle w:val="af8"/>
        <w:spacing w:line="400" w:lineRule="exact"/>
        <w:ind w:left="960" w:hanging="480"/>
        <w:rPr>
          <w:rFonts w:ascii="標楷體" w:hAnsi="標楷體"/>
        </w:rPr>
      </w:pPr>
      <w:r w:rsidRPr="00041F09">
        <w:rPr>
          <w:rFonts w:ascii="標楷體" w:hAnsi="標楷體"/>
          <w:color w:val="000000" w:themeColor="text1"/>
        </w:rPr>
        <w:t>(</w:t>
      </w:r>
      <w:proofErr w:type="gramStart"/>
      <w:r w:rsidRPr="00041F09">
        <w:rPr>
          <w:rFonts w:ascii="標楷體" w:hAnsi="標楷體"/>
          <w:color w:val="000000" w:themeColor="text1"/>
        </w:rPr>
        <w:t>一</w:t>
      </w:r>
      <w:proofErr w:type="gramEnd"/>
      <w:r w:rsidRPr="00041F09">
        <w:rPr>
          <w:rFonts w:ascii="標楷體" w:hAnsi="標楷體"/>
          <w:color w:val="000000" w:themeColor="text1"/>
        </w:rPr>
        <w:t>)關於信用部未能於規定四年期限內處分完畢承受之抵押品而依農業金融法第三十三條</w:t>
      </w:r>
      <w:proofErr w:type="gramStart"/>
      <w:r w:rsidRPr="00041F09">
        <w:rPr>
          <w:rFonts w:ascii="標楷體" w:hAnsi="標楷體"/>
          <w:color w:val="000000" w:themeColor="text1"/>
        </w:rPr>
        <w:t>準</w:t>
      </w:r>
      <w:proofErr w:type="gramEnd"/>
      <w:r w:rsidRPr="00041F09">
        <w:rPr>
          <w:rFonts w:ascii="標楷體" w:hAnsi="標楷體"/>
          <w:color w:val="000000" w:themeColor="text1"/>
        </w:rPr>
        <w:t>用銀行法第七十六條但書規定陳請延長處分期限之案件，農漁會應填具</w:t>
      </w:r>
      <w:r w:rsidRPr="00041F09">
        <w:rPr>
          <w:rFonts w:ascii="標楷體" w:hAnsi="標楷體" w:hint="eastAsia"/>
          <w:color w:val="000000" w:themeColor="text1"/>
        </w:rPr>
        <w:t>「</w:t>
      </w:r>
      <w:r w:rsidRPr="00041F09">
        <w:rPr>
          <w:rFonts w:ascii="標楷體" w:hAnsiTheme="minorHAnsi" w:cs="標楷體" w:hint="eastAsia"/>
          <w:color w:val="000000" w:themeColor="text1"/>
          <w:kern w:val="0"/>
          <w:lang w:val="zh-TW"/>
        </w:rPr>
        <w:t>信用部承受</w:t>
      </w:r>
      <w:proofErr w:type="gramStart"/>
      <w:r w:rsidRPr="00041F09">
        <w:rPr>
          <w:rFonts w:ascii="標楷體" w:hAnsiTheme="minorHAnsi" w:cs="標楷體" w:hint="eastAsia"/>
          <w:color w:val="000000" w:themeColor="text1"/>
          <w:kern w:val="0"/>
          <w:lang w:val="zh-TW"/>
        </w:rPr>
        <w:t>擔保品依銀行</w:t>
      </w:r>
      <w:proofErr w:type="gramEnd"/>
      <w:r w:rsidRPr="00041F09">
        <w:rPr>
          <w:rFonts w:ascii="標楷體" w:hAnsiTheme="minorHAnsi" w:cs="標楷體" w:hint="eastAsia"/>
          <w:color w:val="000000" w:themeColor="text1"/>
          <w:kern w:val="0"/>
          <w:lang w:val="zh-TW"/>
        </w:rPr>
        <w:t>法第七十六條延長處分期限審查表</w:t>
      </w:r>
      <w:r w:rsidRPr="00041F09">
        <w:rPr>
          <w:rFonts w:ascii="標楷體" w:hAnsi="標楷體" w:cs="標楷體" w:hint="eastAsia"/>
          <w:color w:val="000000" w:themeColor="text1"/>
          <w:kern w:val="0"/>
          <w:lang w:val="zh-TW"/>
        </w:rPr>
        <w:t>」，並檢附相關資料及證明文件報請主管機關核准；</w:t>
      </w:r>
      <w:r w:rsidRPr="00041F09">
        <w:rPr>
          <w:rFonts w:ascii="標楷體" w:hAnsi="標楷體"/>
          <w:color w:val="000000" w:themeColor="text1"/>
        </w:rPr>
        <w:t>各直轄</w:t>
      </w:r>
      <w:r w:rsidRPr="000B33C5">
        <w:rPr>
          <w:rFonts w:ascii="標楷體" w:hAnsi="標楷體"/>
        </w:rPr>
        <w:t>市及縣（市）政府應於審核是否符合下列事項後逕行核復：</w:t>
      </w:r>
    </w:p>
    <w:p w:rsidR="009009EE" w:rsidRPr="000B33C5" w:rsidRDefault="009009EE" w:rsidP="00FD0B44">
      <w:pPr>
        <w:pStyle w:val="11"/>
        <w:spacing w:line="400" w:lineRule="exact"/>
        <w:ind w:left="960" w:hanging="240"/>
        <w:rPr>
          <w:rFonts w:ascii="標楷體" w:hAnsi="標楷體"/>
        </w:rPr>
      </w:pPr>
      <w:r w:rsidRPr="000B33C5">
        <w:rPr>
          <w:rFonts w:ascii="標楷體" w:hAnsi="標楷體"/>
        </w:rPr>
        <w:t>1.信用部承受因行使抵押權而取得之不動產，除經法定程序轉為固定資產者外，應自取得之日起四年內予以處分。但經主動、積極、具體處分後，預期仍未能於期限內處分完畢者，應於該「四年屆滿前三</w:t>
      </w:r>
      <w:proofErr w:type="gramStart"/>
      <w:r w:rsidRPr="000B33C5">
        <w:rPr>
          <w:rFonts w:ascii="標楷體" w:hAnsi="標楷體"/>
        </w:rPr>
        <w:t>個</w:t>
      </w:r>
      <w:proofErr w:type="gramEnd"/>
      <w:r w:rsidRPr="000B33C5">
        <w:rPr>
          <w:rFonts w:ascii="標楷體" w:hAnsi="標楷體"/>
        </w:rPr>
        <w:t>月內」提出擬延長處分期限之申請。</w:t>
      </w:r>
    </w:p>
    <w:p w:rsidR="009009EE" w:rsidRPr="000B33C5" w:rsidRDefault="009009EE" w:rsidP="00FD0B44">
      <w:pPr>
        <w:pStyle w:val="11"/>
        <w:spacing w:line="400" w:lineRule="exact"/>
        <w:ind w:left="960" w:hanging="240"/>
        <w:rPr>
          <w:rFonts w:ascii="標楷體" w:hAnsi="標楷體"/>
        </w:rPr>
      </w:pPr>
      <w:r w:rsidRPr="000B33C5">
        <w:rPr>
          <w:rFonts w:ascii="標楷體" w:hAnsi="標楷體"/>
        </w:rPr>
        <w:t>2.應有主動處理之作為，即在中央或地方主管機關或金融檢查機關（構）函請處分或糾正前，即已自行採取處分行動者。</w:t>
      </w:r>
    </w:p>
    <w:p w:rsidR="009009EE" w:rsidRPr="000B33C5" w:rsidRDefault="009009EE" w:rsidP="00FD0B44">
      <w:pPr>
        <w:pStyle w:val="11"/>
        <w:spacing w:line="400" w:lineRule="exact"/>
        <w:ind w:left="960" w:hanging="240"/>
        <w:rPr>
          <w:rFonts w:ascii="標楷體" w:hAnsi="標楷體"/>
        </w:rPr>
      </w:pPr>
      <w:r w:rsidRPr="000B33C5">
        <w:rPr>
          <w:rFonts w:ascii="標楷體" w:hAnsi="標楷體"/>
        </w:rPr>
        <w:t>3.應有積極、具體處理之事實。有關積極、具體處理之證明文件至少應包括承受抵押品後對該抵押品之處分計畫，合理之訂價（如曾委託專業之第三人，如仲介公司或徵信公司之</w:t>
      </w:r>
      <w:proofErr w:type="gramStart"/>
      <w:r w:rsidRPr="000B33C5">
        <w:rPr>
          <w:rFonts w:ascii="標楷體" w:hAnsi="標楷體"/>
        </w:rPr>
        <w:t>鑑</w:t>
      </w:r>
      <w:proofErr w:type="gramEnd"/>
      <w:r w:rsidRPr="000B33C5">
        <w:rPr>
          <w:rFonts w:ascii="標楷體" w:hAnsi="標楷體"/>
        </w:rPr>
        <w:t>價），切實拍賣（如曾公開標售或多次於媒體刊登賣出廣告）或其他事實足以認已積極、具體處分者（如出售之意願已經媒體普遍報導，且廣為週知，或一段期間無法賣出後減價銷售之事實）。</w:t>
      </w:r>
    </w:p>
    <w:p w:rsidR="009009EE" w:rsidRPr="000B33C5" w:rsidRDefault="009009EE" w:rsidP="00FD0B44">
      <w:pPr>
        <w:pStyle w:val="11"/>
        <w:spacing w:line="400" w:lineRule="exact"/>
        <w:ind w:left="960" w:hanging="240"/>
        <w:rPr>
          <w:rFonts w:ascii="標楷體" w:hAnsi="標楷體"/>
        </w:rPr>
      </w:pPr>
      <w:r w:rsidRPr="000B33C5">
        <w:rPr>
          <w:rFonts w:ascii="標楷體" w:hAnsi="標楷體"/>
        </w:rPr>
        <w:t>4.應提具未來具體、合理、可行之處分計畫。</w:t>
      </w:r>
    </w:p>
    <w:p w:rsidR="009009EE" w:rsidRPr="000B33C5" w:rsidRDefault="009009EE" w:rsidP="00FD0B44">
      <w:pPr>
        <w:pStyle w:val="11"/>
        <w:spacing w:line="400" w:lineRule="exact"/>
        <w:ind w:left="960" w:hanging="240"/>
        <w:rPr>
          <w:rFonts w:ascii="標楷體" w:hAnsi="標楷體"/>
        </w:rPr>
      </w:pPr>
      <w:r w:rsidRPr="000B33C5">
        <w:rPr>
          <w:rFonts w:ascii="標楷體" w:hAnsi="標楷體"/>
        </w:rPr>
        <w:t>5.已依信用部資產評估損失準備提列及逾期放款催收款呆帳處理辦法就各該抵押品之價值</w:t>
      </w:r>
      <w:proofErr w:type="gramStart"/>
      <w:r w:rsidRPr="000B33C5">
        <w:rPr>
          <w:rFonts w:ascii="標楷體" w:hAnsi="標楷體"/>
        </w:rPr>
        <w:t>覈</w:t>
      </w:r>
      <w:proofErr w:type="gramEnd"/>
      <w:r w:rsidRPr="000B33C5">
        <w:rPr>
          <w:rFonts w:ascii="標楷體" w:hAnsi="標楷體"/>
        </w:rPr>
        <w:t>實評估，並提足備抵跌價損失。</w:t>
      </w:r>
    </w:p>
    <w:p w:rsidR="009009EE" w:rsidRPr="000B33C5" w:rsidRDefault="009009EE" w:rsidP="00FD0B44">
      <w:pPr>
        <w:pStyle w:val="11"/>
        <w:spacing w:line="400" w:lineRule="exact"/>
        <w:ind w:left="960" w:hanging="240"/>
        <w:rPr>
          <w:rFonts w:ascii="標楷體" w:hAnsi="標楷體"/>
        </w:rPr>
      </w:pPr>
      <w:r w:rsidRPr="000B33C5">
        <w:rPr>
          <w:rFonts w:ascii="標楷體" w:hAnsi="標楷體"/>
        </w:rPr>
        <w:t>6.符合前述規定者，其第一次申請延長處分者，其核准延長處分期間不得長於四年。第二次（含）以後申請延長處分者，其核准延長處分期間不得長於二年。</w:t>
      </w:r>
    </w:p>
    <w:p w:rsidR="009009EE" w:rsidRDefault="009009EE" w:rsidP="00FD0B44">
      <w:pPr>
        <w:spacing w:line="400" w:lineRule="exact"/>
        <w:ind w:left="960" w:hanging="480"/>
        <w:rPr>
          <w:rFonts w:ascii="標楷體" w:eastAsia="標楷體" w:hAnsi="標楷體"/>
        </w:rPr>
      </w:pPr>
      <w:r w:rsidRPr="000B33C5">
        <w:rPr>
          <w:rFonts w:ascii="標楷體" w:eastAsia="標楷體" w:hAnsi="標楷體"/>
        </w:rPr>
        <w:t>(二)各直轄市及縣（市）政府應於每季</w:t>
      </w:r>
      <w:proofErr w:type="gramStart"/>
      <w:r w:rsidRPr="000B33C5">
        <w:rPr>
          <w:rFonts w:ascii="標楷體" w:eastAsia="標楷體" w:hAnsi="標楷體"/>
        </w:rPr>
        <w:t>末函報當</w:t>
      </w:r>
      <w:proofErr w:type="gramEnd"/>
      <w:r w:rsidRPr="000B33C5">
        <w:rPr>
          <w:rFonts w:ascii="標楷體" w:eastAsia="標楷體" w:hAnsi="標楷體"/>
        </w:rPr>
        <w:t>期核准之信用部承受抵押品延長處分</w:t>
      </w:r>
      <w:r w:rsidRPr="000B33C5">
        <w:rPr>
          <w:rFonts w:ascii="標楷體" w:eastAsia="標楷體" w:hAnsi="標楷體"/>
        </w:rPr>
        <w:lastRenderedPageBreak/>
        <w:t>期限案件時，依</w:t>
      </w:r>
      <w:r w:rsidRPr="00041F09">
        <w:rPr>
          <w:rFonts w:ascii="標楷體" w:eastAsia="標楷體" w:hAnsi="標楷體" w:hint="eastAsia"/>
          <w:color w:val="000000" w:themeColor="text1"/>
        </w:rPr>
        <w:t>「</w:t>
      </w:r>
      <w:r w:rsidRPr="00041F09">
        <w:rPr>
          <w:rFonts w:ascii="標楷體" w:eastAsia="標楷體" w:hAnsiTheme="minorHAnsi" w:cs="標楷體" w:hint="eastAsia"/>
          <w:color w:val="000000" w:themeColor="text1"/>
          <w:kern w:val="0"/>
          <w:lang w:val="zh-TW"/>
        </w:rPr>
        <w:t>信用部承受擔保品申請延長處分期限</w:t>
      </w:r>
      <w:r w:rsidRPr="00041F09">
        <w:rPr>
          <w:rFonts w:ascii="標楷體" w:eastAsia="標楷體" w:hAnsi="標楷體"/>
          <w:color w:val="000000" w:themeColor="text1"/>
        </w:rPr>
        <w:t>審查表</w:t>
      </w:r>
      <w:r w:rsidRPr="00041F09">
        <w:rPr>
          <w:rFonts w:ascii="標楷體" w:eastAsia="標楷體" w:hAnsi="標楷體" w:hint="eastAsia"/>
          <w:color w:val="000000" w:themeColor="text1"/>
        </w:rPr>
        <w:t>」</w:t>
      </w:r>
      <w:r w:rsidRPr="00041F09">
        <w:rPr>
          <w:rFonts w:ascii="標楷體" w:eastAsia="標楷體" w:hAnsi="標楷體"/>
          <w:color w:val="000000" w:themeColor="text1"/>
        </w:rPr>
        <w:t>格</w:t>
      </w:r>
      <w:r w:rsidRPr="000B33C5">
        <w:rPr>
          <w:rFonts w:ascii="標楷體" w:eastAsia="標楷體" w:hAnsi="標楷體"/>
        </w:rPr>
        <w:t>式，切實填具案件核准理由及金額函報農業</w:t>
      </w:r>
      <w:r w:rsidR="00D5230E">
        <w:rPr>
          <w:rFonts w:ascii="標楷體" w:eastAsia="標楷體" w:hAnsi="標楷體" w:hint="eastAsia"/>
        </w:rPr>
        <w:t>部</w:t>
      </w:r>
      <w:r w:rsidRPr="000B33C5">
        <w:rPr>
          <w:rFonts w:ascii="標楷體" w:eastAsia="標楷體" w:hAnsi="標楷體"/>
        </w:rPr>
        <w:t>農業金融</w:t>
      </w:r>
      <w:r w:rsidR="00D5230E">
        <w:rPr>
          <w:rFonts w:ascii="標楷體" w:eastAsia="標楷體" w:hAnsi="標楷體" w:hint="eastAsia"/>
        </w:rPr>
        <w:t>署</w:t>
      </w:r>
      <w:r w:rsidRPr="000B33C5">
        <w:rPr>
          <w:rFonts w:ascii="標楷體" w:eastAsia="標楷體" w:hAnsi="標楷體"/>
        </w:rPr>
        <w:t>備查。</w:t>
      </w:r>
    </w:p>
    <w:p w:rsidR="006543F6" w:rsidRDefault="006543F6">
      <w:pPr>
        <w:widowControl/>
        <w:rPr>
          <w:rFonts w:ascii="標楷體" w:eastAsia="標楷體" w:hAnsi="標楷體"/>
        </w:rPr>
      </w:pPr>
      <w:r>
        <w:rPr>
          <w:rFonts w:ascii="標楷體" w:eastAsia="標楷體" w:hAnsi="標楷體"/>
        </w:rPr>
        <w:br w:type="page"/>
      </w:r>
    </w:p>
    <w:p w:rsidR="009009EE" w:rsidRPr="00764031" w:rsidRDefault="009009EE" w:rsidP="006543F6">
      <w:pPr>
        <w:autoSpaceDE w:val="0"/>
        <w:autoSpaceDN w:val="0"/>
        <w:adjustRightInd w:val="0"/>
        <w:spacing w:after="360" w:line="400" w:lineRule="exact"/>
        <w:jc w:val="center"/>
        <w:rPr>
          <w:rFonts w:ascii="標楷體" w:eastAsia="標楷體" w:hAnsiTheme="minorHAnsi" w:cs="標楷體"/>
          <w:b/>
          <w:kern w:val="0"/>
          <w:sz w:val="28"/>
          <w:szCs w:val="28"/>
          <w:lang w:val="zh-TW"/>
        </w:rPr>
      </w:pPr>
      <w:r w:rsidRPr="00764031">
        <w:rPr>
          <w:rFonts w:ascii="標楷體" w:eastAsia="標楷體" w:hAnsiTheme="minorHAnsi" w:cs="標楷體" w:hint="eastAsia"/>
          <w:b/>
          <w:kern w:val="0"/>
          <w:sz w:val="28"/>
          <w:szCs w:val="28"/>
          <w:lang w:val="zh-TW"/>
        </w:rPr>
        <w:lastRenderedPageBreak/>
        <w:t>第</w:t>
      </w:r>
      <w:r w:rsidRPr="00764031">
        <w:rPr>
          <w:rFonts w:ascii="標楷體" w:eastAsia="標楷體" w:hAnsiTheme="minorHAnsi" w:cs="標楷體" w:hint="eastAsia"/>
          <w:b/>
          <w:color w:val="000000" w:themeColor="text1"/>
          <w:kern w:val="0"/>
          <w:sz w:val="28"/>
          <w:szCs w:val="28"/>
          <w:lang w:val="zh-TW"/>
        </w:rPr>
        <w:t>四</w:t>
      </w:r>
      <w:r w:rsidRPr="00764031">
        <w:rPr>
          <w:rFonts w:ascii="標楷體" w:eastAsia="標楷體" w:hAnsiTheme="minorHAnsi" w:cs="標楷體" w:hint="eastAsia"/>
          <w:b/>
          <w:kern w:val="0"/>
          <w:sz w:val="28"/>
          <w:szCs w:val="28"/>
          <w:lang w:val="zh-TW"/>
        </w:rPr>
        <w:t>節</w:t>
      </w:r>
      <w:r w:rsidR="006543F6">
        <w:rPr>
          <w:rFonts w:ascii="標楷體" w:eastAsia="標楷體" w:hAnsiTheme="minorHAnsi" w:cs="標楷體" w:hint="eastAsia"/>
          <w:b/>
          <w:kern w:val="0"/>
          <w:sz w:val="28"/>
          <w:szCs w:val="28"/>
          <w:lang w:val="zh-TW"/>
        </w:rPr>
        <w:t xml:space="preserve">  </w:t>
      </w:r>
      <w:r w:rsidRPr="00764031">
        <w:rPr>
          <w:rFonts w:ascii="標楷體" w:eastAsia="標楷體" w:hAnsiTheme="minorHAnsi" w:cs="標楷體" w:hint="eastAsia"/>
          <w:b/>
          <w:kern w:val="0"/>
          <w:sz w:val="28"/>
          <w:szCs w:val="28"/>
          <w:lang w:val="zh-TW"/>
        </w:rPr>
        <w:t>債權憑證之管理</w:t>
      </w:r>
    </w:p>
    <w:p w:rsidR="009009EE" w:rsidRDefault="006543F6" w:rsidP="006543F6">
      <w:pPr>
        <w:autoSpaceDE w:val="0"/>
        <w:autoSpaceDN w:val="0"/>
        <w:adjustRightInd w:val="0"/>
        <w:spacing w:line="400" w:lineRule="exact"/>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借保戶無財產可供執行或雖有財產經執行後，所得之數額仍不足清償債務者，應向執行法院</w:t>
      </w:r>
      <w:proofErr w:type="gramStart"/>
      <w:r w:rsidR="009009EE">
        <w:rPr>
          <w:rFonts w:ascii="標楷體" w:eastAsia="標楷體" w:hAnsiTheme="minorHAnsi" w:cs="標楷體" w:hint="eastAsia"/>
          <w:kern w:val="0"/>
          <w:lang w:val="zh-TW"/>
        </w:rPr>
        <w:t>聲請發債權</w:t>
      </w:r>
      <w:proofErr w:type="gramEnd"/>
      <w:r w:rsidR="009009EE">
        <w:rPr>
          <w:rFonts w:ascii="標楷體" w:eastAsia="標楷體" w:hAnsiTheme="minorHAnsi" w:cs="標楷體" w:hint="eastAsia"/>
          <w:kern w:val="0"/>
          <w:lang w:val="zh-TW"/>
        </w:rPr>
        <w:t>憑證，待日後查明債務人有可供執行之財產後再予執行。故債權憑證為強制執行之後確保債權之重要憑證。</w:t>
      </w:r>
    </w:p>
    <w:p w:rsidR="009009EE" w:rsidRDefault="009009EE" w:rsidP="006543F6">
      <w:pPr>
        <w:autoSpaceDE w:val="0"/>
        <w:autoSpaceDN w:val="0"/>
        <w:adjustRightInd w:val="0"/>
        <w:spacing w:before="240"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一、債權憑證之取得</w:t>
      </w:r>
    </w:p>
    <w:p w:rsidR="009009EE" w:rsidRDefault="009009EE" w:rsidP="00FD0B44">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債權憑證係債權人對債務人取得執行名義如確定判決，確定之支付命令，確定之本票裁定或和解調解筆錄進行執行之案件，執行結果若有不足清償，法院就未能受償部份之債權，發給之憑證。</w:t>
      </w:r>
    </w:p>
    <w:p w:rsidR="009009EE" w:rsidRDefault="009009EE" w:rsidP="00FD0B44">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如債權人對債務人財產進行執行，係取得對物之執行名義進行執行。諸如聲請拍賣不動產抵押權、動產質權、抵押權等裁定，則執行法院將該擔保物拍賣完畢，作成分配，讓擔保物權人優先受償，則法院任務已了，而債權人之債權是否十足受償，法院不予過問，當然法院對未受償部份即不予核發債權憑證。因此在拍賣抵押物</w:t>
      </w:r>
      <w:proofErr w:type="gramStart"/>
      <w:r>
        <w:rPr>
          <w:rFonts w:ascii="標楷體" w:eastAsia="標楷體" w:hAnsiTheme="minorHAnsi" w:cs="標楷體" w:hint="eastAsia"/>
          <w:kern w:val="0"/>
          <w:lang w:val="zh-TW"/>
        </w:rPr>
        <w:t>期間，</w:t>
      </w:r>
      <w:proofErr w:type="gramEnd"/>
      <w:r>
        <w:rPr>
          <w:rFonts w:ascii="標楷體" w:eastAsia="標楷體" w:hAnsiTheme="minorHAnsi" w:cs="標楷體" w:hint="eastAsia"/>
          <w:kern w:val="0"/>
          <w:lang w:val="zh-TW"/>
        </w:rPr>
        <w:t>債權人應另聲請其他執行名義（如支付命令）</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附執行案件。或於法院所核發分配表確定分配</w:t>
      </w:r>
      <w:proofErr w:type="gramStart"/>
      <w:r>
        <w:rPr>
          <w:rFonts w:ascii="標楷體" w:eastAsia="標楷體" w:hAnsiTheme="minorHAnsi" w:cs="標楷體" w:hint="eastAsia"/>
          <w:kern w:val="0"/>
          <w:lang w:val="zh-TW"/>
        </w:rPr>
        <w:t>不</w:t>
      </w:r>
      <w:proofErr w:type="gramEnd"/>
      <w:r>
        <w:rPr>
          <w:rFonts w:ascii="標楷體" w:eastAsia="標楷體" w:hAnsiTheme="minorHAnsi" w:cs="標楷體" w:hint="eastAsia"/>
          <w:kern w:val="0"/>
          <w:lang w:val="zh-TW"/>
        </w:rPr>
        <w:t>足額部份另行取得執行名義再聲請執行，尚債權再不能收回時執行法院始行發給債權憑證。</w:t>
      </w:r>
    </w:p>
    <w:p w:rsidR="009009EE" w:rsidRDefault="009009EE" w:rsidP="006543F6">
      <w:pPr>
        <w:autoSpaceDE w:val="0"/>
        <w:autoSpaceDN w:val="0"/>
        <w:adjustRightInd w:val="0"/>
        <w:spacing w:before="240" w:line="380" w:lineRule="exact"/>
        <w:ind w:left="480" w:hanging="482"/>
        <w:jc w:val="both"/>
        <w:rPr>
          <w:rFonts w:ascii="標楷體" w:eastAsia="標楷體" w:hAnsiTheme="minorHAnsi" w:cs="標楷體"/>
          <w:kern w:val="0"/>
          <w:lang w:val="zh-TW"/>
        </w:rPr>
      </w:pPr>
      <w:r>
        <w:rPr>
          <w:rFonts w:ascii="標楷體" w:eastAsia="標楷體" w:hAnsiTheme="minorHAnsi" w:cs="標楷體" w:hint="eastAsia"/>
          <w:kern w:val="0"/>
          <w:lang w:val="zh-TW"/>
        </w:rPr>
        <w:t>二、債權憑證之有效期間</w:t>
      </w:r>
    </w:p>
    <w:p w:rsidR="009009EE" w:rsidRDefault="009009EE" w:rsidP="006543F6">
      <w:pPr>
        <w:autoSpaceDE w:val="0"/>
        <w:autoSpaceDN w:val="0"/>
        <w:adjustRightInd w:val="0"/>
        <w:spacing w:line="380" w:lineRule="exact"/>
        <w:ind w:left="960" w:hanging="482"/>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民法第</w:t>
      </w:r>
      <w:r>
        <w:rPr>
          <w:rFonts w:ascii="標楷體" w:eastAsia="標楷體" w:hAnsiTheme="minorHAnsi" w:cs="標楷體"/>
          <w:kern w:val="0"/>
          <w:lang w:val="zh-TW"/>
        </w:rPr>
        <w:t>125</w:t>
      </w:r>
      <w:r>
        <w:rPr>
          <w:rFonts w:ascii="標楷體" w:eastAsia="標楷體" w:hAnsiTheme="minorHAnsi" w:cs="標楷體" w:hint="eastAsia"/>
          <w:kern w:val="0"/>
          <w:lang w:val="zh-TW"/>
        </w:rPr>
        <w:t>條所定本金為</w:t>
      </w:r>
      <w:r>
        <w:rPr>
          <w:rFonts w:ascii="標楷體" w:eastAsia="標楷體" w:hAnsiTheme="minorHAnsi" w:cs="標楷體"/>
          <w:kern w:val="0"/>
          <w:lang w:val="zh-TW"/>
        </w:rPr>
        <w:t>15</w:t>
      </w:r>
      <w:r>
        <w:rPr>
          <w:rFonts w:ascii="標楷體" w:eastAsia="標楷體" w:hAnsiTheme="minorHAnsi" w:cs="標楷體" w:hint="eastAsia"/>
          <w:kern w:val="0"/>
          <w:lang w:val="zh-TW"/>
        </w:rPr>
        <w:t>年，第</w:t>
      </w:r>
      <w:r>
        <w:rPr>
          <w:rFonts w:ascii="標楷體" w:eastAsia="標楷體" w:hAnsiTheme="minorHAnsi" w:cs="標楷體"/>
          <w:kern w:val="0"/>
          <w:lang w:val="zh-TW"/>
        </w:rPr>
        <w:t>126</w:t>
      </w:r>
      <w:r>
        <w:rPr>
          <w:rFonts w:ascii="標楷體" w:eastAsia="標楷體" w:hAnsiTheme="minorHAnsi" w:cs="標楷體" w:hint="eastAsia"/>
          <w:kern w:val="0"/>
          <w:lang w:val="zh-TW"/>
        </w:rPr>
        <w:t>條所定利息、紅利、租金、贍養費為五年，經中斷後仍延為十五年或五年。</w:t>
      </w:r>
    </w:p>
    <w:p w:rsidR="009009EE" w:rsidRDefault="009009EE" w:rsidP="006543F6">
      <w:pPr>
        <w:autoSpaceDE w:val="0"/>
        <w:autoSpaceDN w:val="0"/>
        <w:adjustRightInd w:val="0"/>
        <w:spacing w:line="380" w:lineRule="exact"/>
        <w:ind w:left="960" w:hanging="482"/>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民法第</w:t>
      </w:r>
      <w:r>
        <w:rPr>
          <w:rFonts w:ascii="標楷體" w:eastAsia="標楷體" w:hAnsiTheme="minorHAnsi" w:cs="標楷體"/>
          <w:kern w:val="0"/>
          <w:lang w:val="zh-TW"/>
        </w:rPr>
        <w:t>137</w:t>
      </w:r>
      <w:r>
        <w:rPr>
          <w:rFonts w:ascii="標楷體" w:eastAsia="標楷體" w:hAnsiTheme="minorHAnsi" w:cs="標楷體" w:hint="eastAsia"/>
          <w:kern w:val="0"/>
          <w:lang w:val="zh-TW"/>
        </w:rPr>
        <w:t>條第一項規定，時效中斷者，自中斷之事由終止時，重行起算，又第二項規定因起訴而中斷之時效，自受確定判決，或因其他方法訴訟終結時重行起算。</w:t>
      </w:r>
    </w:p>
    <w:p w:rsidR="009009EE" w:rsidRDefault="009009EE" w:rsidP="006543F6">
      <w:pPr>
        <w:autoSpaceDE w:val="0"/>
        <w:autoSpaceDN w:val="0"/>
        <w:adjustRightInd w:val="0"/>
        <w:spacing w:line="380" w:lineRule="exact"/>
        <w:ind w:left="960" w:hanging="482"/>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民法第</w:t>
      </w:r>
      <w:r>
        <w:rPr>
          <w:rFonts w:ascii="標楷體" w:eastAsia="標楷體" w:hAnsiTheme="minorHAnsi" w:cs="標楷體"/>
          <w:kern w:val="0"/>
          <w:lang w:val="zh-TW"/>
        </w:rPr>
        <w:t>137</w:t>
      </w:r>
      <w:r>
        <w:rPr>
          <w:rFonts w:ascii="標楷體" w:eastAsia="標楷體" w:hAnsiTheme="minorHAnsi" w:cs="標楷體" w:hint="eastAsia"/>
          <w:kern w:val="0"/>
          <w:lang w:val="zh-TW"/>
        </w:rPr>
        <w:t>條第三項規定，經確定判決或其他與確定判決有同一效力之執行名義，所確定之</w:t>
      </w:r>
      <w:proofErr w:type="gramStart"/>
      <w:r>
        <w:rPr>
          <w:rFonts w:ascii="標楷體" w:eastAsia="標楷體" w:hAnsiTheme="minorHAnsi" w:cs="標楷體" w:hint="eastAsia"/>
          <w:kern w:val="0"/>
          <w:lang w:val="zh-TW"/>
        </w:rPr>
        <w:t>請求權其原有</w:t>
      </w:r>
      <w:proofErr w:type="gramEnd"/>
      <w:r>
        <w:rPr>
          <w:rFonts w:ascii="標楷體" w:eastAsia="標楷體" w:hAnsiTheme="minorHAnsi" w:cs="標楷體" w:hint="eastAsia"/>
          <w:kern w:val="0"/>
          <w:lang w:val="zh-TW"/>
        </w:rPr>
        <w:t>消滅期間</w:t>
      </w:r>
      <w:proofErr w:type="gramStart"/>
      <w:r>
        <w:rPr>
          <w:rFonts w:ascii="標楷體" w:eastAsia="標楷體" w:hAnsiTheme="minorHAnsi" w:cs="標楷體" w:hint="eastAsia"/>
          <w:kern w:val="0"/>
          <w:lang w:val="zh-TW"/>
        </w:rPr>
        <w:t>不滿五年</w:t>
      </w:r>
      <w:proofErr w:type="gramEnd"/>
      <w:r>
        <w:rPr>
          <w:rFonts w:ascii="標楷體" w:eastAsia="標楷體" w:hAnsiTheme="minorHAnsi" w:cs="標楷體" w:hint="eastAsia"/>
          <w:kern w:val="0"/>
          <w:lang w:val="zh-TW"/>
        </w:rPr>
        <w:t>者，因中斷而重行起算之時效期間為五年。</w:t>
      </w:r>
    </w:p>
    <w:p w:rsidR="009009EE" w:rsidRDefault="009009EE" w:rsidP="006543F6">
      <w:pPr>
        <w:autoSpaceDE w:val="0"/>
        <w:autoSpaceDN w:val="0"/>
        <w:adjustRightInd w:val="0"/>
        <w:spacing w:line="380" w:lineRule="exact"/>
        <w:ind w:left="960" w:hanging="482"/>
        <w:jc w:val="both"/>
        <w:rPr>
          <w:rFonts w:ascii="標楷體" w:eastAsia="標楷體" w:hAnsiTheme="minorHAnsi" w:cs="標楷體"/>
          <w:color w:val="000000" w:themeColor="text1"/>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債權憑證所載之債權，請求權時效期間將完成時，債權人為中斷時效，應即再查明債務人之資產狀況，</w:t>
      </w:r>
      <w:proofErr w:type="gramStart"/>
      <w:r>
        <w:rPr>
          <w:rFonts w:ascii="標楷體" w:eastAsia="標楷體" w:hAnsiTheme="minorHAnsi" w:cs="標楷體" w:hint="eastAsia"/>
          <w:kern w:val="0"/>
          <w:lang w:val="zh-TW"/>
        </w:rPr>
        <w:t>再予聲請</w:t>
      </w:r>
      <w:proofErr w:type="gramEnd"/>
      <w:r>
        <w:rPr>
          <w:rFonts w:ascii="標楷體" w:eastAsia="標楷體" w:hAnsiTheme="minorHAnsi" w:cs="標楷體" w:hint="eastAsia"/>
          <w:kern w:val="0"/>
          <w:lang w:val="zh-TW"/>
        </w:rPr>
        <w:t>執行，以中斷時效，為保留請求權之時效，如債務人無可供執行之財產無從</w:t>
      </w:r>
      <w:r w:rsidRPr="00041F09">
        <w:rPr>
          <w:rFonts w:ascii="標楷體" w:eastAsia="標楷體" w:hAnsiTheme="minorHAnsi" w:cs="標楷體" w:hint="eastAsia"/>
          <w:color w:val="000000" w:themeColor="text1"/>
          <w:kern w:val="0"/>
          <w:lang w:val="zh-TW"/>
        </w:rPr>
        <w:t>執行，可請求法院換發新債權憑證，通常執行法院會在原核發債權憑證上加</w:t>
      </w:r>
      <w:proofErr w:type="gramStart"/>
      <w:r w:rsidRPr="00041F09">
        <w:rPr>
          <w:rFonts w:ascii="標楷體" w:eastAsia="標楷體" w:hAnsiTheme="minorHAnsi" w:cs="標楷體" w:hint="eastAsia"/>
          <w:color w:val="000000" w:themeColor="text1"/>
          <w:kern w:val="0"/>
          <w:lang w:val="zh-TW"/>
        </w:rPr>
        <w:t>註</w:t>
      </w:r>
      <w:proofErr w:type="gramEnd"/>
      <w:r w:rsidRPr="00041F09">
        <w:rPr>
          <w:rFonts w:ascii="標楷體" w:eastAsia="標楷體" w:hAnsi="標楷體" w:cs="標楷體" w:hint="eastAsia"/>
          <w:color w:val="000000" w:themeColor="text1"/>
          <w:kern w:val="0"/>
          <w:lang w:val="zh-TW"/>
        </w:rPr>
        <w:t>「</w:t>
      </w:r>
      <w:r w:rsidRPr="00041F09">
        <w:rPr>
          <w:rFonts w:ascii="標楷體" w:eastAsia="標楷體" w:hAnsiTheme="minorHAnsi" w:cs="標楷體" w:hint="eastAsia"/>
          <w:color w:val="000000" w:themeColor="text1"/>
          <w:kern w:val="0"/>
          <w:lang w:val="zh-TW"/>
        </w:rPr>
        <w:t>本憑證債權人於○年○月○日再聲請執行，經台灣○○地方法院○年○月○日民執○字第○○號執行事件註記後發還</w:t>
      </w:r>
      <w:r w:rsidRPr="00041F09">
        <w:rPr>
          <w:rFonts w:ascii="標楷體" w:eastAsia="標楷體" w:hAnsi="標楷體" w:cs="標楷體" w:hint="eastAsia"/>
          <w:color w:val="000000" w:themeColor="text1"/>
          <w:kern w:val="0"/>
          <w:lang w:val="zh-TW"/>
        </w:rPr>
        <w:t>」</w:t>
      </w:r>
      <w:r w:rsidRPr="00041F09">
        <w:rPr>
          <w:rFonts w:ascii="標楷體" w:eastAsia="標楷體" w:hAnsiTheme="minorHAnsi" w:cs="標楷體" w:hint="eastAsia"/>
          <w:color w:val="000000" w:themeColor="text1"/>
          <w:kern w:val="0"/>
          <w:lang w:val="zh-TW"/>
        </w:rPr>
        <w:t>，並由書記官簽章證明。</w:t>
      </w:r>
    </w:p>
    <w:p w:rsidR="009009EE" w:rsidRDefault="009009EE" w:rsidP="00FD0B44">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三、債權憑證之保管</w:t>
      </w:r>
    </w:p>
    <w:p w:rsidR="009009EE" w:rsidRDefault="009009EE" w:rsidP="00FD0B44">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依債權憑證取得之日期先後順序編號，並逐件依內容登載於「債權憑證登記簿內」，</w:t>
      </w:r>
      <w:proofErr w:type="gramStart"/>
      <w:r>
        <w:rPr>
          <w:rFonts w:ascii="標楷體" w:eastAsia="標楷體" w:hAnsiTheme="minorHAnsi" w:cs="標楷體" w:hint="eastAsia"/>
          <w:kern w:val="0"/>
          <w:lang w:val="zh-TW"/>
        </w:rPr>
        <w:t>由催收</w:t>
      </w:r>
      <w:proofErr w:type="gramEnd"/>
      <w:r>
        <w:rPr>
          <w:rFonts w:ascii="標楷體" w:eastAsia="標楷體" w:hAnsiTheme="minorHAnsi" w:cs="標楷體" w:hint="eastAsia"/>
          <w:kern w:val="0"/>
          <w:lang w:val="zh-TW"/>
        </w:rPr>
        <w:t>單位指定人員專責保管。</w:t>
      </w:r>
    </w:p>
    <w:p w:rsidR="009009EE" w:rsidRDefault="009009EE" w:rsidP="00FD0B44">
      <w:pPr>
        <w:autoSpaceDE w:val="0"/>
        <w:autoSpaceDN w:val="0"/>
        <w:adjustRightInd w:val="0"/>
        <w:spacing w:line="400" w:lineRule="exact"/>
        <w:ind w:left="9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債權憑證正本以每</w:t>
      </w:r>
      <w:r>
        <w:rPr>
          <w:rFonts w:ascii="標楷體" w:eastAsia="標楷體" w:hAnsiTheme="minorHAnsi" w:cs="標楷體"/>
          <w:kern w:val="0"/>
          <w:lang w:val="zh-TW"/>
        </w:rPr>
        <w:t>50</w:t>
      </w:r>
      <w:r>
        <w:rPr>
          <w:rFonts w:ascii="標楷體" w:eastAsia="標楷體" w:hAnsiTheme="minorHAnsi" w:cs="標楷體" w:hint="eastAsia"/>
          <w:kern w:val="0"/>
          <w:lang w:val="zh-TW"/>
        </w:rPr>
        <w:t>或</w:t>
      </w:r>
      <w:r>
        <w:rPr>
          <w:rFonts w:ascii="標楷體" w:eastAsia="標楷體" w:hAnsiTheme="minorHAnsi" w:cs="標楷體"/>
          <w:kern w:val="0"/>
          <w:lang w:val="zh-TW"/>
        </w:rPr>
        <w:t>100</w:t>
      </w:r>
      <w:r>
        <w:rPr>
          <w:rFonts w:ascii="標楷體" w:eastAsia="標楷體" w:hAnsiTheme="minorHAnsi" w:cs="標楷體" w:hint="eastAsia"/>
          <w:kern w:val="0"/>
          <w:lang w:val="zh-TW"/>
        </w:rPr>
        <w:t>張，打孔（便於抽取）裝訂成冊，列入移交，並於每冊前三頁製作領取歸還登記表，便於登記</w:t>
      </w:r>
      <w:proofErr w:type="gramStart"/>
      <w:r>
        <w:rPr>
          <w:rFonts w:ascii="標楷體" w:eastAsia="標楷體" w:hAnsiTheme="minorHAnsi" w:cs="標楷體" w:hint="eastAsia"/>
          <w:kern w:val="0"/>
          <w:lang w:val="zh-TW"/>
        </w:rPr>
        <w:t>該冊借</w:t>
      </w:r>
      <w:proofErr w:type="gramEnd"/>
      <w:r>
        <w:rPr>
          <w:rFonts w:ascii="標楷體" w:eastAsia="標楷體" w:hAnsiTheme="minorHAnsi" w:cs="標楷體" w:hint="eastAsia"/>
          <w:kern w:val="0"/>
          <w:lang w:val="zh-TW"/>
        </w:rPr>
        <w:t>、取、歸還記錄，借用人借取時於</w:t>
      </w:r>
      <w:r>
        <w:rPr>
          <w:rFonts w:ascii="標楷體" w:eastAsia="標楷體" w:hAnsiTheme="minorHAnsi" w:cs="標楷體" w:hint="eastAsia"/>
          <w:kern w:val="0"/>
          <w:lang w:val="zh-TW"/>
        </w:rPr>
        <w:lastRenderedPageBreak/>
        <w:t>登記表內記載借取原因同時簽章歸還時由保管人員核對後簽章，並依原編號收取存檔。</w:t>
      </w:r>
    </w:p>
    <w:p w:rsidR="009009EE" w:rsidRPr="00041F09" w:rsidRDefault="009009EE" w:rsidP="006543F6">
      <w:pPr>
        <w:autoSpaceDE w:val="0"/>
        <w:autoSpaceDN w:val="0"/>
        <w:adjustRightInd w:val="0"/>
        <w:spacing w:before="240" w:line="400" w:lineRule="exact"/>
        <w:ind w:left="480" w:hanging="480"/>
        <w:jc w:val="both"/>
        <w:rPr>
          <w:rFonts w:ascii="標楷體" w:eastAsia="標楷體" w:hAnsiTheme="minorHAnsi" w:cs="標楷體"/>
          <w:color w:val="000000" w:themeColor="text1"/>
          <w:kern w:val="0"/>
          <w:lang w:val="zh-TW"/>
        </w:rPr>
      </w:pPr>
      <w:r w:rsidRPr="00041F09">
        <w:rPr>
          <w:rFonts w:ascii="標楷體" w:eastAsia="標楷體" w:hAnsiTheme="minorHAnsi" w:cs="標楷體" w:hint="eastAsia"/>
          <w:color w:val="000000" w:themeColor="text1"/>
          <w:kern w:val="0"/>
          <w:lang w:val="zh-TW"/>
        </w:rPr>
        <w:t>四、追索債權之執行及轉銷</w:t>
      </w:r>
    </w:p>
    <w:p w:rsidR="009009EE" w:rsidRPr="00041F09" w:rsidRDefault="009009EE" w:rsidP="006543F6">
      <w:pPr>
        <w:autoSpaceDE w:val="0"/>
        <w:autoSpaceDN w:val="0"/>
        <w:adjustRightInd w:val="0"/>
        <w:spacing w:line="400" w:lineRule="exact"/>
        <w:ind w:left="480" w:firstLineChars="300" w:firstLine="720"/>
        <w:jc w:val="both"/>
        <w:rPr>
          <w:rFonts w:ascii="標楷體" w:eastAsia="標楷體" w:hAnsi="標楷體"/>
          <w:color w:val="000000" w:themeColor="text1"/>
        </w:rPr>
      </w:pPr>
      <w:r w:rsidRPr="00041F09">
        <w:rPr>
          <w:rFonts w:ascii="標楷體" w:eastAsia="標楷體" w:hAnsiTheme="minorHAnsi" w:cs="標楷體" w:hint="eastAsia"/>
          <w:color w:val="000000" w:themeColor="text1"/>
          <w:kern w:val="0"/>
          <w:lang w:val="zh-TW"/>
        </w:rPr>
        <w:t>催收案執行完畢，取得債權憑證後，催收單位因尚有新增逾期案處理，大都無暇</w:t>
      </w:r>
      <w:proofErr w:type="gramStart"/>
      <w:r w:rsidRPr="00041F09">
        <w:rPr>
          <w:rFonts w:ascii="標楷體" w:eastAsia="標楷體" w:hAnsiTheme="minorHAnsi" w:cs="標楷體" w:hint="eastAsia"/>
          <w:color w:val="000000" w:themeColor="text1"/>
          <w:kern w:val="0"/>
          <w:lang w:val="zh-TW"/>
        </w:rPr>
        <w:t>再從追索債</w:t>
      </w:r>
      <w:proofErr w:type="gramEnd"/>
      <w:r w:rsidRPr="00041F09">
        <w:rPr>
          <w:rFonts w:ascii="標楷體" w:eastAsia="標楷體" w:hAnsiTheme="minorHAnsi" w:cs="標楷體" w:hint="eastAsia"/>
          <w:color w:val="000000" w:themeColor="text1"/>
          <w:kern w:val="0"/>
          <w:lang w:val="zh-TW"/>
        </w:rPr>
        <w:t>權案中進行追償工作，通常僅將債權憑證作登記及消滅時效中斷之換證手續，對</w:t>
      </w:r>
      <w:r w:rsidR="00852445" w:rsidRPr="00041F09">
        <w:rPr>
          <w:rFonts w:ascii="標楷體" w:eastAsia="標楷體" w:hAnsiTheme="minorHAnsi" w:cs="標楷體" w:hint="eastAsia"/>
          <w:color w:val="000000" w:themeColor="text1"/>
          <w:kern w:val="0"/>
          <w:lang w:val="zh-TW"/>
        </w:rPr>
        <w:t>農漁會</w:t>
      </w:r>
      <w:r w:rsidRPr="00041F09">
        <w:rPr>
          <w:rFonts w:ascii="標楷體" w:eastAsia="標楷體" w:hAnsiTheme="minorHAnsi" w:cs="標楷體" w:hint="eastAsia"/>
          <w:color w:val="000000" w:themeColor="text1"/>
          <w:kern w:val="0"/>
          <w:lang w:val="zh-TW"/>
        </w:rPr>
        <w:t>實為一大損失。各農</w:t>
      </w:r>
      <w:proofErr w:type="gramStart"/>
      <w:r w:rsidRPr="00041F09">
        <w:rPr>
          <w:rFonts w:ascii="標楷體" w:eastAsia="標楷體" w:hAnsiTheme="minorHAnsi" w:cs="標楷體" w:hint="eastAsia"/>
          <w:color w:val="000000" w:themeColor="text1"/>
          <w:kern w:val="0"/>
          <w:lang w:val="zh-TW"/>
        </w:rPr>
        <w:t>漁會應宜定期</w:t>
      </w:r>
      <w:proofErr w:type="gramEnd"/>
      <w:r w:rsidRPr="00041F09">
        <w:rPr>
          <w:rFonts w:ascii="標楷體" w:eastAsia="標楷體" w:hAnsiTheme="minorHAnsi" w:cs="標楷體" w:hint="eastAsia"/>
          <w:color w:val="000000" w:themeColor="text1"/>
          <w:kern w:val="0"/>
          <w:lang w:val="zh-TW"/>
        </w:rPr>
        <w:t>(查調期間依各農漁會之需求自訂)辦理已列追索債權案件之查調</w:t>
      </w:r>
      <w:r w:rsidRPr="00041F09">
        <w:rPr>
          <w:rFonts w:ascii="標楷體" w:eastAsia="標楷體" w:hAnsi="標楷體" w:cs="標楷體" w:hint="eastAsia"/>
          <w:color w:val="000000" w:themeColor="text1"/>
          <w:kern w:val="0"/>
          <w:lang w:val="zh-TW"/>
        </w:rPr>
        <w:t>、</w:t>
      </w:r>
      <w:r w:rsidRPr="00041F09">
        <w:rPr>
          <w:rFonts w:ascii="標楷體" w:eastAsia="標楷體" w:hAnsiTheme="minorHAnsi" w:cs="標楷體" w:hint="eastAsia"/>
          <w:color w:val="000000" w:themeColor="text1"/>
          <w:kern w:val="0"/>
          <w:lang w:val="zh-TW"/>
        </w:rPr>
        <w:t>執行工作</w:t>
      </w:r>
      <w:r w:rsidRPr="00041F09">
        <w:rPr>
          <w:rFonts w:ascii="標楷體" w:eastAsia="標楷體" w:hAnsi="標楷體" w:cs="標楷體" w:hint="eastAsia"/>
          <w:color w:val="000000" w:themeColor="text1"/>
          <w:kern w:val="0"/>
          <w:lang w:val="zh-TW"/>
        </w:rPr>
        <w:t>；另</w:t>
      </w:r>
      <w:r w:rsidRPr="00041F09">
        <w:rPr>
          <w:rFonts w:ascii="標楷體" w:eastAsia="標楷體" w:cs="標楷體" w:hint="eastAsia"/>
          <w:color w:val="000000" w:themeColor="text1"/>
          <w:kern w:val="0"/>
          <w:lang w:val="zh-TW"/>
        </w:rPr>
        <w:t>為健全債權憑證管理制度及鼓勵工作同仁積極參與追索債權之清理</w:t>
      </w:r>
      <w:r w:rsidRPr="00041F09">
        <w:rPr>
          <w:rFonts w:ascii="標楷體" w:eastAsia="標楷體" w:hAnsi="標楷體" w:cs="標楷體" w:hint="eastAsia"/>
          <w:color w:val="000000" w:themeColor="text1"/>
          <w:kern w:val="0"/>
          <w:lang w:val="zh-TW"/>
        </w:rPr>
        <w:t>，亦可</w:t>
      </w:r>
      <w:r w:rsidRPr="00041F09">
        <w:rPr>
          <w:rFonts w:ascii="標楷體" w:eastAsia="標楷體" w:hAnsiTheme="minorHAnsi" w:cs="標楷體" w:hint="eastAsia"/>
          <w:color w:val="000000" w:themeColor="text1"/>
          <w:kern w:val="0"/>
          <w:lang w:val="zh-TW"/>
        </w:rPr>
        <w:t>參酌訂定</w:t>
      </w:r>
      <w:r w:rsidRPr="00041F09">
        <w:rPr>
          <w:rFonts w:ascii="標楷體" w:eastAsia="標楷體" w:hAnsi="標楷體" w:hint="eastAsia"/>
          <w:color w:val="000000" w:themeColor="text1"/>
        </w:rPr>
        <w:t>「追索債權憑證管理及清理工作獎勵要點</w:t>
      </w:r>
      <w:r w:rsidRPr="00041F09">
        <w:rPr>
          <w:rFonts w:ascii="標楷體" w:eastAsia="標楷體" w:hAnsi="標楷體"/>
          <w:color w:val="000000" w:themeColor="text1"/>
        </w:rPr>
        <w:t>」</w:t>
      </w:r>
      <w:r w:rsidRPr="00041F09">
        <w:rPr>
          <w:rFonts w:ascii="標楷體" w:eastAsia="標楷體" w:hAnsi="標楷體" w:hint="eastAsia"/>
          <w:color w:val="000000" w:themeColor="text1"/>
        </w:rPr>
        <w:t>等相關規範，</w:t>
      </w:r>
      <w:proofErr w:type="gramStart"/>
      <w:r w:rsidRPr="00041F09">
        <w:rPr>
          <w:rFonts w:ascii="標楷體" w:eastAsia="標楷體" w:hAnsi="標楷體" w:hint="eastAsia"/>
          <w:color w:val="000000" w:themeColor="text1"/>
        </w:rPr>
        <w:t>俾</w:t>
      </w:r>
      <w:proofErr w:type="gramEnd"/>
      <w:r w:rsidRPr="00041F09">
        <w:rPr>
          <w:rFonts w:ascii="標楷體" w:eastAsia="標楷體" w:hAnsi="標楷體" w:hint="eastAsia"/>
          <w:color w:val="000000" w:themeColor="text1"/>
        </w:rPr>
        <w:t>能</w:t>
      </w:r>
      <w:proofErr w:type="gramStart"/>
      <w:r w:rsidRPr="00041F09">
        <w:rPr>
          <w:rFonts w:ascii="標楷體" w:eastAsia="標楷體" w:hAnsiTheme="minorHAnsi" w:cs="標楷體" w:hint="eastAsia"/>
          <w:color w:val="000000" w:themeColor="text1"/>
          <w:kern w:val="0"/>
          <w:lang w:val="zh-TW"/>
        </w:rPr>
        <w:t>在債證管理</w:t>
      </w:r>
      <w:proofErr w:type="gramEnd"/>
      <w:r w:rsidRPr="00041F09">
        <w:rPr>
          <w:rFonts w:ascii="標楷體" w:eastAsia="標楷體" w:hAnsiTheme="minorHAnsi" w:cs="標楷體" w:hint="eastAsia"/>
          <w:color w:val="000000" w:themeColor="text1"/>
          <w:kern w:val="0"/>
          <w:lang w:val="zh-TW"/>
        </w:rPr>
        <w:t>及追索債權上取得農漁會之實質效益。</w:t>
      </w:r>
    </w:p>
    <w:p w:rsidR="00764031" w:rsidRDefault="00764031" w:rsidP="00FD0B44">
      <w:pPr>
        <w:autoSpaceDE w:val="0"/>
        <w:autoSpaceDN w:val="0"/>
        <w:adjustRightInd w:val="0"/>
        <w:spacing w:after="360" w:line="400" w:lineRule="exact"/>
        <w:rPr>
          <w:rFonts w:ascii="標楷體" w:eastAsia="標楷體" w:cs="標楷體"/>
          <w:b/>
          <w:kern w:val="0"/>
          <w:sz w:val="28"/>
          <w:szCs w:val="28"/>
          <w:lang w:val="zh-TW"/>
        </w:rPr>
      </w:pPr>
      <w:r>
        <w:rPr>
          <w:rFonts w:ascii="標楷體" w:eastAsia="標楷體" w:cs="標楷體"/>
          <w:b/>
          <w:kern w:val="0"/>
          <w:sz w:val="28"/>
          <w:szCs w:val="28"/>
          <w:lang w:val="zh-TW"/>
        </w:rPr>
        <w:br w:type="page"/>
      </w:r>
    </w:p>
    <w:p w:rsidR="009009EE" w:rsidRPr="00764031" w:rsidRDefault="009009EE" w:rsidP="006543F6">
      <w:pPr>
        <w:autoSpaceDE w:val="0"/>
        <w:autoSpaceDN w:val="0"/>
        <w:adjustRightInd w:val="0"/>
        <w:spacing w:after="360" w:line="400" w:lineRule="exact"/>
        <w:jc w:val="center"/>
        <w:outlineLvl w:val="0"/>
        <w:rPr>
          <w:rFonts w:ascii="標楷體" w:eastAsia="標楷體" w:cs="標楷體"/>
          <w:b/>
          <w:kern w:val="0"/>
          <w:sz w:val="32"/>
          <w:szCs w:val="32"/>
          <w:lang w:val="zh-TW"/>
        </w:rPr>
      </w:pPr>
      <w:bookmarkStart w:id="13" w:name="_Toc135835396"/>
      <w:r w:rsidRPr="00764031">
        <w:rPr>
          <w:rFonts w:ascii="標楷體" w:eastAsia="標楷體" w:cs="標楷體" w:hint="eastAsia"/>
          <w:b/>
          <w:kern w:val="0"/>
          <w:sz w:val="32"/>
          <w:szCs w:val="32"/>
          <w:lang w:val="zh-TW"/>
        </w:rPr>
        <w:lastRenderedPageBreak/>
        <w:t>第</w:t>
      </w:r>
      <w:r w:rsidR="00F2092B" w:rsidRPr="00764031">
        <w:rPr>
          <w:rFonts w:ascii="標楷體" w:eastAsia="標楷體" w:cs="標楷體" w:hint="eastAsia"/>
          <w:b/>
          <w:kern w:val="0"/>
          <w:sz w:val="32"/>
          <w:szCs w:val="32"/>
          <w:lang w:val="zh-TW"/>
        </w:rPr>
        <w:t>四</w:t>
      </w:r>
      <w:r w:rsidRPr="00764031">
        <w:rPr>
          <w:rFonts w:ascii="標楷體" w:eastAsia="標楷體" w:cs="標楷體" w:hint="eastAsia"/>
          <w:b/>
          <w:kern w:val="0"/>
          <w:sz w:val="32"/>
          <w:szCs w:val="32"/>
          <w:lang w:val="zh-TW"/>
        </w:rPr>
        <w:t>章</w:t>
      </w:r>
      <w:r w:rsidR="006543F6">
        <w:rPr>
          <w:rFonts w:ascii="標楷體" w:eastAsia="標楷體" w:cs="標楷體" w:hint="eastAsia"/>
          <w:b/>
          <w:kern w:val="0"/>
          <w:sz w:val="32"/>
          <w:szCs w:val="32"/>
          <w:lang w:val="zh-TW"/>
        </w:rPr>
        <w:t xml:space="preserve"> </w:t>
      </w:r>
      <w:r w:rsidR="006543F6">
        <w:rPr>
          <w:rFonts w:ascii="標楷體" w:eastAsia="標楷體" w:cs="標楷體"/>
          <w:b/>
          <w:kern w:val="0"/>
          <w:sz w:val="32"/>
          <w:szCs w:val="32"/>
          <w:lang w:val="zh-TW"/>
        </w:rPr>
        <w:t xml:space="preserve"> </w:t>
      </w:r>
      <w:r w:rsidRPr="00764031">
        <w:rPr>
          <w:rFonts w:ascii="標楷體" w:eastAsia="標楷體" w:cs="標楷體" w:hint="eastAsia"/>
          <w:b/>
          <w:kern w:val="0"/>
          <w:sz w:val="32"/>
          <w:szCs w:val="32"/>
          <w:lang w:val="zh-TW"/>
        </w:rPr>
        <w:t>各種債權請求權之消滅時效期間及消滅時效之中斷</w:t>
      </w:r>
      <w:bookmarkEnd w:id="13"/>
    </w:p>
    <w:p w:rsidR="009009EE" w:rsidRPr="00F2092B" w:rsidRDefault="009009EE" w:rsidP="006543F6">
      <w:pPr>
        <w:autoSpaceDE w:val="0"/>
        <w:autoSpaceDN w:val="0"/>
        <w:adjustRightInd w:val="0"/>
        <w:spacing w:after="360" w:line="400" w:lineRule="exact"/>
        <w:jc w:val="center"/>
        <w:outlineLvl w:val="1"/>
        <w:rPr>
          <w:rFonts w:ascii="標楷體" w:eastAsia="標楷體" w:cs="標楷體"/>
          <w:b/>
          <w:kern w:val="0"/>
          <w:sz w:val="28"/>
          <w:szCs w:val="28"/>
          <w:lang w:val="zh-TW"/>
        </w:rPr>
      </w:pPr>
      <w:bookmarkStart w:id="14" w:name="_Toc135835397"/>
      <w:r w:rsidRPr="00F2092B">
        <w:rPr>
          <w:rFonts w:ascii="標楷體" w:eastAsia="標楷體" w:cs="標楷體" w:hint="eastAsia"/>
          <w:b/>
          <w:kern w:val="0"/>
          <w:sz w:val="28"/>
          <w:szCs w:val="28"/>
          <w:lang w:val="zh-TW"/>
        </w:rPr>
        <w:t>第一節</w:t>
      </w:r>
      <w:r w:rsidR="006543F6">
        <w:rPr>
          <w:rFonts w:ascii="標楷體" w:eastAsia="標楷體" w:cs="標楷體" w:hint="eastAsia"/>
          <w:b/>
          <w:kern w:val="0"/>
          <w:sz w:val="28"/>
          <w:szCs w:val="28"/>
          <w:lang w:val="zh-TW"/>
        </w:rPr>
        <w:t xml:space="preserve"> </w:t>
      </w:r>
      <w:r w:rsidR="006543F6">
        <w:rPr>
          <w:rFonts w:ascii="標楷體" w:eastAsia="標楷體" w:cs="標楷體"/>
          <w:b/>
          <w:kern w:val="0"/>
          <w:sz w:val="28"/>
          <w:szCs w:val="28"/>
          <w:lang w:val="zh-TW"/>
        </w:rPr>
        <w:t xml:space="preserve"> </w:t>
      </w:r>
      <w:r w:rsidRPr="00F2092B">
        <w:rPr>
          <w:rFonts w:ascii="標楷體" w:eastAsia="標楷體" w:cs="標楷體" w:hint="eastAsia"/>
          <w:b/>
          <w:kern w:val="0"/>
          <w:sz w:val="28"/>
          <w:szCs w:val="28"/>
          <w:lang w:val="zh-TW"/>
        </w:rPr>
        <w:t>概說</w:t>
      </w:r>
      <w:bookmarkEnd w:id="14"/>
    </w:p>
    <w:p w:rsidR="009009EE" w:rsidRDefault="009009EE" w:rsidP="00FD0B44">
      <w:pPr>
        <w:autoSpaceDE w:val="0"/>
        <w:autoSpaceDN w:val="0"/>
        <w:adjustRightInd w:val="0"/>
        <w:spacing w:line="400" w:lineRule="exact"/>
        <w:ind w:firstLine="480"/>
        <w:jc w:val="both"/>
        <w:rPr>
          <w:rFonts w:ascii="標楷體" w:eastAsia="標楷體" w:cs="標楷體"/>
          <w:kern w:val="0"/>
          <w:lang w:val="zh-TW"/>
        </w:rPr>
      </w:pPr>
      <w:r>
        <w:rPr>
          <w:rFonts w:ascii="標楷體" w:eastAsia="標楷體" w:cs="標楷體" w:hint="eastAsia"/>
          <w:kern w:val="0"/>
          <w:lang w:val="zh-TW"/>
        </w:rPr>
        <w:t>消滅時效者，於一定期間內，繼續不行使權利，而使其權利因經過一定期間歸於消滅之法律事實也。債權若經消滅時效完成，債務人（包括保證人）得拒絕給付，因其拒絕給付而消滅。而且除法律有特別規定外，</w:t>
      </w:r>
      <w:proofErr w:type="gramStart"/>
      <w:r>
        <w:rPr>
          <w:rFonts w:ascii="標楷體" w:eastAsia="標楷體" w:cs="標楷體" w:hint="eastAsia"/>
          <w:kern w:val="0"/>
          <w:lang w:val="zh-TW"/>
        </w:rPr>
        <w:t>主權利因時效</w:t>
      </w:r>
      <w:proofErr w:type="gramEnd"/>
      <w:r>
        <w:rPr>
          <w:rFonts w:ascii="標楷體" w:eastAsia="標楷體" w:cs="標楷體" w:hint="eastAsia"/>
          <w:kern w:val="0"/>
          <w:lang w:val="zh-TW"/>
        </w:rPr>
        <w:t>消滅者，其效力及於從權利。例如本金因時效消滅，利息亦因而消滅。因此放款經辦員對於逾期放款應留意其時效期間之有關規定，消滅時效如將屆完成，應及時中斷之，勿使</w:t>
      </w:r>
      <w:proofErr w:type="gramStart"/>
      <w:r>
        <w:rPr>
          <w:rFonts w:ascii="標楷體" w:eastAsia="標楷體" w:cs="標楷體" w:hint="eastAsia"/>
          <w:kern w:val="0"/>
          <w:lang w:val="zh-TW"/>
        </w:rPr>
        <w:t>罹</w:t>
      </w:r>
      <w:proofErr w:type="gramEnd"/>
      <w:r>
        <w:rPr>
          <w:rFonts w:ascii="標楷體" w:eastAsia="標楷體" w:cs="標楷體" w:hint="eastAsia"/>
          <w:kern w:val="0"/>
          <w:lang w:val="zh-TW"/>
        </w:rPr>
        <w:t>於消滅時效。惟如因疏忽，致時效完成，債權人僅得接受拒絕給付，債務人若因強烈責任感或因不知法律而未拒絕給付，本會債權仍不消滅，因此，縱使消滅時效完成，仍應努力不懈，積極催討，若經債務人以契約承認該債務或提出擔保，嗣後債務人不得以不知時效為理由，而請求返還不當得利。即使債務人主張消滅時效而拒絕償還，仍應考慮各種追償可能，例如票據上之債權，雖因時效而消滅，對於發票人或承兌人於其所受利益之限度得請求償還，或基於消費借貸之原因關係請求償還。又以抵押權、質權或留置權擔保之請求權，雖經時效消滅，本會仍得就其抵押物、質</w:t>
      </w:r>
      <w:proofErr w:type="gramStart"/>
      <w:r>
        <w:rPr>
          <w:rFonts w:ascii="標楷體" w:eastAsia="標楷體" w:cs="標楷體" w:hint="eastAsia"/>
          <w:kern w:val="0"/>
          <w:lang w:val="zh-TW"/>
        </w:rPr>
        <w:t>物取償</w:t>
      </w:r>
      <w:proofErr w:type="gramEnd"/>
      <w:r>
        <w:rPr>
          <w:rFonts w:ascii="標楷體" w:eastAsia="標楷體" w:cs="標楷體" w:hint="eastAsia"/>
          <w:kern w:val="0"/>
          <w:lang w:val="zh-TW"/>
        </w:rPr>
        <w:t>。倘有以不動產抵押權擔保之債權，其請求權已因時效而消滅，抵押權人於消滅時效完成後五年間仍得實行抵押權。動產抵押權則不發生消滅時效中斷之問題，故應注意於動產抵押權契約有效期間期滿前，辦妥延長手續。</w:t>
      </w:r>
    </w:p>
    <w:p w:rsidR="009F7E26" w:rsidRDefault="009F7E26" w:rsidP="00FD0B44">
      <w:pPr>
        <w:autoSpaceDE w:val="0"/>
        <w:autoSpaceDN w:val="0"/>
        <w:adjustRightInd w:val="0"/>
        <w:spacing w:line="400" w:lineRule="exact"/>
        <w:ind w:firstLine="480"/>
        <w:jc w:val="both"/>
        <w:rPr>
          <w:rFonts w:ascii="標楷體" w:eastAsia="標楷體" w:cs="標楷體"/>
          <w:kern w:val="0"/>
          <w:lang w:val="zh-TW"/>
        </w:rPr>
      </w:pPr>
    </w:p>
    <w:p w:rsidR="009009EE" w:rsidRPr="00F2092B" w:rsidRDefault="009009EE" w:rsidP="006543F6">
      <w:pPr>
        <w:autoSpaceDE w:val="0"/>
        <w:autoSpaceDN w:val="0"/>
        <w:adjustRightInd w:val="0"/>
        <w:spacing w:before="360" w:after="360" w:line="400" w:lineRule="exact"/>
        <w:jc w:val="center"/>
        <w:outlineLvl w:val="1"/>
        <w:rPr>
          <w:rFonts w:ascii="標楷體" w:eastAsia="標楷體" w:cs="標楷體"/>
          <w:b/>
          <w:kern w:val="0"/>
          <w:sz w:val="28"/>
          <w:szCs w:val="28"/>
          <w:lang w:val="zh-TW"/>
        </w:rPr>
      </w:pPr>
      <w:bookmarkStart w:id="15" w:name="_Toc135835398"/>
      <w:r w:rsidRPr="00F2092B">
        <w:rPr>
          <w:rFonts w:ascii="標楷體" w:eastAsia="標楷體" w:cs="標楷體" w:hint="eastAsia"/>
          <w:b/>
          <w:kern w:val="0"/>
          <w:sz w:val="28"/>
          <w:szCs w:val="28"/>
          <w:lang w:val="zh-TW"/>
        </w:rPr>
        <w:t>第二節</w:t>
      </w:r>
      <w:r w:rsidR="006543F6">
        <w:rPr>
          <w:rFonts w:ascii="標楷體" w:eastAsia="標楷體" w:cs="標楷體" w:hint="eastAsia"/>
          <w:b/>
          <w:kern w:val="0"/>
          <w:sz w:val="28"/>
          <w:szCs w:val="28"/>
          <w:lang w:val="zh-TW"/>
        </w:rPr>
        <w:t xml:space="preserve"> </w:t>
      </w:r>
      <w:r w:rsidR="006543F6">
        <w:rPr>
          <w:rFonts w:ascii="標楷體" w:eastAsia="標楷體" w:cs="標楷體"/>
          <w:b/>
          <w:kern w:val="0"/>
          <w:sz w:val="28"/>
          <w:szCs w:val="28"/>
          <w:lang w:val="zh-TW"/>
        </w:rPr>
        <w:t xml:space="preserve"> </w:t>
      </w:r>
      <w:r w:rsidRPr="00F2092B">
        <w:rPr>
          <w:rFonts w:ascii="標楷體" w:eastAsia="標楷體" w:cs="標楷體" w:hint="eastAsia"/>
          <w:b/>
          <w:kern w:val="0"/>
          <w:sz w:val="28"/>
          <w:szCs w:val="28"/>
          <w:lang w:val="zh-TW"/>
        </w:rPr>
        <w:t>各種債權請求權之消滅時效期間</w:t>
      </w:r>
      <w:bookmarkEnd w:id="15"/>
    </w:p>
    <w:p w:rsidR="009009EE" w:rsidRPr="00764031" w:rsidRDefault="009009EE" w:rsidP="00FD0B44">
      <w:pPr>
        <w:pStyle w:val="af9"/>
        <w:numPr>
          <w:ilvl w:val="0"/>
          <w:numId w:val="4"/>
        </w:numPr>
        <w:autoSpaceDE w:val="0"/>
        <w:autoSpaceDN w:val="0"/>
        <w:adjustRightInd w:val="0"/>
        <w:spacing w:line="400" w:lineRule="exact"/>
        <w:ind w:leftChars="0"/>
        <w:jc w:val="both"/>
        <w:rPr>
          <w:rFonts w:ascii="標楷體" w:eastAsia="標楷體" w:cs="標楷體"/>
          <w:kern w:val="0"/>
          <w:lang w:val="zh-TW"/>
        </w:rPr>
      </w:pPr>
      <w:r w:rsidRPr="00764031">
        <w:rPr>
          <w:rFonts w:ascii="標楷體" w:eastAsia="標楷體" w:cs="標楷體" w:hint="eastAsia"/>
          <w:kern w:val="0"/>
          <w:lang w:val="zh-TW"/>
        </w:rPr>
        <w:t>消滅時效自請求權可行使時起算，時效期間之計算，依照民法第一二○至一二二條之規定，即期間之計算，自到期日之翌日起算，</w:t>
      </w:r>
      <w:proofErr w:type="gramStart"/>
      <w:r w:rsidRPr="00764031">
        <w:rPr>
          <w:rFonts w:ascii="標楷體" w:eastAsia="標楷體" w:cs="標楷體" w:hint="eastAsia"/>
          <w:kern w:val="0"/>
          <w:lang w:val="zh-TW"/>
        </w:rPr>
        <w:t>算至與起</w:t>
      </w:r>
      <w:proofErr w:type="gramEnd"/>
      <w:r w:rsidRPr="00764031">
        <w:rPr>
          <w:rFonts w:ascii="標楷體" w:eastAsia="標楷體" w:cs="標楷體" w:hint="eastAsia"/>
          <w:kern w:val="0"/>
          <w:lang w:val="zh-TW"/>
        </w:rPr>
        <w:t>算日相當日之前一日。該期間之末日，如係星期日、紀念日或其他休息日時，則以該休息日之次日代之。</w:t>
      </w:r>
    </w:p>
    <w:p w:rsidR="009009EE" w:rsidRDefault="009009EE" w:rsidP="00FD0B44">
      <w:pPr>
        <w:autoSpaceDE w:val="0"/>
        <w:autoSpaceDN w:val="0"/>
        <w:adjustRightInd w:val="0"/>
        <w:spacing w:line="400" w:lineRule="exact"/>
        <w:ind w:left="816" w:hanging="324"/>
        <w:jc w:val="both"/>
        <w:rPr>
          <w:rFonts w:ascii="標楷體" w:eastAsia="標楷體" w:cs="標楷體"/>
          <w:kern w:val="0"/>
          <w:lang w:val="zh-TW"/>
        </w:rPr>
      </w:pPr>
      <w:r>
        <w:rPr>
          <w:rFonts w:ascii="標楷體" w:eastAsia="標楷體" w:cs="標楷體" w:hint="eastAsia"/>
          <w:kern w:val="0"/>
          <w:lang w:val="zh-TW"/>
        </w:rPr>
        <w:t>各種債權請求權之消滅時效期間如下：</w:t>
      </w:r>
    </w:p>
    <w:p w:rsidR="009009EE" w:rsidRDefault="009009EE" w:rsidP="00FD0B44">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借據十五年，此係普通請求權之消滅時效期間。民法一二五條規定：「請求權因十五年間不行使而消滅，但法律所定期間較短者，依其規定。」</w:t>
      </w:r>
    </w:p>
    <w:p w:rsidR="009009EE" w:rsidRDefault="009009EE" w:rsidP="00FD0B44">
      <w:pPr>
        <w:autoSpaceDE w:val="0"/>
        <w:autoSpaceDN w:val="0"/>
        <w:adjustRightInd w:val="0"/>
        <w:spacing w:line="400" w:lineRule="exact"/>
        <w:ind w:left="888"/>
        <w:jc w:val="both"/>
        <w:rPr>
          <w:rFonts w:ascii="標楷體" w:eastAsia="標楷體" w:cs="標楷體"/>
          <w:kern w:val="0"/>
          <w:lang w:val="zh-TW"/>
        </w:rPr>
      </w:pPr>
      <w:r>
        <w:rPr>
          <w:rFonts w:ascii="標楷體" w:eastAsia="標楷體" w:cs="標楷體" w:hint="eastAsia"/>
          <w:kern w:val="0"/>
          <w:lang w:val="zh-TW"/>
        </w:rPr>
        <w:t>本金部份自貸款屆滿日起算十五年，利息部份自各期利息應繳納之日起分別起算（即每期可請求利息給付之時）五年（民</w:t>
      </w:r>
      <w:r w:rsidR="00341E3D">
        <w:rPr>
          <w:rFonts w:ascii="標楷體" w:eastAsia="標楷體" w:cs="標楷體" w:hint="eastAsia"/>
          <w:kern w:val="0"/>
          <w:lang w:val="zh-TW"/>
        </w:rPr>
        <w:t>126</w:t>
      </w:r>
      <w:r>
        <w:rPr>
          <w:rFonts w:ascii="標楷體" w:eastAsia="標楷體" w:cs="標楷體" w:hint="eastAsia"/>
          <w:kern w:val="0"/>
          <w:lang w:val="zh-TW"/>
        </w:rPr>
        <w:t>）。</w:t>
      </w:r>
    </w:p>
    <w:p w:rsidR="009009EE" w:rsidRDefault="009009EE" w:rsidP="00FD0B44">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透支契約：自該契約屆滿日起算，本金、利息時效期間與前項同。</w:t>
      </w:r>
    </w:p>
    <w:p w:rsidR="009009EE" w:rsidRDefault="009009EE" w:rsidP="00FD0B44">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本票：對發票人三年</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自到期日起算；</w:t>
      </w:r>
      <w:proofErr w:type="gramStart"/>
      <w:r>
        <w:rPr>
          <w:rFonts w:ascii="標楷體" w:eastAsia="標楷體" w:cs="標楷體" w:hint="eastAsia"/>
          <w:kern w:val="0"/>
          <w:lang w:val="zh-TW"/>
        </w:rPr>
        <w:t>見票即</w:t>
      </w:r>
      <w:proofErr w:type="gramEnd"/>
      <w:r>
        <w:rPr>
          <w:rFonts w:ascii="標楷體" w:eastAsia="標楷體" w:cs="標楷體" w:hint="eastAsia"/>
          <w:kern w:val="0"/>
          <w:lang w:val="zh-TW"/>
        </w:rPr>
        <w:t>付之本票，自發票日起算</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。對背書人一年</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自作成拒絕證書日起算；免除作成拒絕證書者，自到期日起算</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w:t>
      </w:r>
    </w:p>
    <w:p w:rsidR="009009EE" w:rsidRDefault="009009EE" w:rsidP="00FD0B44">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匯票：對承兌人三年（自到期日起算），對背書人一年</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自作成拒絕證書日起算；免除作成拒絕證書者，自到期日起算</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w:t>
      </w:r>
    </w:p>
    <w:p w:rsidR="009009EE" w:rsidRDefault="009009EE" w:rsidP="00FD0B44">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lastRenderedPageBreak/>
        <w:t>(</w:t>
      </w:r>
      <w:r>
        <w:rPr>
          <w:rFonts w:ascii="標楷體" w:eastAsia="標楷體" w:cs="標楷體" w:hint="eastAsia"/>
          <w:kern w:val="0"/>
          <w:lang w:val="zh-TW"/>
        </w:rPr>
        <w:t>五</w:t>
      </w:r>
      <w:r>
        <w:rPr>
          <w:rFonts w:ascii="標楷體" w:eastAsia="標楷體" w:cs="標楷體"/>
          <w:kern w:val="0"/>
          <w:lang w:val="zh-TW"/>
        </w:rPr>
        <w:t>)</w:t>
      </w:r>
      <w:r>
        <w:rPr>
          <w:rFonts w:ascii="標楷體" w:eastAsia="標楷體" w:cs="標楷體" w:hint="eastAsia"/>
          <w:kern w:val="0"/>
          <w:lang w:val="zh-TW"/>
        </w:rPr>
        <w:t>支票：對發票人一年（自發票日起算），對背書人四個月</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自作成拒絕證書日起算；免除作成拒絕證書者，自提示日起算</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w:t>
      </w:r>
    </w:p>
    <w:p w:rsidR="006543F6" w:rsidRDefault="009009EE" w:rsidP="006543F6">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六</w:t>
      </w:r>
      <w:r>
        <w:rPr>
          <w:rFonts w:ascii="標楷體" w:eastAsia="標楷體" w:cs="標楷體"/>
          <w:kern w:val="0"/>
          <w:lang w:val="zh-TW"/>
        </w:rPr>
        <w:t>)</w:t>
      </w:r>
      <w:r>
        <w:rPr>
          <w:rFonts w:ascii="標楷體" w:eastAsia="標楷體" w:cs="標楷體" w:hint="eastAsia"/>
          <w:kern w:val="0"/>
          <w:lang w:val="zh-TW"/>
        </w:rPr>
        <w:t>損害賠償之請求權，依民法第一九七條第一項規定：「因侵權行為所生之損害賠償請求權，自請求權人知有損害及賠償義務人時起，二年間不行使而消滅，自有侵權行為時起，逾十年者，亦同」。</w:t>
      </w:r>
    </w:p>
    <w:p w:rsidR="009009EE" w:rsidRPr="00FD3CB0" w:rsidRDefault="009009EE" w:rsidP="006543F6">
      <w:pPr>
        <w:autoSpaceDE w:val="0"/>
        <w:autoSpaceDN w:val="0"/>
        <w:adjustRightInd w:val="0"/>
        <w:spacing w:before="240" w:line="400" w:lineRule="exact"/>
        <w:ind w:left="425" w:hangingChars="177" w:hanging="425"/>
        <w:jc w:val="both"/>
        <w:rPr>
          <w:rFonts w:ascii="標楷體" w:eastAsia="標楷體" w:cs="標楷體"/>
          <w:kern w:val="0"/>
          <w:lang w:val="zh-TW"/>
        </w:rPr>
      </w:pPr>
      <w:r>
        <w:rPr>
          <w:rFonts w:ascii="標楷體" w:eastAsia="標楷體" w:cs="標楷體" w:hint="eastAsia"/>
          <w:kern w:val="0"/>
          <w:lang w:val="zh-TW"/>
        </w:rPr>
        <w:t>二、茲就一般債權之消滅時效</w:t>
      </w:r>
      <w:proofErr w:type="gramStart"/>
      <w:r>
        <w:rPr>
          <w:rFonts w:ascii="標楷體" w:eastAsia="標楷體" w:cs="標楷體" w:hint="eastAsia"/>
          <w:kern w:val="0"/>
          <w:lang w:val="zh-TW"/>
        </w:rPr>
        <w:t>期間、</w:t>
      </w:r>
      <w:proofErr w:type="gramEnd"/>
      <w:r>
        <w:rPr>
          <w:rFonts w:ascii="標楷體" w:eastAsia="標楷體" w:cs="標楷體" w:hint="eastAsia"/>
          <w:kern w:val="0"/>
          <w:lang w:val="zh-TW"/>
        </w:rPr>
        <w:t>票據權利之消滅時效期間及本票執行名義取得後之時效期間圖表如下：</w:t>
      </w:r>
    </w:p>
    <w:p w:rsidR="009009EE" w:rsidRDefault="009009EE" w:rsidP="00FD0B44">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一般債權之消滅時效期間：</w:t>
      </w:r>
    </w:p>
    <w:tbl>
      <w:tblPr>
        <w:tblW w:w="8199" w:type="dxa"/>
        <w:jc w:val="center"/>
        <w:tblLayout w:type="fixed"/>
        <w:tblCellMar>
          <w:left w:w="28" w:type="dxa"/>
          <w:right w:w="28" w:type="dxa"/>
        </w:tblCellMar>
        <w:tblLook w:val="0000" w:firstRow="0" w:lastRow="0" w:firstColumn="0" w:lastColumn="0" w:noHBand="0" w:noVBand="0"/>
      </w:tblPr>
      <w:tblGrid>
        <w:gridCol w:w="2454"/>
        <w:gridCol w:w="1683"/>
        <w:gridCol w:w="1085"/>
        <w:gridCol w:w="1843"/>
        <w:gridCol w:w="1134"/>
      </w:tblGrid>
      <w:tr w:rsidR="009009EE" w:rsidTr="00486B0C">
        <w:trPr>
          <w:trHeight w:val="567"/>
          <w:jc w:val="center"/>
        </w:trPr>
        <w:tc>
          <w:tcPr>
            <w:tcW w:w="2454" w:type="dxa"/>
            <w:tcBorders>
              <w:top w:val="single" w:sz="18" w:space="0" w:color="000000"/>
              <w:left w:val="single" w:sz="18" w:space="0" w:color="000000"/>
              <w:bottom w:val="single" w:sz="8" w:space="0" w:color="000000"/>
              <w:right w:val="single" w:sz="8" w:space="0" w:color="000000"/>
            </w:tcBorders>
            <w:shd w:val="clear" w:color="auto" w:fill="D9D9D9" w:themeFill="background1" w:themeFillShade="D9"/>
            <w:vAlign w:val="center"/>
          </w:tcPr>
          <w:p w:rsidR="009009EE" w:rsidRDefault="009009EE" w:rsidP="00764031">
            <w:pPr>
              <w:autoSpaceDE w:val="0"/>
              <w:autoSpaceDN w:val="0"/>
              <w:adjustRightInd w:val="0"/>
              <w:spacing w:line="300" w:lineRule="atLeast"/>
              <w:ind w:left="120" w:right="120"/>
              <w:jc w:val="center"/>
              <w:rPr>
                <w:rFonts w:ascii="新細明體" w:cs="新細明體"/>
                <w:kern w:val="0"/>
                <w:sz w:val="22"/>
                <w:lang w:val="zh-TW"/>
              </w:rPr>
            </w:pPr>
            <w:r>
              <w:rPr>
                <w:rFonts w:ascii="標楷體" w:eastAsia="標楷體" w:cs="標楷體" w:hint="eastAsia"/>
                <w:kern w:val="0"/>
                <w:lang w:val="zh-TW"/>
              </w:rPr>
              <w:t>權利名稱</w:t>
            </w:r>
          </w:p>
        </w:tc>
        <w:tc>
          <w:tcPr>
            <w:tcW w:w="1683" w:type="dxa"/>
            <w:tcBorders>
              <w:top w:val="single" w:sz="1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9009EE" w:rsidRDefault="009009EE" w:rsidP="00764031">
            <w:pPr>
              <w:autoSpaceDE w:val="0"/>
              <w:autoSpaceDN w:val="0"/>
              <w:adjustRightInd w:val="0"/>
              <w:spacing w:line="300" w:lineRule="atLeast"/>
              <w:ind w:left="120" w:right="120"/>
              <w:jc w:val="center"/>
              <w:rPr>
                <w:rFonts w:ascii="新細明體" w:cs="新細明體"/>
                <w:kern w:val="0"/>
                <w:sz w:val="22"/>
                <w:lang w:val="zh-TW"/>
              </w:rPr>
            </w:pPr>
            <w:r>
              <w:rPr>
                <w:rFonts w:ascii="標楷體" w:eastAsia="標楷體" w:cs="標楷體" w:hint="eastAsia"/>
                <w:kern w:val="0"/>
                <w:lang w:val="zh-TW"/>
              </w:rPr>
              <w:t>行使對象</w:t>
            </w:r>
          </w:p>
        </w:tc>
        <w:tc>
          <w:tcPr>
            <w:tcW w:w="1085" w:type="dxa"/>
            <w:tcBorders>
              <w:top w:val="single" w:sz="1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9009EE" w:rsidRDefault="009009EE" w:rsidP="00764031">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spacing w:val="-6"/>
                <w:kern w:val="0"/>
                <w:lang w:val="zh-TW"/>
              </w:rPr>
              <w:t>消滅時效期間</w:t>
            </w:r>
          </w:p>
        </w:tc>
        <w:tc>
          <w:tcPr>
            <w:tcW w:w="1843" w:type="dxa"/>
            <w:tcBorders>
              <w:top w:val="single" w:sz="1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9009EE" w:rsidRDefault="009009EE" w:rsidP="00764031">
            <w:pPr>
              <w:autoSpaceDE w:val="0"/>
              <w:autoSpaceDN w:val="0"/>
              <w:adjustRightInd w:val="0"/>
              <w:spacing w:line="300" w:lineRule="atLeast"/>
              <w:ind w:left="120" w:right="120"/>
              <w:jc w:val="center"/>
              <w:rPr>
                <w:rFonts w:ascii="新細明體" w:cs="新細明體"/>
                <w:kern w:val="0"/>
                <w:sz w:val="22"/>
                <w:lang w:val="zh-TW"/>
              </w:rPr>
            </w:pPr>
            <w:r>
              <w:rPr>
                <w:rFonts w:ascii="標楷體" w:eastAsia="標楷體" w:cs="標楷體" w:hint="eastAsia"/>
                <w:kern w:val="0"/>
                <w:lang w:val="zh-TW"/>
              </w:rPr>
              <w:t>起算日</w:t>
            </w:r>
          </w:p>
        </w:tc>
        <w:tc>
          <w:tcPr>
            <w:tcW w:w="1134" w:type="dxa"/>
            <w:tcBorders>
              <w:top w:val="single" w:sz="18" w:space="0" w:color="000000"/>
              <w:left w:val="single" w:sz="8" w:space="0" w:color="000000"/>
              <w:bottom w:val="single" w:sz="8" w:space="0" w:color="000000"/>
              <w:right w:val="single" w:sz="18" w:space="0" w:color="000000"/>
            </w:tcBorders>
            <w:shd w:val="clear" w:color="auto" w:fill="D9D9D9" w:themeFill="background1" w:themeFillShade="D9"/>
            <w:vAlign w:val="center"/>
          </w:tcPr>
          <w:p w:rsidR="009009EE" w:rsidRDefault="009009EE" w:rsidP="00764031">
            <w:pPr>
              <w:autoSpaceDE w:val="0"/>
              <w:autoSpaceDN w:val="0"/>
              <w:adjustRightInd w:val="0"/>
              <w:spacing w:line="300" w:lineRule="atLeast"/>
              <w:ind w:left="120" w:right="120"/>
              <w:jc w:val="center"/>
              <w:rPr>
                <w:rFonts w:ascii="新細明體" w:cs="新細明體"/>
                <w:kern w:val="0"/>
                <w:sz w:val="22"/>
                <w:lang w:val="zh-TW"/>
              </w:rPr>
            </w:pPr>
            <w:r>
              <w:rPr>
                <w:rFonts w:ascii="標楷體" w:eastAsia="標楷體" w:cs="標楷體" w:hint="eastAsia"/>
                <w:kern w:val="0"/>
                <w:lang w:val="zh-TW"/>
              </w:rPr>
              <w:t>備註</w:t>
            </w:r>
          </w:p>
        </w:tc>
      </w:tr>
      <w:tr w:rsidR="009009EE" w:rsidTr="00486B0C">
        <w:trPr>
          <w:trHeight w:val="680"/>
          <w:jc w:val="center"/>
        </w:trPr>
        <w:tc>
          <w:tcPr>
            <w:tcW w:w="2454"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標楷體" w:eastAsia="標楷體" w:cs="標楷體"/>
                <w:kern w:val="0"/>
                <w:lang w:val="zh-TW"/>
              </w:rPr>
            </w:pPr>
            <w:r>
              <w:rPr>
                <w:rFonts w:ascii="標楷體" w:eastAsia="標楷體" w:cs="標楷體" w:hint="eastAsia"/>
                <w:kern w:val="0"/>
                <w:lang w:val="zh-TW"/>
              </w:rPr>
              <w:t>借款本金</w:t>
            </w:r>
          </w:p>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償還請求權</w:t>
            </w:r>
          </w:p>
        </w:tc>
        <w:tc>
          <w:tcPr>
            <w:tcW w:w="168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標楷體" w:eastAsia="標楷體" w:cs="標楷體"/>
                <w:kern w:val="0"/>
                <w:lang w:val="zh-TW"/>
              </w:rPr>
            </w:pPr>
            <w:r>
              <w:rPr>
                <w:rFonts w:ascii="標楷體" w:eastAsia="標楷體" w:cs="標楷體" w:hint="eastAsia"/>
                <w:kern w:val="0"/>
                <w:lang w:val="zh-TW"/>
              </w:rPr>
              <w:t>借款人及</w:t>
            </w:r>
          </w:p>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連帶保證人</w:t>
            </w:r>
          </w:p>
        </w:tc>
        <w:tc>
          <w:tcPr>
            <w:tcW w:w="1085"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764031">
            <w:pPr>
              <w:autoSpaceDE w:val="0"/>
              <w:autoSpaceDN w:val="0"/>
              <w:adjustRightInd w:val="0"/>
              <w:spacing w:line="300" w:lineRule="atLeast"/>
              <w:ind w:left="24"/>
              <w:jc w:val="center"/>
              <w:rPr>
                <w:rFonts w:ascii="新細明體" w:cs="新細明體"/>
                <w:kern w:val="0"/>
                <w:sz w:val="22"/>
                <w:lang w:val="zh-TW"/>
              </w:rPr>
            </w:pPr>
            <w:r>
              <w:rPr>
                <w:rFonts w:ascii="標楷體" w:eastAsia="標楷體" w:cs="標楷體" w:hint="eastAsia"/>
                <w:kern w:val="0"/>
                <w:lang w:val="zh-TW"/>
              </w:rPr>
              <w:t>十五年</w:t>
            </w:r>
          </w:p>
        </w:tc>
        <w:tc>
          <w:tcPr>
            <w:tcW w:w="18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標楷體" w:eastAsia="標楷體" w:cs="標楷體"/>
                <w:kern w:val="0"/>
                <w:lang w:val="zh-TW"/>
              </w:rPr>
            </w:pPr>
            <w:r>
              <w:rPr>
                <w:rFonts w:ascii="標楷體" w:eastAsia="標楷體" w:cs="標楷體" w:hint="eastAsia"/>
                <w:kern w:val="0"/>
                <w:lang w:val="zh-TW"/>
              </w:rPr>
              <w:t>借款到期日</w:t>
            </w:r>
          </w:p>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各期應償還日</w:t>
            </w:r>
          </w:p>
        </w:tc>
        <w:tc>
          <w:tcPr>
            <w:tcW w:w="1134"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rPr>
                <w:rFonts w:ascii="新細明體" w:cs="新細明體"/>
                <w:kern w:val="0"/>
                <w:sz w:val="22"/>
                <w:lang w:val="zh-TW"/>
              </w:rPr>
            </w:pPr>
          </w:p>
        </w:tc>
      </w:tr>
      <w:tr w:rsidR="009009EE" w:rsidTr="00486B0C">
        <w:trPr>
          <w:trHeight w:val="680"/>
          <w:jc w:val="center"/>
        </w:trPr>
        <w:tc>
          <w:tcPr>
            <w:tcW w:w="2454"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分期償還放款各期本金償還請求權</w:t>
            </w:r>
          </w:p>
        </w:tc>
        <w:tc>
          <w:tcPr>
            <w:tcW w:w="168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標楷體" w:eastAsia="標楷體" w:cs="標楷體"/>
                <w:kern w:val="0"/>
                <w:lang w:val="zh-TW"/>
              </w:rPr>
            </w:pPr>
            <w:r>
              <w:rPr>
                <w:rFonts w:ascii="標楷體" w:eastAsia="標楷體" w:cs="標楷體" w:hint="eastAsia"/>
                <w:kern w:val="0"/>
                <w:lang w:val="zh-TW"/>
              </w:rPr>
              <w:t>借款人及</w:t>
            </w:r>
          </w:p>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連帶保證人</w:t>
            </w:r>
          </w:p>
        </w:tc>
        <w:tc>
          <w:tcPr>
            <w:tcW w:w="1085"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764031">
            <w:pPr>
              <w:autoSpaceDE w:val="0"/>
              <w:autoSpaceDN w:val="0"/>
              <w:adjustRightInd w:val="0"/>
              <w:spacing w:line="300" w:lineRule="atLeast"/>
              <w:ind w:left="24"/>
              <w:jc w:val="center"/>
              <w:rPr>
                <w:rFonts w:ascii="新細明體" w:cs="新細明體"/>
                <w:kern w:val="0"/>
                <w:sz w:val="22"/>
                <w:lang w:val="zh-TW"/>
              </w:rPr>
            </w:pPr>
            <w:r>
              <w:rPr>
                <w:rFonts w:ascii="標楷體" w:eastAsia="標楷體" w:cs="標楷體" w:hint="eastAsia"/>
                <w:kern w:val="0"/>
                <w:lang w:val="zh-TW"/>
              </w:rPr>
              <w:t>十五年</w:t>
            </w:r>
          </w:p>
        </w:tc>
        <w:tc>
          <w:tcPr>
            <w:tcW w:w="18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標楷體" w:eastAsia="標楷體" w:cs="標楷體"/>
                <w:kern w:val="0"/>
                <w:lang w:val="zh-TW"/>
              </w:rPr>
            </w:pPr>
            <w:r>
              <w:rPr>
                <w:rFonts w:ascii="標楷體" w:eastAsia="標楷體" w:cs="標楷體" w:hint="eastAsia"/>
                <w:kern w:val="0"/>
                <w:lang w:val="zh-TW"/>
              </w:rPr>
              <w:t>借款到期日</w:t>
            </w:r>
          </w:p>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各期應償還日</w:t>
            </w:r>
          </w:p>
        </w:tc>
        <w:tc>
          <w:tcPr>
            <w:tcW w:w="1134"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rPr>
                <w:rFonts w:ascii="新細明體" w:cs="新細明體"/>
                <w:kern w:val="0"/>
                <w:sz w:val="22"/>
                <w:lang w:val="zh-TW"/>
              </w:rPr>
            </w:pPr>
          </w:p>
        </w:tc>
      </w:tr>
      <w:tr w:rsidR="009009EE" w:rsidTr="00486B0C">
        <w:trPr>
          <w:trHeight w:val="680"/>
          <w:jc w:val="center"/>
        </w:trPr>
        <w:tc>
          <w:tcPr>
            <w:tcW w:w="2454"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墊款償還請求權</w:t>
            </w:r>
          </w:p>
        </w:tc>
        <w:tc>
          <w:tcPr>
            <w:tcW w:w="168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標楷體" w:eastAsia="標楷體" w:cs="標楷體"/>
                <w:kern w:val="0"/>
                <w:lang w:val="zh-TW"/>
              </w:rPr>
            </w:pPr>
            <w:r>
              <w:rPr>
                <w:rFonts w:ascii="標楷體" w:eastAsia="標楷體" w:cs="標楷體" w:hint="eastAsia"/>
                <w:kern w:val="0"/>
                <w:lang w:val="zh-TW"/>
              </w:rPr>
              <w:t>借款人及</w:t>
            </w:r>
          </w:p>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連帶保證人</w:t>
            </w:r>
          </w:p>
        </w:tc>
        <w:tc>
          <w:tcPr>
            <w:tcW w:w="1085"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764031">
            <w:pPr>
              <w:autoSpaceDE w:val="0"/>
              <w:autoSpaceDN w:val="0"/>
              <w:adjustRightInd w:val="0"/>
              <w:spacing w:line="300" w:lineRule="atLeast"/>
              <w:ind w:left="24"/>
              <w:jc w:val="center"/>
              <w:rPr>
                <w:rFonts w:ascii="新細明體" w:cs="新細明體"/>
                <w:kern w:val="0"/>
                <w:sz w:val="22"/>
                <w:lang w:val="zh-TW"/>
              </w:rPr>
            </w:pPr>
            <w:r>
              <w:rPr>
                <w:rFonts w:ascii="標楷體" w:eastAsia="標楷體" w:cs="標楷體" w:hint="eastAsia"/>
                <w:kern w:val="0"/>
                <w:lang w:val="zh-TW"/>
              </w:rPr>
              <w:t>十五年</w:t>
            </w:r>
          </w:p>
        </w:tc>
        <w:tc>
          <w:tcPr>
            <w:tcW w:w="18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墊款日</w:t>
            </w:r>
          </w:p>
        </w:tc>
        <w:tc>
          <w:tcPr>
            <w:tcW w:w="1134"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
        </w:tc>
      </w:tr>
      <w:tr w:rsidR="009009EE" w:rsidTr="00486B0C">
        <w:trPr>
          <w:trHeight w:val="680"/>
          <w:jc w:val="center"/>
        </w:trPr>
        <w:tc>
          <w:tcPr>
            <w:tcW w:w="2454"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利息給付請求權</w:t>
            </w:r>
          </w:p>
        </w:tc>
        <w:tc>
          <w:tcPr>
            <w:tcW w:w="168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標楷體" w:eastAsia="標楷體" w:cs="標楷體"/>
                <w:kern w:val="0"/>
                <w:lang w:val="zh-TW"/>
              </w:rPr>
            </w:pPr>
            <w:r>
              <w:rPr>
                <w:rFonts w:ascii="標楷體" w:eastAsia="標楷體" w:cs="標楷體" w:hint="eastAsia"/>
                <w:kern w:val="0"/>
                <w:lang w:val="zh-TW"/>
              </w:rPr>
              <w:t>借款人及</w:t>
            </w:r>
          </w:p>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連帶保證人</w:t>
            </w:r>
          </w:p>
        </w:tc>
        <w:tc>
          <w:tcPr>
            <w:tcW w:w="1085"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764031">
            <w:pPr>
              <w:autoSpaceDE w:val="0"/>
              <w:autoSpaceDN w:val="0"/>
              <w:adjustRightInd w:val="0"/>
              <w:spacing w:line="300" w:lineRule="atLeast"/>
              <w:ind w:left="24"/>
              <w:jc w:val="center"/>
              <w:rPr>
                <w:rFonts w:ascii="新細明體" w:cs="新細明體"/>
                <w:kern w:val="0"/>
                <w:sz w:val="22"/>
                <w:lang w:val="zh-TW"/>
              </w:rPr>
            </w:pPr>
            <w:r>
              <w:rPr>
                <w:rFonts w:ascii="標楷體" w:eastAsia="標楷體" w:cs="標楷體" w:hint="eastAsia"/>
                <w:kern w:val="0"/>
                <w:lang w:val="zh-TW"/>
              </w:rPr>
              <w:t>五年</w:t>
            </w:r>
          </w:p>
        </w:tc>
        <w:tc>
          <w:tcPr>
            <w:tcW w:w="18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應繳納日</w:t>
            </w:r>
          </w:p>
        </w:tc>
        <w:tc>
          <w:tcPr>
            <w:tcW w:w="1134"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各期（月）利息分別起算</w:t>
            </w:r>
          </w:p>
        </w:tc>
      </w:tr>
      <w:tr w:rsidR="009009EE" w:rsidTr="00486B0C">
        <w:trPr>
          <w:trHeight w:val="680"/>
          <w:jc w:val="center"/>
        </w:trPr>
        <w:tc>
          <w:tcPr>
            <w:tcW w:w="2454"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違約金給付請求權</w:t>
            </w:r>
          </w:p>
        </w:tc>
        <w:tc>
          <w:tcPr>
            <w:tcW w:w="168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標楷體" w:eastAsia="標楷體" w:cs="標楷體"/>
                <w:kern w:val="0"/>
                <w:lang w:val="zh-TW"/>
              </w:rPr>
            </w:pPr>
            <w:r>
              <w:rPr>
                <w:rFonts w:ascii="標楷體" w:eastAsia="標楷體" w:cs="標楷體" w:hint="eastAsia"/>
                <w:kern w:val="0"/>
                <w:lang w:val="zh-TW"/>
              </w:rPr>
              <w:t>借款人及</w:t>
            </w:r>
          </w:p>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連帶保證人</w:t>
            </w:r>
          </w:p>
        </w:tc>
        <w:tc>
          <w:tcPr>
            <w:tcW w:w="1085"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764031">
            <w:pPr>
              <w:autoSpaceDE w:val="0"/>
              <w:autoSpaceDN w:val="0"/>
              <w:adjustRightInd w:val="0"/>
              <w:spacing w:line="300" w:lineRule="atLeast"/>
              <w:ind w:left="24"/>
              <w:jc w:val="center"/>
              <w:rPr>
                <w:rFonts w:ascii="新細明體" w:cs="新細明體"/>
                <w:kern w:val="0"/>
                <w:sz w:val="22"/>
                <w:lang w:val="zh-TW"/>
              </w:rPr>
            </w:pPr>
            <w:r>
              <w:rPr>
                <w:rFonts w:ascii="標楷體" w:eastAsia="標楷體" w:cs="標楷體" w:hint="eastAsia"/>
                <w:kern w:val="0"/>
                <w:lang w:val="zh-TW"/>
              </w:rPr>
              <w:t>十五年</w:t>
            </w:r>
          </w:p>
        </w:tc>
        <w:tc>
          <w:tcPr>
            <w:tcW w:w="18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應繳納日</w:t>
            </w:r>
          </w:p>
        </w:tc>
        <w:tc>
          <w:tcPr>
            <w:tcW w:w="1134"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各期（月）違約金分別起算</w:t>
            </w:r>
          </w:p>
        </w:tc>
      </w:tr>
      <w:tr w:rsidR="009009EE" w:rsidTr="00486B0C">
        <w:trPr>
          <w:trHeight w:val="1134"/>
          <w:jc w:val="center"/>
        </w:trPr>
        <w:tc>
          <w:tcPr>
            <w:tcW w:w="2454"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
              <w:rPr>
                <w:rFonts w:ascii="標楷體" w:eastAsia="標楷體" w:cs="標楷體"/>
                <w:kern w:val="0"/>
                <w:lang w:val="zh-TW"/>
              </w:rPr>
            </w:pPr>
            <w:r>
              <w:rPr>
                <w:rFonts w:ascii="標楷體" w:eastAsia="標楷體" w:cs="標楷體" w:hint="eastAsia"/>
                <w:kern w:val="0"/>
                <w:lang w:val="zh-TW"/>
              </w:rPr>
              <w:t>票據利得</w:t>
            </w:r>
          </w:p>
          <w:p w:rsidR="009009EE" w:rsidRDefault="009009EE" w:rsidP="00A22D25">
            <w:pPr>
              <w:autoSpaceDE w:val="0"/>
              <w:autoSpaceDN w:val="0"/>
              <w:adjustRightInd w:val="0"/>
              <w:spacing w:line="360" w:lineRule="atLeast"/>
              <w:ind w:left="24"/>
              <w:rPr>
                <w:rFonts w:ascii="新細明體" w:cs="新細明體"/>
                <w:kern w:val="0"/>
                <w:sz w:val="22"/>
                <w:lang w:val="zh-TW"/>
              </w:rPr>
            </w:pPr>
            <w:r>
              <w:rPr>
                <w:rFonts w:ascii="標楷體" w:eastAsia="標楷體" w:cs="標楷體" w:hint="eastAsia"/>
                <w:kern w:val="0"/>
                <w:lang w:val="zh-TW"/>
              </w:rPr>
              <w:t>償還請求權</w:t>
            </w:r>
          </w:p>
        </w:tc>
        <w:tc>
          <w:tcPr>
            <w:tcW w:w="168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
              <w:rPr>
                <w:rFonts w:ascii="標楷體" w:eastAsia="標楷體" w:cs="標楷體"/>
                <w:kern w:val="0"/>
                <w:lang w:val="zh-TW"/>
              </w:rPr>
            </w:pPr>
            <w:r>
              <w:rPr>
                <w:rFonts w:ascii="標楷體" w:eastAsia="標楷體" w:cs="標楷體" w:hint="eastAsia"/>
                <w:kern w:val="0"/>
                <w:lang w:val="zh-TW"/>
              </w:rPr>
              <w:t>承兌人或</w:t>
            </w:r>
          </w:p>
          <w:p w:rsidR="009009EE" w:rsidRDefault="009009EE" w:rsidP="00A22D25">
            <w:pPr>
              <w:autoSpaceDE w:val="0"/>
              <w:autoSpaceDN w:val="0"/>
              <w:adjustRightInd w:val="0"/>
              <w:spacing w:line="360" w:lineRule="atLeast"/>
              <w:ind w:left="24"/>
              <w:rPr>
                <w:rFonts w:ascii="新細明體" w:cs="新細明體"/>
                <w:kern w:val="0"/>
                <w:sz w:val="22"/>
                <w:lang w:val="zh-TW"/>
              </w:rPr>
            </w:pPr>
            <w:r>
              <w:rPr>
                <w:rFonts w:ascii="標楷體" w:eastAsia="標楷體" w:cs="標楷體" w:hint="eastAsia"/>
                <w:kern w:val="0"/>
                <w:lang w:val="zh-TW"/>
              </w:rPr>
              <w:t>發票人</w:t>
            </w:r>
          </w:p>
        </w:tc>
        <w:tc>
          <w:tcPr>
            <w:tcW w:w="1085"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764031">
            <w:pPr>
              <w:autoSpaceDE w:val="0"/>
              <w:autoSpaceDN w:val="0"/>
              <w:adjustRightInd w:val="0"/>
              <w:spacing w:line="300" w:lineRule="atLeast"/>
              <w:ind w:left="24"/>
              <w:jc w:val="center"/>
              <w:rPr>
                <w:rFonts w:ascii="新細明體" w:cs="新細明體"/>
                <w:kern w:val="0"/>
                <w:sz w:val="22"/>
                <w:lang w:val="zh-TW"/>
              </w:rPr>
            </w:pPr>
            <w:r>
              <w:rPr>
                <w:rFonts w:ascii="標楷體" w:eastAsia="標楷體" w:cs="標楷體" w:hint="eastAsia"/>
                <w:kern w:val="0"/>
                <w:lang w:val="zh-TW"/>
              </w:rPr>
              <w:t>十五年</w:t>
            </w:r>
          </w:p>
        </w:tc>
        <w:tc>
          <w:tcPr>
            <w:tcW w:w="18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60" w:lineRule="atLeast"/>
              <w:ind w:left="24"/>
              <w:rPr>
                <w:rFonts w:ascii="新細明體" w:cs="新細明體"/>
                <w:kern w:val="0"/>
                <w:sz w:val="22"/>
                <w:lang w:val="zh-TW"/>
              </w:rPr>
            </w:pPr>
            <w:r>
              <w:rPr>
                <w:rFonts w:ascii="標楷體" w:eastAsia="標楷體" w:cs="標楷體" w:hint="eastAsia"/>
                <w:kern w:val="0"/>
                <w:lang w:val="zh-TW"/>
              </w:rPr>
              <w:t>票據上權利因時效完成或手續欠缺而消滅之日</w:t>
            </w:r>
          </w:p>
        </w:tc>
        <w:tc>
          <w:tcPr>
            <w:tcW w:w="1134"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
        </w:tc>
      </w:tr>
      <w:tr w:rsidR="009009EE" w:rsidTr="00486B0C">
        <w:trPr>
          <w:trHeight w:val="567"/>
          <w:jc w:val="center"/>
        </w:trPr>
        <w:tc>
          <w:tcPr>
            <w:tcW w:w="2454" w:type="dxa"/>
            <w:tcBorders>
              <w:top w:val="single" w:sz="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保險金給付請求權</w:t>
            </w:r>
          </w:p>
        </w:tc>
        <w:tc>
          <w:tcPr>
            <w:tcW w:w="1683"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保險公司</w:t>
            </w:r>
          </w:p>
        </w:tc>
        <w:tc>
          <w:tcPr>
            <w:tcW w:w="1085"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764031">
            <w:pPr>
              <w:autoSpaceDE w:val="0"/>
              <w:autoSpaceDN w:val="0"/>
              <w:adjustRightInd w:val="0"/>
              <w:spacing w:line="300" w:lineRule="atLeast"/>
              <w:ind w:left="24"/>
              <w:jc w:val="center"/>
              <w:rPr>
                <w:rFonts w:ascii="新細明體" w:cs="新細明體"/>
                <w:kern w:val="0"/>
                <w:sz w:val="22"/>
                <w:lang w:val="zh-TW"/>
              </w:rPr>
            </w:pPr>
            <w:r>
              <w:rPr>
                <w:rFonts w:ascii="標楷體" w:eastAsia="標楷體" w:cs="標楷體" w:hint="eastAsia"/>
                <w:kern w:val="0"/>
                <w:lang w:val="zh-TW"/>
              </w:rPr>
              <w:t>二年</w:t>
            </w:r>
          </w:p>
        </w:tc>
        <w:tc>
          <w:tcPr>
            <w:tcW w:w="1843"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得請求之日</w:t>
            </w:r>
          </w:p>
        </w:tc>
        <w:tc>
          <w:tcPr>
            <w:tcW w:w="1134" w:type="dxa"/>
            <w:tcBorders>
              <w:top w:val="single" w:sz="8" w:space="0" w:color="000000"/>
              <w:left w:val="single" w:sz="8" w:space="0" w:color="000000"/>
              <w:bottom w:val="single" w:sz="1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
        </w:tc>
      </w:tr>
    </w:tbl>
    <w:p w:rsidR="006543F6" w:rsidRDefault="006543F6" w:rsidP="009009EE">
      <w:pPr>
        <w:autoSpaceDE w:val="0"/>
        <w:autoSpaceDN w:val="0"/>
        <w:adjustRightInd w:val="0"/>
        <w:spacing w:before="108" w:after="108"/>
        <w:ind w:left="792" w:hanging="192"/>
        <w:jc w:val="both"/>
        <w:rPr>
          <w:rFonts w:ascii="標楷體" w:eastAsia="標楷體" w:cs="標楷體"/>
          <w:kern w:val="0"/>
          <w:lang w:val="zh-TW"/>
        </w:rPr>
      </w:pPr>
    </w:p>
    <w:p w:rsidR="009F7E26" w:rsidRDefault="009F7E26" w:rsidP="009009EE">
      <w:pPr>
        <w:autoSpaceDE w:val="0"/>
        <w:autoSpaceDN w:val="0"/>
        <w:adjustRightInd w:val="0"/>
        <w:spacing w:before="108" w:after="108"/>
        <w:ind w:left="792" w:hanging="192"/>
        <w:jc w:val="both"/>
        <w:rPr>
          <w:rFonts w:ascii="標楷體" w:eastAsia="標楷體" w:cs="標楷體"/>
          <w:kern w:val="0"/>
          <w:lang w:val="zh-TW"/>
        </w:rPr>
      </w:pPr>
    </w:p>
    <w:p w:rsidR="00012F9B" w:rsidRDefault="00012F9B" w:rsidP="009009EE">
      <w:pPr>
        <w:autoSpaceDE w:val="0"/>
        <w:autoSpaceDN w:val="0"/>
        <w:adjustRightInd w:val="0"/>
        <w:spacing w:before="108" w:after="108"/>
        <w:ind w:left="792" w:hanging="192"/>
        <w:jc w:val="both"/>
        <w:rPr>
          <w:rFonts w:ascii="標楷體" w:eastAsia="標楷體" w:cs="標楷體"/>
          <w:kern w:val="0"/>
          <w:lang w:val="zh-TW"/>
        </w:rPr>
      </w:pPr>
    </w:p>
    <w:p w:rsidR="00012F9B" w:rsidRDefault="00012F9B" w:rsidP="009009EE">
      <w:pPr>
        <w:autoSpaceDE w:val="0"/>
        <w:autoSpaceDN w:val="0"/>
        <w:adjustRightInd w:val="0"/>
        <w:spacing w:before="108" w:after="108"/>
        <w:ind w:left="792" w:hanging="192"/>
        <w:jc w:val="both"/>
        <w:rPr>
          <w:rFonts w:ascii="標楷體" w:eastAsia="標楷體" w:cs="標楷體"/>
          <w:kern w:val="0"/>
          <w:lang w:val="zh-TW"/>
        </w:rPr>
      </w:pPr>
    </w:p>
    <w:p w:rsidR="00012F9B" w:rsidRDefault="00012F9B" w:rsidP="009009EE">
      <w:pPr>
        <w:autoSpaceDE w:val="0"/>
        <w:autoSpaceDN w:val="0"/>
        <w:adjustRightInd w:val="0"/>
        <w:spacing w:before="108" w:after="108"/>
        <w:ind w:left="792" w:hanging="192"/>
        <w:jc w:val="both"/>
        <w:rPr>
          <w:rFonts w:ascii="標楷體" w:eastAsia="標楷體" w:cs="標楷體"/>
          <w:kern w:val="0"/>
          <w:lang w:val="zh-TW"/>
        </w:rPr>
      </w:pPr>
    </w:p>
    <w:p w:rsidR="00012F9B" w:rsidRDefault="00012F9B" w:rsidP="009009EE">
      <w:pPr>
        <w:autoSpaceDE w:val="0"/>
        <w:autoSpaceDN w:val="0"/>
        <w:adjustRightInd w:val="0"/>
        <w:spacing w:before="108" w:after="108"/>
        <w:ind w:left="792" w:hanging="192"/>
        <w:jc w:val="both"/>
        <w:rPr>
          <w:rFonts w:ascii="標楷體" w:eastAsia="標楷體" w:cs="標楷體"/>
          <w:kern w:val="0"/>
          <w:lang w:val="zh-TW"/>
        </w:rPr>
      </w:pPr>
    </w:p>
    <w:p w:rsidR="00012F9B" w:rsidRDefault="00012F9B" w:rsidP="009009EE">
      <w:pPr>
        <w:autoSpaceDE w:val="0"/>
        <w:autoSpaceDN w:val="0"/>
        <w:adjustRightInd w:val="0"/>
        <w:spacing w:before="108" w:after="108"/>
        <w:ind w:left="792" w:hanging="192"/>
        <w:jc w:val="both"/>
        <w:rPr>
          <w:rFonts w:ascii="標楷體" w:eastAsia="標楷體" w:cs="標楷體"/>
          <w:kern w:val="0"/>
          <w:lang w:val="zh-TW"/>
        </w:rPr>
      </w:pPr>
    </w:p>
    <w:p w:rsidR="00012F9B" w:rsidRDefault="00012F9B" w:rsidP="009009EE">
      <w:pPr>
        <w:autoSpaceDE w:val="0"/>
        <w:autoSpaceDN w:val="0"/>
        <w:adjustRightInd w:val="0"/>
        <w:spacing w:before="108" w:after="108"/>
        <w:ind w:left="792" w:hanging="192"/>
        <w:jc w:val="both"/>
        <w:rPr>
          <w:rFonts w:ascii="標楷體" w:eastAsia="標楷體" w:cs="標楷體" w:hint="eastAsia"/>
          <w:kern w:val="0"/>
          <w:lang w:val="zh-TW"/>
        </w:rPr>
      </w:pPr>
    </w:p>
    <w:p w:rsidR="009009EE" w:rsidRDefault="009009EE" w:rsidP="009009EE">
      <w:pPr>
        <w:autoSpaceDE w:val="0"/>
        <w:autoSpaceDN w:val="0"/>
        <w:adjustRightInd w:val="0"/>
        <w:spacing w:before="108" w:after="108"/>
        <w:ind w:left="792" w:hanging="192"/>
        <w:jc w:val="both"/>
        <w:rPr>
          <w:rFonts w:ascii="標楷體" w:eastAsia="標楷體" w:cs="標楷體"/>
          <w:kern w:val="0"/>
          <w:lang w:val="zh-TW"/>
        </w:rPr>
      </w:pPr>
      <w:r>
        <w:rPr>
          <w:rFonts w:ascii="標楷體" w:eastAsia="標楷體" w:cs="標楷體"/>
          <w:kern w:val="0"/>
          <w:lang w:val="zh-TW"/>
        </w:rPr>
        <w:lastRenderedPageBreak/>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票據權利之消滅時效</w:t>
      </w:r>
      <w:proofErr w:type="gramStart"/>
      <w:r>
        <w:rPr>
          <w:rFonts w:ascii="標楷體" w:eastAsia="標楷體" w:cs="標楷體" w:hint="eastAsia"/>
          <w:kern w:val="0"/>
          <w:lang w:val="zh-TW"/>
        </w:rPr>
        <w:t>期間（</w:t>
      </w:r>
      <w:proofErr w:type="gramEnd"/>
      <w:r>
        <w:rPr>
          <w:rFonts w:ascii="標楷體" w:eastAsia="標楷體" w:cs="標楷體" w:hint="eastAsia"/>
          <w:kern w:val="0"/>
          <w:lang w:val="zh-TW"/>
        </w:rPr>
        <w:t>票據法第二二條）</w:t>
      </w:r>
    </w:p>
    <w:tbl>
      <w:tblPr>
        <w:tblW w:w="8624" w:type="dxa"/>
        <w:jc w:val="center"/>
        <w:tblLayout w:type="fixed"/>
        <w:tblCellMar>
          <w:left w:w="28" w:type="dxa"/>
          <w:right w:w="28" w:type="dxa"/>
        </w:tblCellMar>
        <w:tblLook w:val="0000" w:firstRow="0" w:lastRow="0" w:firstColumn="0" w:lastColumn="0" w:noHBand="0" w:noVBand="0"/>
      </w:tblPr>
      <w:tblGrid>
        <w:gridCol w:w="803"/>
        <w:gridCol w:w="1013"/>
        <w:gridCol w:w="1013"/>
        <w:gridCol w:w="1034"/>
        <w:gridCol w:w="2493"/>
        <w:gridCol w:w="2268"/>
      </w:tblGrid>
      <w:tr w:rsidR="009009EE" w:rsidTr="00486B0C">
        <w:trPr>
          <w:trHeight w:val="652"/>
          <w:tblHeader/>
          <w:jc w:val="center"/>
        </w:trPr>
        <w:tc>
          <w:tcPr>
            <w:tcW w:w="803" w:type="dxa"/>
            <w:tcBorders>
              <w:top w:val="single" w:sz="18" w:space="0" w:color="000000"/>
              <w:left w:val="single" w:sz="18" w:space="0" w:color="000000"/>
              <w:bottom w:val="single" w:sz="12" w:space="0" w:color="000000"/>
              <w:right w:val="single" w:sz="8" w:space="0" w:color="000000"/>
            </w:tcBorders>
            <w:shd w:val="clear" w:color="auto" w:fill="D9D9D9" w:themeFill="background1" w:themeFillShade="D9"/>
            <w:vAlign w:val="center"/>
          </w:tcPr>
          <w:p w:rsidR="009009EE" w:rsidRDefault="009009EE" w:rsidP="00A22D25">
            <w:pPr>
              <w:autoSpaceDE w:val="0"/>
              <w:autoSpaceDN w:val="0"/>
              <w:adjustRightInd w:val="0"/>
              <w:spacing w:line="280" w:lineRule="atLeast"/>
              <w:jc w:val="center"/>
              <w:rPr>
                <w:rFonts w:ascii="標楷體" w:eastAsia="標楷體" w:cs="標楷體"/>
                <w:spacing w:val="-6"/>
                <w:kern w:val="0"/>
                <w:lang w:val="zh-TW"/>
              </w:rPr>
            </w:pPr>
            <w:r>
              <w:rPr>
                <w:rFonts w:ascii="標楷體" w:eastAsia="標楷體" w:cs="標楷體" w:hint="eastAsia"/>
                <w:spacing w:val="-6"/>
                <w:kern w:val="0"/>
                <w:lang w:val="zh-TW"/>
              </w:rPr>
              <w:t>票據</w:t>
            </w:r>
          </w:p>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spacing w:val="-6"/>
                <w:kern w:val="0"/>
                <w:lang w:val="zh-TW"/>
              </w:rPr>
              <w:t>種類</w:t>
            </w:r>
          </w:p>
        </w:tc>
        <w:tc>
          <w:tcPr>
            <w:tcW w:w="1013" w:type="dxa"/>
            <w:tcBorders>
              <w:top w:val="single" w:sz="18" w:space="0" w:color="000000"/>
              <w:left w:val="single" w:sz="8" w:space="0" w:color="000000"/>
              <w:bottom w:val="single" w:sz="12" w:space="0" w:color="000000"/>
              <w:right w:val="single" w:sz="8" w:space="0" w:color="000000"/>
            </w:tcBorders>
            <w:shd w:val="clear" w:color="auto" w:fill="D9D9D9" w:themeFill="background1" w:themeFillShade="D9"/>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權利人</w:t>
            </w:r>
          </w:p>
        </w:tc>
        <w:tc>
          <w:tcPr>
            <w:tcW w:w="1013" w:type="dxa"/>
            <w:tcBorders>
              <w:top w:val="single" w:sz="18" w:space="0" w:color="000000"/>
              <w:left w:val="single" w:sz="8" w:space="0" w:color="000000"/>
              <w:bottom w:val="single" w:sz="12" w:space="0" w:color="000000"/>
              <w:right w:val="single" w:sz="8" w:space="0" w:color="000000"/>
            </w:tcBorders>
            <w:shd w:val="clear" w:color="auto" w:fill="D9D9D9" w:themeFill="background1" w:themeFillShade="D9"/>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義務人</w:t>
            </w:r>
          </w:p>
        </w:tc>
        <w:tc>
          <w:tcPr>
            <w:tcW w:w="1034" w:type="dxa"/>
            <w:tcBorders>
              <w:top w:val="single" w:sz="18" w:space="0" w:color="000000"/>
              <w:left w:val="single" w:sz="8" w:space="0" w:color="000000"/>
              <w:bottom w:val="single" w:sz="12" w:space="0" w:color="000000"/>
              <w:right w:val="single" w:sz="8" w:space="0" w:color="000000"/>
            </w:tcBorders>
            <w:shd w:val="clear" w:color="auto" w:fill="D9D9D9" w:themeFill="background1" w:themeFillShade="D9"/>
            <w:vAlign w:val="center"/>
          </w:tcPr>
          <w:p w:rsidR="009009EE" w:rsidRDefault="009009EE" w:rsidP="00A22D25">
            <w:pPr>
              <w:autoSpaceDE w:val="0"/>
              <w:autoSpaceDN w:val="0"/>
              <w:adjustRightInd w:val="0"/>
              <w:spacing w:line="300" w:lineRule="atLeast"/>
              <w:jc w:val="center"/>
              <w:rPr>
                <w:rFonts w:ascii="標楷體" w:eastAsia="標楷體" w:cs="標楷體"/>
                <w:spacing w:val="-6"/>
                <w:kern w:val="0"/>
                <w:lang w:val="zh-TW"/>
              </w:rPr>
            </w:pPr>
            <w:r>
              <w:rPr>
                <w:rFonts w:ascii="標楷體" w:eastAsia="標楷體" w:cs="標楷體" w:hint="eastAsia"/>
                <w:spacing w:val="-6"/>
                <w:kern w:val="0"/>
                <w:lang w:val="zh-TW"/>
              </w:rPr>
              <w:t>消滅時效</w:t>
            </w:r>
          </w:p>
          <w:p w:rsidR="009009EE" w:rsidRDefault="009009EE" w:rsidP="00A22D25">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spacing w:val="-6"/>
                <w:kern w:val="0"/>
                <w:lang w:val="zh-TW"/>
              </w:rPr>
              <w:t>期間</w:t>
            </w:r>
          </w:p>
        </w:tc>
        <w:tc>
          <w:tcPr>
            <w:tcW w:w="2493" w:type="dxa"/>
            <w:tcBorders>
              <w:top w:val="single" w:sz="18" w:space="0" w:color="000000"/>
              <w:left w:val="single" w:sz="8" w:space="0" w:color="000000"/>
              <w:bottom w:val="single" w:sz="12" w:space="0" w:color="000000"/>
              <w:right w:val="single" w:sz="8" w:space="0" w:color="000000"/>
            </w:tcBorders>
            <w:shd w:val="clear" w:color="auto" w:fill="D9D9D9" w:themeFill="background1" w:themeFillShade="D9"/>
            <w:vAlign w:val="center"/>
          </w:tcPr>
          <w:p w:rsidR="009009EE" w:rsidRDefault="009009EE" w:rsidP="00A22D25">
            <w:pPr>
              <w:autoSpaceDE w:val="0"/>
              <w:autoSpaceDN w:val="0"/>
              <w:adjustRightInd w:val="0"/>
              <w:spacing w:line="300" w:lineRule="atLeast"/>
              <w:ind w:left="120" w:right="120"/>
              <w:rPr>
                <w:rFonts w:ascii="新細明體" w:cs="新細明體"/>
                <w:kern w:val="0"/>
                <w:sz w:val="22"/>
                <w:lang w:val="zh-TW"/>
              </w:rPr>
            </w:pPr>
            <w:r>
              <w:rPr>
                <w:rFonts w:ascii="標楷體" w:eastAsia="標楷體" w:cs="標楷體" w:hint="eastAsia"/>
                <w:kern w:val="0"/>
                <w:lang w:val="zh-TW"/>
              </w:rPr>
              <w:t>時效起算日期</w:t>
            </w:r>
          </w:p>
        </w:tc>
        <w:tc>
          <w:tcPr>
            <w:tcW w:w="2268" w:type="dxa"/>
            <w:tcBorders>
              <w:top w:val="single" w:sz="18" w:space="0" w:color="000000"/>
              <w:left w:val="single" w:sz="8" w:space="0" w:color="000000"/>
              <w:bottom w:val="single" w:sz="12" w:space="0" w:color="000000"/>
              <w:right w:val="single" w:sz="18" w:space="0" w:color="000000"/>
            </w:tcBorders>
            <w:shd w:val="clear" w:color="auto" w:fill="D9D9D9" w:themeFill="background1" w:themeFillShade="D9"/>
            <w:vAlign w:val="center"/>
          </w:tcPr>
          <w:p w:rsidR="009009EE" w:rsidRDefault="009009EE" w:rsidP="00486B0C">
            <w:pPr>
              <w:autoSpaceDE w:val="0"/>
              <w:autoSpaceDN w:val="0"/>
              <w:adjustRightInd w:val="0"/>
              <w:spacing w:line="280" w:lineRule="atLeast"/>
              <w:ind w:left="24" w:right="24"/>
              <w:rPr>
                <w:rFonts w:ascii="新細明體" w:cs="新細明體"/>
                <w:kern w:val="0"/>
                <w:sz w:val="22"/>
                <w:lang w:val="zh-TW"/>
              </w:rPr>
            </w:pPr>
            <w:r>
              <w:rPr>
                <w:rFonts w:ascii="標楷體" w:eastAsia="標楷體" w:cs="標楷體" w:hint="eastAsia"/>
                <w:spacing w:val="-10"/>
                <w:kern w:val="0"/>
                <w:lang w:val="zh-TW"/>
              </w:rPr>
              <w:t>因請求而中斷時效時應於下列期限內起訴否則視為不中斷</w:t>
            </w:r>
          </w:p>
        </w:tc>
      </w:tr>
      <w:tr w:rsidR="009009EE" w:rsidTr="00486B0C">
        <w:trPr>
          <w:trHeight w:val="567"/>
          <w:jc w:val="center"/>
        </w:trPr>
        <w:tc>
          <w:tcPr>
            <w:tcW w:w="803" w:type="dxa"/>
            <w:vMerge w:val="restart"/>
            <w:tcBorders>
              <w:top w:val="single" w:sz="12" w:space="0" w:color="000000"/>
              <w:left w:val="single" w:sz="1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ight="113"/>
              <w:jc w:val="center"/>
              <w:rPr>
                <w:rFonts w:ascii="新細明體" w:cs="新細明體"/>
                <w:kern w:val="0"/>
                <w:sz w:val="22"/>
                <w:lang w:val="zh-TW"/>
              </w:rPr>
            </w:pPr>
            <w:r>
              <w:rPr>
                <w:rFonts w:ascii="標楷體" w:eastAsia="標楷體" w:cs="標楷體" w:hint="eastAsia"/>
                <w:kern w:val="0"/>
                <w:lang w:val="zh-TW"/>
              </w:rPr>
              <w:t>匯票</w:t>
            </w:r>
          </w:p>
        </w:tc>
        <w:tc>
          <w:tcPr>
            <w:tcW w:w="101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roofErr w:type="gramStart"/>
            <w:r>
              <w:rPr>
                <w:rFonts w:ascii="標楷體" w:eastAsia="標楷體" w:cs="標楷體" w:hint="eastAsia"/>
                <w:kern w:val="0"/>
                <w:lang w:val="zh-TW"/>
              </w:rPr>
              <w:t>執票人</w:t>
            </w:r>
            <w:proofErr w:type="gramEnd"/>
          </w:p>
        </w:tc>
        <w:tc>
          <w:tcPr>
            <w:tcW w:w="101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承兌人</w:t>
            </w:r>
          </w:p>
        </w:tc>
        <w:tc>
          <w:tcPr>
            <w:tcW w:w="1034"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三年</w:t>
            </w:r>
          </w:p>
        </w:tc>
        <w:tc>
          <w:tcPr>
            <w:tcW w:w="249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自到期日起算</w:t>
            </w:r>
          </w:p>
        </w:tc>
        <w:tc>
          <w:tcPr>
            <w:tcW w:w="2268" w:type="dxa"/>
            <w:tcBorders>
              <w:top w:val="single" w:sz="12"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自請求日起六個月內應起訴</w:t>
            </w:r>
          </w:p>
        </w:tc>
      </w:tr>
      <w:tr w:rsidR="009009EE" w:rsidTr="00486B0C">
        <w:trPr>
          <w:trHeight w:val="1021"/>
          <w:jc w:val="center"/>
        </w:trPr>
        <w:tc>
          <w:tcPr>
            <w:tcW w:w="803" w:type="dxa"/>
            <w:vMerge/>
            <w:tcBorders>
              <w:top w:val="single" w:sz="12" w:space="0" w:color="000000"/>
              <w:left w:val="single" w:sz="1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101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roofErr w:type="gramStart"/>
            <w:r>
              <w:rPr>
                <w:rFonts w:ascii="標楷體" w:eastAsia="標楷體" w:cs="標楷體" w:hint="eastAsia"/>
                <w:kern w:val="0"/>
                <w:lang w:val="zh-TW"/>
              </w:rPr>
              <w:t>執票人</w:t>
            </w:r>
            <w:proofErr w:type="gramEnd"/>
          </w:p>
        </w:tc>
        <w:tc>
          <w:tcPr>
            <w:tcW w:w="101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前手</w:t>
            </w:r>
          </w:p>
        </w:tc>
        <w:tc>
          <w:tcPr>
            <w:tcW w:w="103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一年</w:t>
            </w:r>
          </w:p>
        </w:tc>
        <w:tc>
          <w:tcPr>
            <w:tcW w:w="249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ind w:left="24"/>
              <w:rPr>
                <w:rFonts w:ascii="新細明體" w:cs="新細明體"/>
                <w:kern w:val="0"/>
                <w:sz w:val="22"/>
                <w:lang w:val="zh-TW"/>
              </w:rPr>
            </w:pPr>
            <w:r>
              <w:rPr>
                <w:rFonts w:ascii="標楷體" w:eastAsia="標楷體" w:cs="標楷體" w:hint="eastAsia"/>
                <w:kern w:val="0"/>
                <w:lang w:val="zh-TW"/>
              </w:rPr>
              <w:t>自作成拒絕證書日起算（免除作成拒絕證書者，自到期日起算）</w:t>
            </w:r>
          </w:p>
        </w:tc>
        <w:tc>
          <w:tcPr>
            <w:tcW w:w="2268"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自請求日起六個月內應起訴</w:t>
            </w:r>
          </w:p>
        </w:tc>
      </w:tr>
      <w:tr w:rsidR="009009EE" w:rsidTr="00486B0C">
        <w:trPr>
          <w:trHeight w:val="652"/>
          <w:jc w:val="center"/>
        </w:trPr>
        <w:tc>
          <w:tcPr>
            <w:tcW w:w="803" w:type="dxa"/>
            <w:vMerge/>
            <w:tcBorders>
              <w:top w:val="single" w:sz="12" w:space="0" w:color="000000"/>
              <w:left w:val="single" w:sz="1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1013"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背書人</w:t>
            </w:r>
          </w:p>
        </w:tc>
        <w:tc>
          <w:tcPr>
            <w:tcW w:w="1013"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前手</w:t>
            </w:r>
          </w:p>
        </w:tc>
        <w:tc>
          <w:tcPr>
            <w:tcW w:w="1034"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六個月</w:t>
            </w:r>
          </w:p>
        </w:tc>
        <w:tc>
          <w:tcPr>
            <w:tcW w:w="2493"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自為清償之日或被訴之日起算</w:t>
            </w:r>
          </w:p>
        </w:tc>
        <w:tc>
          <w:tcPr>
            <w:tcW w:w="2268" w:type="dxa"/>
            <w:tcBorders>
              <w:top w:val="single" w:sz="8" w:space="0" w:color="000000"/>
              <w:left w:val="single" w:sz="8" w:space="0" w:color="000000"/>
              <w:bottom w:val="single" w:sz="12"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自請求日起六個月內應起訴</w:t>
            </w:r>
          </w:p>
        </w:tc>
      </w:tr>
      <w:tr w:rsidR="009009EE" w:rsidTr="00486B0C">
        <w:trPr>
          <w:trHeight w:val="794"/>
          <w:jc w:val="center"/>
        </w:trPr>
        <w:tc>
          <w:tcPr>
            <w:tcW w:w="803" w:type="dxa"/>
            <w:vMerge w:val="restart"/>
            <w:tcBorders>
              <w:top w:val="single" w:sz="12" w:space="0" w:color="000000"/>
              <w:left w:val="single" w:sz="1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ight="113"/>
              <w:jc w:val="center"/>
              <w:rPr>
                <w:rFonts w:ascii="新細明體" w:cs="新細明體"/>
                <w:kern w:val="0"/>
                <w:sz w:val="22"/>
                <w:lang w:val="zh-TW"/>
              </w:rPr>
            </w:pPr>
            <w:r>
              <w:rPr>
                <w:rFonts w:ascii="標楷體" w:eastAsia="標楷體" w:cs="標楷體" w:hint="eastAsia"/>
                <w:kern w:val="0"/>
                <w:lang w:val="zh-TW"/>
              </w:rPr>
              <w:t>本票</w:t>
            </w:r>
          </w:p>
        </w:tc>
        <w:tc>
          <w:tcPr>
            <w:tcW w:w="101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roofErr w:type="gramStart"/>
            <w:r>
              <w:rPr>
                <w:rFonts w:ascii="標楷體" w:eastAsia="標楷體" w:cs="標楷體" w:hint="eastAsia"/>
                <w:kern w:val="0"/>
                <w:lang w:val="zh-TW"/>
              </w:rPr>
              <w:t>執票人</w:t>
            </w:r>
            <w:proofErr w:type="gramEnd"/>
          </w:p>
        </w:tc>
        <w:tc>
          <w:tcPr>
            <w:tcW w:w="101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發票人</w:t>
            </w:r>
          </w:p>
        </w:tc>
        <w:tc>
          <w:tcPr>
            <w:tcW w:w="1034"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三年</w:t>
            </w:r>
          </w:p>
        </w:tc>
        <w:tc>
          <w:tcPr>
            <w:tcW w:w="249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ind w:left="24"/>
              <w:rPr>
                <w:rFonts w:ascii="標楷體" w:eastAsia="標楷體" w:cs="標楷體"/>
                <w:kern w:val="0"/>
                <w:lang w:val="zh-TW"/>
              </w:rPr>
            </w:pPr>
            <w:r>
              <w:rPr>
                <w:rFonts w:ascii="標楷體" w:eastAsia="標楷體" w:cs="標楷體" w:hint="eastAsia"/>
                <w:kern w:val="0"/>
                <w:lang w:val="zh-TW"/>
              </w:rPr>
              <w:t>自到期日起算</w:t>
            </w:r>
          </w:p>
          <w:p w:rsidR="009009EE" w:rsidRDefault="009009EE" w:rsidP="00A22D25">
            <w:pPr>
              <w:autoSpaceDE w:val="0"/>
              <w:autoSpaceDN w:val="0"/>
              <w:adjustRightInd w:val="0"/>
              <w:spacing w:line="260" w:lineRule="atLeast"/>
              <w:ind w:left="24"/>
              <w:rPr>
                <w:rFonts w:ascii="新細明體" w:cs="新細明體"/>
                <w:kern w:val="0"/>
                <w:sz w:val="22"/>
                <w:lang w:val="zh-TW"/>
              </w:rPr>
            </w:pPr>
            <w:r>
              <w:rPr>
                <w:rFonts w:ascii="標楷體" w:eastAsia="標楷體" w:cs="標楷體" w:hint="eastAsia"/>
                <w:kern w:val="0"/>
                <w:lang w:val="zh-TW"/>
              </w:rPr>
              <w:t>（見票即</w:t>
            </w:r>
            <w:proofErr w:type="gramStart"/>
            <w:r>
              <w:rPr>
                <w:rFonts w:ascii="標楷體" w:eastAsia="標楷體" w:cs="標楷體" w:hint="eastAsia"/>
                <w:kern w:val="0"/>
                <w:lang w:val="zh-TW"/>
              </w:rPr>
              <w:t>付本</w:t>
            </w:r>
            <w:proofErr w:type="gramEnd"/>
            <w:r>
              <w:rPr>
                <w:rFonts w:ascii="標楷體" w:eastAsia="標楷體" w:cs="標楷體" w:hint="eastAsia"/>
                <w:kern w:val="0"/>
                <w:lang w:val="zh-TW"/>
              </w:rPr>
              <w:t>票自發票日起算）</w:t>
            </w:r>
          </w:p>
        </w:tc>
        <w:tc>
          <w:tcPr>
            <w:tcW w:w="2268" w:type="dxa"/>
            <w:tcBorders>
              <w:top w:val="single" w:sz="12"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自請求日起六個月內應起訴</w:t>
            </w:r>
          </w:p>
        </w:tc>
      </w:tr>
      <w:tr w:rsidR="009009EE" w:rsidTr="00486B0C">
        <w:trPr>
          <w:trHeight w:val="1021"/>
          <w:jc w:val="center"/>
        </w:trPr>
        <w:tc>
          <w:tcPr>
            <w:tcW w:w="803" w:type="dxa"/>
            <w:vMerge/>
            <w:tcBorders>
              <w:top w:val="single" w:sz="12" w:space="0" w:color="000000"/>
              <w:left w:val="single" w:sz="1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101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roofErr w:type="gramStart"/>
            <w:r>
              <w:rPr>
                <w:rFonts w:ascii="標楷體" w:eastAsia="標楷體" w:cs="標楷體" w:hint="eastAsia"/>
                <w:kern w:val="0"/>
                <w:lang w:val="zh-TW"/>
              </w:rPr>
              <w:t>執票人</w:t>
            </w:r>
            <w:proofErr w:type="gramEnd"/>
          </w:p>
        </w:tc>
        <w:tc>
          <w:tcPr>
            <w:tcW w:w="101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前手</w:t>
            </w:r>
          </w:p>
        </w:tc>
        <w:tc>
          <w:tcPr>
            <w:tcW w:w="103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一年</w:t>
            </w:r>
          </w:p>
        </w:tc>
        <w:tc>
          <w:tcPr>
            <w:tcW w:w="249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ind w:left="24"/>
              <w:rPr>
                <w:rFonts w:ascii="新細明體" w:cs="新細明體"/>
                <w:kern w:val="0"/>
                <w:sz w:val="22"/>
                <w:lang w:val="zh-TW"/>
              </w:rPr>
            </w:pPr>
            <w:r>
              <w:rPr>
                <w:rFonts w:ascii="標楷體" w:eastAsia="標楷體" w:cs="標楷體" w:hint="eastAsia"/>
                <w:kern w:val="0"/>
                <w:lang w:val="zh-TW"/>
              </w:rPr>
              <w:t>自作成拒絕證書日起算（免除作成拒絕證書者，自到期日起算）</w:t>
            </w:r>
          </w:p>
        </w:tc>
        <w:tc>
          <w:tcPr>
            <w:tcW w:w="2268"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自請求日起六個月內應起訴</w:t>
            </w:r>
          </w:p>
        </w:tc>
      </w:tr>
      <w:tr w:rsidR="009009EE" w:rsidTr="00486B0C">
        <w:trPr>
          <w:trHeight w:val="652"/>
          <w:jc w:val="center"/>
        </w:trPr>
        <w:tc>
          <w:tcPr>
            <w:tcW w:w="803" w:type="dxa"/>
            <w:vMerge/>
            <w:tcBorders>
              <w:top w:val="single" w:sz="12" w:space="0" w:color="000000"/>
              <w:left w:val="single" w:sz="1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1013"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背書人</w:t>
            </w:r>
          </w:p>
        </w:tc>
        <w:tc>
          <w:tcPr>
            <w:tcW w:w="1013"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前手</w:t>
            </w:r>
          </w:p>
        </w:tc>
        <w:tc>
          <w:tcPr>
            <w:tcW w:w="1034"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六個月</w:t>
            </w:r>
          </w:p>
        </w:tc>
        <w:tc>
          <w:tcPr>
            <w:tcW w:w="2493"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自為清償之日或被訴之日起算</w:t>
            </w:r>
          </w:p>
        </w:tc>
        <w:tc>
          <w:tcPr>
            <w:tcW w:w="2268" w:type="dxa"/>
            <w:tcBorders>
              <w:top w:val="single" w:sz="8" w:space="0" w:color="000000"/>
              <w:left w:val="single" w:sz="8" w:space="0" w:color="000000"/>
              <w:bottom w:val="single" w:sz="12"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自請求日起六個月內應起訴</w:t>
            </w:r>
          </w:p>
        </w:tc>
      </w:tr>
      <w:tr w:rsidR="009009EE" w:rsidTr="00486B0C">
        <w:trPr>
          <w:trHeight w:val="567"/>
          <w:jc w:val="center"/>
        </w:trPr>
        <w:tc>
          <w:tcPr>
            <w:tcW w:w="803" w:type="dxa"/>
            <w:vMerge w:val="restart"/>
            <w:tcBorders>
              <w:top w:val="single" w:sz="12"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ight="113"/>
              <w:jc w:val="center"/>
              <w:rPr>
                <w:rFonts w:ascii="新細明體" w:cs="新細明體"/>
                <w:kern w:val="0"/>
                <w:sz w:val="22"/>
                <w:lang w:val="zh-TW"/>
              </w:rPr>
            </w:pPr>
            <w:r>
              <w:rPr>
                <w:rFonts w:ascii="標楷體" w:eastAsia="標楷體" w:cs="標楷體" w:hint="eastAsia"/>
                <w:kern w:val="0"/>
                <w:lang w:val="zh-TW"/>
              </w:rPr>
              <w:t>支票</w:t>
            </w:r>
          </w:p>
        </w:tc>
        <w:tc>
          <w:tcPr>
            <w:tcW w:w="101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roofErr w:type="gramStart"/>
            <w:r>
              <w:rPr>
                <w:rFonts w:ascii="標楷體" w:eastAsia="標楷體" w:cs="標楷體" w:hint="eastAsia"/>
                <w:kern w:val="0"/>
                <w:lang w:val="zh-TW"/>
              </w:rPr>
              <w:t>執票人</w:t>
            </w:r>
            <w:proofErr w:type="gramEnd"/>
          </w:p>
        </w:tc>
        <w:tc>
          <w:tcPr>
            <w:tcW w:w="101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發票人</w:t>
            </w:r>
          </w:p>
        </w:tc>
        <w:tc>
          <w:tcPr>
            <w:tcW w:w="1034"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一年</w:t>
            </w:r>
          </w:p>
        </w:tc>
        <w:tc>
          <w:tcPr>
            <w:tcW w:w="2493"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自發票日起算</w:t>
            </w:r>
          </w:p>
        </w:tc>
        <w:tc>
          <w:tcPr>
            <w:tcW w:w="2268" w:type="dxa"/>
            <w:tcBorders>
              <w:top w:val="single" w:sz="12"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自請求日起六個月內應起訴</w:t>
            </w:r>
          </w:p>
        </w:tc>
      </w:tr>
      <w:tr w:rsidR="009009EE" w:rsidTr="00486B0C">
        <w:trPr>
          <w:trHeight w:val="1021"/>
          <w:jc w:val="center"/>
        </w:trPr>
        <w:tc>
          <w:tcPr>
            <w:tcW w:w="803" w:type="dxa"/>
            <w:vMerge/>
            <w:tcBorders>
              <w:top w:val="single" w:sz="12"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101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proofErr w:type="gramStart"/>
            <w:r>
              <w:rPr>
                <w:rFonts w:ascii="標楷體" w:eastAsia="標楷體" w:cs="標楷體" w:hint="eastAsia"/>
                <w:kern w:val="0"/>
                <w:lang w:val="zh-TW"/>
              </w:rPr>
              <w:t>執票人</w:t>
            </w:r>
            <w:proofErr w:type="gramEnd"/>
          </w:p>
        </w:tc>
        <w:tc>
          <w:tcPr>
            <w:tcW w:w="101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前手</w:t>
            </w:r>
          </w:p>
        </w:tc>
        <w:tc>
          <w:tcPr>
            <w:tcW w:w="103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四個月</w:t>
            </w:r>
          </w:p>
        </w:tc>
        <w:tc>
          <w:tcPr>
            <w:tcW w:w="249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ind w:left="24"/>
              <w:rPr>
                <w:rFonts w:ascii="新細明體" w:cs="新細明體"/>
                <w:kern w:val="0"/>
                <w:sz w:val="22"/>
                <w:lang w:val="zh-TW"/>
              </w:rPr>
            </w:pPr>
            <w:r>
              <w:rPr>
                <w:rFonts w:ascii="標楷體" w:eastAsia="標楷體" w:cs="標楷體" w:hint="eastAsia"/>
                <w:kern w:val="0"/>
                <w:lang w:val="zh-TW"/>
              </w:rPr>
              <w:t>自作成拒絕證書日起算（免除作成拒絕證書者，自提示日起算）</w:t>
            </w:r>
          </w:p>
        </w:tc>
        <w:tc>
          <w:tcPr>
            <w:tcW w:w="2268"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自請求日起四個月內應起訴</w:t>
            </w:r>
          </w:p>
        </w:tc>
      </w:tr>
      <w:tr w:rsidR="009009EE" w:rsidTr="00486B0C">
        <w:trPr>
          <w:trHeight w:val="652"/>
          <w:jc w:val="center"/>
        </w:trPr>
        <w:tc>
          <w:tcPr>
            <w:tcW w:w="803" w:type="dxa"/>
            <w:vMerge/>
            <w:tcBorders>
              <w:top w:val="single" w:sz="12"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1013"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背書人</w:t>
            </w:r>
          </w:p>
        </w:tc>
        <w:tc>
          <w:tcPr>
            <w:tcW w:w="1013"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前手</w:t>
            </w:r>
          </w:p>
        </w:tc>
        <w:tc>
          <w:tcPr>
            <w:tcW w:w="1034"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kern w:val="0"/>
                <w:lang w:val="zh-TW"/>
              </w:rPr>
              <w:t>二個月</w:t>
            </w:r>
          </w:p>
        </w:tc>
        <w:tc>
          <w:tcPr>
            <w:tcW w:w="2493"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
              <w:rPr>
                <w:rFonts w:ascii="新細明體" w:cs="新細明體"/>
                <w:kern w:val="0"/>
                <w:sz w:val="22"/>
                <w:lang w:val="zh-TW"/>
              </w:rPr>
            </w:pPr>
            <w:r>
              <w:rPr>
                <w:rFonts w:ascii="標楷體" w:eastAsia="標楷體" w:cs="標楷體" w:hint="eastAsia"/>
                <w:kern w:val="0"/>
                <w:lang w:val="zh-TW"/>
              </w:rPr>
              <w:t>自為清償之日或被訴之日起算</w:t>
            </w:r>
          </w:p>
        </w:tc>
        <w:tc>
          <w:tcPr>
            <w:tcW w:w="2268" w:type="dxa"/>
            <w:tcBorders>
              <w:top w:val="single" w:sz="8" w:space="0" w:color="000000"/>
              <w:left w:val="single" w:sz="8" w:space="0" w:color="000000"/>
              <w:bottom w:val="single" w:sz="1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24" w:right="48"/>
              <w:rPr>
                <w:rFonts w:ascii="新細明體" w:cs="新細明體"/>
                <w:kern w:val="0"/>
                <w:sz w:val="22"/>
                <w:lang w:val="zh-TW"/>
              </w:rPr>
            </w:pPr>
            <w:r>
              <w:rPr>
                <w:rFonts w:ascii="標楷體" w:eastAsia="標楷體" w:cs="標楷體" w:hint="eastAsia"/>
                <w:spacing w:val="-6"/>
                <w:kern w:val="0"/>
                <w:lang w:val="zh-TW"/>
              </w:rPr>
              <w:t>自請求日起二個月內應起訴</w:t>
            </w:r>
          </w:p>
        </w:tc>
      </w:tr>
    </w:tbl>
    <w:p w:rsidR="009009EE" w:rsidRDefault="009009EE" w:rsidP="009009EE">
      <w:pPr>
        <w:autoSpaceDE w:val="0"/>
        <w:autoSpaceDN w:val="0"/>
        <w:adjustRightInd w:val="0"/>
        <w:spacing w:before="72" w:after="36"/>
        <w:ind w:left="912" w:hanging="192"/>
        <w:jc w:val="both"/>
        <w:rPr>
          <w:rFonts w:ascii="新細明體" w:cs="新細明體"/>
          <w:kern w:val="0"/>
          <w:sz w:val="22"/>
          <w:szCs w:val="22"/>
          <w:lang w:val="zh-TW"/>
        </w:rPr>
      </w:pPr>
    </w:p>
    <w:p w:rsidR="009009EE" w:rsidRDefault="009009EE" w:rsidP="009009EE">
      <w:pPr>
        <w:autoSpaceDE w:val="0"/>
        <w:autoSpaceDN w:val="0"/>
        <w:adjustRightInd w:val="0"/>
        <w:spacing w:before="72" w:after="36"/>
        <w:ind w:left="792" w:hanging="192"/>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本票執行名義取得後之時效期間</w:t>
      </w:r>
    </w:p>
    <w:tbl>
      <w:tblPr>
        <w:tblW w:w="8624" w:type="dxa"/>
        <w:jc w:val="center"/>
        <w:tblLayout w:type="fixed"/>
        <w:tblCellMar>
          <w:left w:w="28" w:type="dxa"/>
          <w:right w:w="28" w:type="dxa"/>
        </w:tblCellMar>
        <w:tblLook w:val="0000" w:firstRow="0" w:lastRow="0" w:firstColumn="0" w:lastColumn="0" w:noHBand="0" w:noVBand="0"/>
      </w:tblPr>
      <w:tblGrid>
        <w:gridCol w:w="1970"/>
        <w:gridCol w:w="1692"/>
        <w:gridCol w:w="1702"/>
        <w:gridCol w:w="3260"/>
      </w:tblGrid>
      <w:tr w:rsidR="00F25480" w:rsidTr="00486B0C">
        <w:trPr>
          <w:trHeight w:val="652"/>
          <w:jc w:val="center"/>
        </w:trPr>
        <w:tc>
          <w:tcPr>
            <w:tcW w:w="1970" w:type="dxa"/>
            <w:tcBorders>
              <w:top w:val="single" w:sz="18" w:space="0" w:color="auto"/>
              <w:left w:val="single" w:sz="18" w:space="0" w:color="auto"/>
              <w:bottom w:val="single" w:sz="8" w:space="0" w:color="000000"/>
              <w:right w:val="single" w:sz="8" w:space="0" w:color="000000"/>
            </w:tcBorders>
            <w:shd w:val="clear" w:color="auto" w:fill="D9D9D9" w:themeFill="background1" w:themeFillShade="D9"/>
            <w:vAlign w:val="center"/>
          </w:tcPr>
          <w:p w:rsidR="00486B0C" w:rsidRDefault="00F25480" w:rsidP="00A22D25">
            <w:pPr>
              <w:autoSpaceDE w:val="0"/>
              <w:autoSpaceDN w:val="0"/>
              <w:adjustRightInd w:val="0"/>
              <w:spacing w:line="280" w:lineRule="atLeast"/>
              <w:jc w:val="center"/>
              <w:rPr>
                <w:rFonts w:ascii="標楷體" w:eastAsia="標楷體" w:cs="標楷體"/>
                <w:kern w:val="0"/>
                <w:lang w:val="zh-TW"/>
              </w:rPr>
            </w:pPr>
            <w:r>
              <w:rPr>
                <w:rFonts w:ascii="標楷體" w:eastAsia="標楷體" w:cs="標楷體" w:hint="eastAsia"/>
                <w:kern w:val="0"/>
                <w:lang w:val="zh-TW"/>
              </w:rPr>
              <w:t>本票執行名義</w:t>
            </w:r>
          </w:p>
          <w:p w:rsidR="00F25480" w:rsidRDefault="00F25480" w:rsidP="00A22D25">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種類</w:t>
            </w:r>
          </w:p>
        </w:tc>
        <w:tc>
          <w:tcPr>
            <w:tcW w:w="1692" w:type="dxa"/>
            <w:tcBorders>
              <w:top w:val="single" w:sz="18" w:space="0" w:color="auto"/>
              <w:left w:val="single" w:sz="8" w:space="0" w:color="000000"/>
              <w:bottom w:val="single" w:sz="8" w:space="0" w:color="000000"/>
              <w:right w:val="single" w:sz="8" w:space="0" w:color="000000"/>
            </w:tcBorders>
            <w:shd w:val="clear" w:color="auto" w:fill="D9D9D9" w:themeFill="background1" w:themeFillShade="D9"/>
            <w:vAlign w:val="center"/>
          </w:tcPr>
          <w:p w:rsidR="00F25480" w:rsidRDefault="00F25480" w:rsidP="00A22D25">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執行名義取得後之時效期間</w:t>
            </w:r>
          </w:p>
        </w:tc>
        <w:tc>
          <w:tcPr>
            <w:tcW w:w="1702" w:type="dxa"/>
            <w:tcBorders>
              <w:top w:val="single" w:sz="18" w:space="0" w:color="auto"/>
              <w:left w:val="single" w:sz="8" w:space="0" w:color="000000"/>
              <w:bottom w:val="single" w:sz="8" w:space="0" w:color="000000"/>
              <w:right w:val="single" w:sz="8" w:space="0" w:color="000000"/>
            </w:tcBorders>
            <w:shd w:val="clear" w:color="auto" w:fill="D9D9D9" w:themeFill="background1" w:themeFillShade="D9"/>
            <w:vAlign w:val="center"/>
          </w:tcPr>
          <w:p w:rsidR="00F25480" w:rsidRDefault="00F25480" w:rsidP="00A22D25">
            <w:pPr>
              <w:autoSpaceDE w:val="0"/>
              <w:autoSpaceDN w:val="0"/>
              <w:adjustRightInd w:val="0"/>
              <w:spacing w:line="280" w:lineRule="atLeast"/>
              <w:rPr>
                <w:rFonts w:ascii="新細明體" w:cs="新細明體"/>
                <w:kern w:val="0"/>
                <w:sz w:val="22"/>
                <w:lang w:val="zh-TW"/>
              </w:rPr>
            </w:pPr>
            <w:r>
              <w:rPr>
                <w:rFonts w:ascii="標楷體" w:eastAsia="標楷體" w:cs="標楷體" w:hint="eastAsia"/>
                <w:spacing w:val="-10"/>
                <w:kern w:val="0"/>
                <w:lang w:val="zh-TW"/>
              </w:rPr>
              <w:t>取得債權憑證重行起算時效期間</w:t>
            </w:r>
          </w:p>
        </w:tc>
        <w:tc>
          <w:tcPr>
            <w:tcW w:w="3260" w:type="dxa"/>
            <w:tcBorders>
              <w:top w:val="single" w:sz="18" w:space="0" w:color="auto"/>
              <w:left w:val="single" w:sz="8" w:space="0" w:color="000000"/>
              <w:bottom w:val="single" w:sz="8" w:space="0" w:color="000000"/>
              <w:right w:val="single" w:sz="18" w:space="0" w:color="auto"/>
            </w:tcBorders>
            <w:shd w:val="clear" w:color="auto" w:fill="D9D9D9" w:themeFill="background1" w:themeFillShade="D9"/>
            <w:vAlign w:val="center"/>
          </w:tcPr>
          <w:p w:rsidR="00F25480" w:rsidRDefault="00F25480" w:rsidP="00A22D25">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法律依據</w:t>
            </w:r>
          </w:p>
        </w:tc>
      </w:tr>
      <w:tr w:rsidR="00F25480" w:rsidTr="00486B0C">
        <w:trPr>
          <w:trHeight w:val="652"/>
          <w:jc w:val="center"/>
        </w:trPr>
        <w:tc>
          <w:tcPr>
            <w:tcW w:w="1970" w:type="dxa"/>
            <w:tcBorders>
              <w:top w:val="single" w:sz="8" w:space="0" w:color="000000"/>
              <w:left w:val="single" w:sz="18" w:space="0" w:color="auto"/>
              <w:bottom w:val="single" w:sz="4" w:space="0" w:color="auto"/>
              <w:right w:val="single" w:sz="8" w:space="0" w:color="000000"/>
            </w:tcBorders>
            <w:shd w:val="clear" w:color="000000" w:fill="FFFFFF"/>
            <w:vAlign w:val="center"/>
          </w:tcPr>
          <w:p w:rsidR="00F25480" w:rsidRDefault="00F25480" w:rsidP="00414EDE">
            <w:pPr>
              <w:autoSpaceDE w:val="0"/>
              <w:autoSpaceDN w:val="0"/>
              <w:adjustRightInd w:val="0"/>
              <w:spacing w:line="280" w:lineRule="atLeast"/>
              <w:ind w:left="113" w:right="113"/>
              <w:jc w:val="center"/>
              <w:rPr>
                <w:rFonts w:ascii="新細明體" w:cs="新細明體"/>
                <w:kern w:val="0"/>
                <w:sz w:val="22"/>
                <w:lang w:val="zh-TW"/>
              </w:rPr>
            </w:pPr>
            <w:r>
              <w:rPr>
                <w:rFonts w:ascii="標楷體" w:eastAsia="標楷體" w:cs="標楷體" w:hint="eastAsia"/>
                <w:kern w:val="0"/>
                <w:lang w:val="zh-TW"/>
              </w:rPr>
              <w:t>確定判決</w:t>
            </w:r>
          </w:p>
        </w:tc>
        <w:tc>
          <w:tcPr>
            <w:tcW w:w="1692" w:type="dxa"/>
            <w:tcBorders>
              <w:top w:val="single" w:sz="8" w:space="0" w:color="000000"/>
              <w:left w:val="single" w:sz="8" w:space="0" w:color="000000"/>
              <w:bottom w:val="single" w:sz="4" w:space="0" w:color="auto"/>
              <w:right w:val="single" w:sz="8" w:space="0" w:color="000000"/>
            </w:tcBorders>
            <w:shd w:val="clear" w:color="000000" w:fill="FFFFFF"/>
            <w:vAlign w:val="center"/>
          </w:tcPr>
          <w:p w:rsidR="00F25480" w:rsidRDefault="00F25480" w:rsidP="00341E3D">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五年</w:t>
            </w:r>
          </w:p>
        </w:tc>
        <w:tc>
          <w:tcPr>
            <w:tcW w:w="170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F25480" w:rsidRDefault="00F25480" w:rsidP="00341E3D">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五年</w:t>
            </w:r>
          </w:p>
        </w:tc>
        <w:tc>
          <w:tcPr>
            <w:tcW w:w="3260" w:type="dxa"/>
            <w:tcBorders>
              <w:top w:val="single" w:sz="8" w:space="0" w:color="000000"/>
              <w:left w:val="single" w:sz="8" w:space="0" w:color="000000"/>
              <w:bottom w:val="single" w:sz="8" w:space="0" w:color="000000"/>
              <w:right w:val="single" w:sz="18" w:space="0" w:color="auto"/>
            </w:tcBorders>
            <w:shd w:val="clear" w:color="000000" w:fill="FFFFFF"/>
            <w:vAlign w:val="center"/>
          </w:tcPr>
          <w:p w:rsidR="00F25480" w:rsidRDefault="00F25480" w:rsidP="00341E3D">
            <w:pPr>
              <w:autoSpaceDE w:val="0"/>
              <w:autoSpaceDN w:val="0"/>
              <w:adjustRightInd w:val="0"/>
              <w:spacing w:line="280" w:lineRule="atLeast"/>
              <w:ind w:right="24"/>
              <w:jc w:val="both"/>
              <w:rPr>
                <w:rFonts w:ascii="新細明體" w:cs="新細明體"/>
                <w:kern w:val="0"/>
                <w:sz w:val="22"/>
                <w:lang w:val="zh-TW"/>
              </w:rPr>
            </w:pPr>
            <w:r>
              <w:rPr>
                <w:rFonts w:ascii="標楷體" w:eastAsia="標楷體" w:cs="標楷體" w:hint="eastAsia"/>
                <w:spacing w:val="-18"/>
                <w:kern w:val="0"/>
                <w:lang w:val="zh-TW"/>
              </w:rPr>
              <w:t>民法第一三七條第三項</w:t>
            </w:r>
          </w:p>
        </w:tc>
      </w:tr>
      <w:tr w:rsidR="00F25480" w:rsidTr="00486B0C">
        <w:trPr>
          <w:trHeight w:val="639"/>
          <w:jc w:val="center"/>
        </w:trPr>
        <w:tc>
          <w:tcPr>
            <w:tcW w:w="1970" w:type="dxa"/>
            <w:tcBorders>
              <w:top w:val="single" w:sz="12" w:space="0" w:color="000000"/>
              <w:left w:val="single" w:sz="18" w:space="0" w:color="auto"/>
              <w:bottom w:val="single" w:sz="12" w:space="0" w:color="000000"/>
              <w:right w:val="single" w:sz="8" w:space="0" w:color="000000"/>
            </w:tcBorders>
            <w:shd w:val="clear" w:color="000000" w:fill="FFFFFF"/>
            <w:vAlign w:val="center"/>
          </w:tcPr>
          <w:p w:rsidR="00F25480" w:rsidRDefault="00F25480" w:rsidP="00414EDE">
            <w:pPr>
              <w:autoSpaceDE w:val="0"/>
              <w:autoSpaceDN w:val="0"/>
              <w:adjustRightInd w:val="0"/>
              <w:spacing w:line="320" w:lineRule="atLeast"/>
              <w:ind w:left="57" w:right="57"/>
              <w:jc w:val="center"/>
              <w:rPr>
                <w:rFonts w:ascii="新細明體" w:cs="新細明體"/>
                <w:kern w:val="0"/>
                <w:sz w:val="22"/>
                <w:lang w:val="zh-TW"/>
              </w:rPr>
            </w:pPr>
            <w:r>
              <w:rPr>
                <w:rFonts w:ascii="標楷體" w:eastAsia="標楷體" w:cs="標楷體" w:hint="eastAsia"/>
                <w:kern w:val="0"/>
                <w:lang w:val="zh-TW"/>
              </w:rPr>
              <w:t>本票裁定</w:t>
            </w:r>
          </w:p>
        </w:tc>
        <w:tc>
          <w:tcPr>
            <w:tcW w:w="1692" w:type="dxa"/>
            <w:tcBorders>
              <w:top w:val="single" w:sz="12" w:space="0" w:color="000000"/>
              <w:left w:val="single" w:sz="8" w:space="0" w:color="000000"/>
              <w:bottom w:val="single" w:sz="12" w:space="0" w:color="000000"/>
              <w:right w:val="single" w:sz="8" w:space="0" w:color="000000"/>
            </w:tcBorders>
            <w:shd w:val="clear" w:color="000000" w:fill="FFFFFF"/>
            <w:vAlign w:val="center"/>
          </w:tcPr>
          <w:p w:rsidR="00F25480" w:rsidRDefault="00F25480" w:rsidP="00A22D25">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三年</w:t>
            </w:r>
          </w:p>
        </w:tc>
        <w:tc>
          <w:tcPr>
            <w:tcW w:w="1702" w:type="dxa"/>
            <w:tcBorders>
              <w:top w:val="single" w:sz="12" w:space="0" w:color="000000"/>
              <w:left w:val="single" w:sz="8" w:space="0" w:color="000000"/>
              <w:bottom w:val="single" w:sz="12" w:space="0" w:color="000000"/>
              <w:right w:val="single" w:sz="8" w:space="0" w:color="000000"/>
            </w:tcBorders>
            <w:shd w:val="clear" w:color="000000" w:fill="FFFFFF"/>
            <w:vAlign w:val="center"/>
          </w:tcPr>
          <w:p w:rsidR="00F25480" w:rsidRDefault="00F25480" w:rsidP="00A22D25">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三年</w:t>
            </w:r>
          </w:p>
        </w:tc>
        <w:tc>
          <w:tcPr>
            <w:tcW w:w="3260" w:type="dxa"/>
            <w:tcBorders>
              <w:top w:val="single" w:sz="12" w:space="0" w:color="000000"/>
              <w:left w:val="single" w:sz="8" w:space="0" w:color="000000"/>
              <w:bottom w:val="single" w:sz="12" w:space="0" w:color="000000"/>
              <w:right w:val="single" w:sz="18" w:space="0" w:color="auto"/>
            </w:tcBorders>
            <w:shd w:val="clear" w:color="000000" w:fill="FFFFFF"/>
            <w:vAlign w:val="center"/>
          </w:tcPr>
          <w:p w:rsidR="00F25480" w:rsidRDefault="00F25480" w:rsidP="00A22D25">
            <w:pPr>
              <w:autoSpaceDE w:val="0"/>
              <w:autoSpaceDN w:val="0"/>
              <w:adjustRightInd w:val="0"/>
              <w:spacing w:line="280" w:lineRule="atLeast"/>
              <w:jc w:val="both"/>
              <w:rPr>
                <w:rFonts w:ascii="新細明體" w:cs="新細明體"/>
                <w:kern w:val="0"/>
                <w:sz w:val="22"/>
                <w:lang w:val="zh-TW"/>
              </w:rPr>
            </w:pPr>
            <w:r>
              <w:rPr>
                <w:rFonts w:ascii="標楷體" w:eastAsia="標楷體" w:cs="標楷體" w:hint="eastAsia"/>
                <w:spacing w:val="-6"/>
                <w:kern w:val="0"/>
                <w:lang w:val="zh-TW"/>
              </w:rPr>
              <w:t>票據法第二二條第一項</w:t>
            </w:r>
          </w:p>
        </w:tc>
      </w:tr>
      <w:tr w:rsidR="00F25480" w:rsidTr="00486B0C">
        <w:trPr>
          <w:trHeight w:val="652"/>
          <w:jc w:val="center"/>
        </w:trPr>
        <w:tc>
          <w:tcPr>
            <w:tcW w:w="1970" w:type="dxa"/>
            <w:tcBorders>
              <w:top w:val="single" w:sz="12" w:space="0" w:color="000000"/>
              <w:left w:val="single" w:sz="18" w:space="0" w:color="auto"/>
              <w:bottom w:val="single" w:sz="18" w:space="0" w:color="auto"/>
              <w:right w:val="single" w:sz="8" w:space="0" w:color="000000"/>
            </w:tcBorders>
            <w:shd w:val="clear" w:color="000000" w:fill="FFFFFF"/>
            <w:vAlign w:val="center"/>
          </w:tcPr>
          <w:p w:rsidR="00F25480" w:rsidRDefault="00F25480" w:rsidP="00414EDE">
            <w:pPr>
              <w:autoSpaceDE w:val="0"/>
              <w:autoSpaceDN w:val="0"/>
              <w:adjustRightInd w:val="0"/>
              <w:spacing w:line="280" w:lineRule="atLeast"/>
              <w:ind w:left="113" w:right="113"/>
              <w:jc w:val="center"/>
              <w:rPr>
                <w:rFonts w:ascii="新細明體" w:cs="新細明體"/>
                <w:kern w:val="0"/>
                <w:sz w:val="22"/>
                <w:lang w:val="zh-TW"/>
              </w:rPr>
            </w:pPr>
            <w:r>
              <w:rPr>
                <w:rFonts w:ascii="標楷體" w:eastAsia="標楷體" w:cs="標楷體" w:hint="eastAsia"/>
                <w:kern w:val="0"/>
                <w:lang w:val="zh-TW"/>
              </w:rPr>
              <w:t>支付命令</w:t>
            </w:r>
          </w:p>
        </w:tc>
        <w:tc>
          <w:tcPr>
            <w:tcW w:w="1692" w:type="dxa"/>
            <w:tcBorders>
              <w:top w:val="single" w:sz="12" w:space="0" w:color="000000"/>
              <w:left w:val="single" w:sz="8" w:space="0" w:color="000000"/>
              <w:bottom w:val="single" w:sz="18" w:space="0" w:color="auto"/>
              <w:right w:val="single" w:sz="8" w:space="0" w:color="000000"/>
            </w:tcBorders>
            <w:shd w:val="clear" w:color="000000" w:fill="FFFFFF"/>
            <w:vAlign w:val="center"/>
          </w:tcPr>
          <w:p w:rsidR="00F25480" w:rsidRDefault="00F25480" w:rsidP="00341E3D">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五年</w:t>
            </w:r>
          </w:p>
        </w:tc>
        <w:tc>
          <w:tcPr>
            <w:tcW w:w="1702" w:type="dxa"/>
            <w:tcBorders>
              <w:top w:val="single" w:sz="12" w:space="0" w:color="000000"/>
              <w:left w:val="single" w:sz="8" w:space="0" w:color="000000"/>
              <w:bottom w:val="single" w:sz="18" w:space="0" w:color="auto"/>
              <w:right w:val="single" w:sz="8" w:space="0" w:color="000000"/>
            </w:tcBorders>
            <w:shd w:val="clear" w:color="000000" w:fill="FFFFFF"/>
            <w:vAlign w:val="center"/>
          </w:tcPr>
          <w:p w:rsidR="00F25480" w:rsidRDefault="00F25480" w:rsidP="00341E3D">
            <w:pPr>
              <w:autoSpaceDE w:val="0"/>
              <w:autoSpaceDN w:val="0"/>
              <w:adjustRightInd w:val="0"/>
              <w:spacing w:line="280" w:lineRule="atLeast"/>
              <w:jc w:val="center"/>
              <w:rPr>
                <w:rFonts w:ascii="新細明體" w:cs="新細明體"/>
                <w:kern w:val="0"/>
                <w:sz w:val="22"/>
                <w:lang w:val="zh-TW"/>
              </w:rPr>
            </w:pPr>
            <w:r>
              <w:rPr>
                <w:rFonts w:ascii="標楷體" w:eastAsia="標楷體" w:cs="標楷體" w:hint="eastAsia"/>
                <w:kern w:val="0"/>
                <w:lang w:val="zh-TW"/>
              </w:rPr>
              <w:t>五年</w:t>
            </w:r>
          </w:p>
        </w:tc>
        <w:tc>
          <w:tcPr>
            <w:tcW w:w="3260" w:type="dxa"/>
            <w:tcBorders>
              <w:top w:val="single" w:sz="12" w:space="0" w:color="000000"/>
              <w:left w:val="single" w:sz="8" w:space="0" w:color="000000"/>
              <w:bottom w:val="single" w:sz="18" w:space="0" w:color="auto"/>
              <w:right w:val="single" w:sz="18" w:space="0" w:color="auto"/>
            </w:tcBorders>
            <w:shd w:val="clear" w:color="000000" w:fill="FFFFFF"/>
            <w:vAlign w:val="center"/>
          </w:tcPr>
          <w:p w:rsidR="00F25480" w:rsidRDefault="00F25480" w:rsidP="00341E3D">
            <w:pPr>
              <w:autoSpaceDE w:val="0"/>
              <w:autoSpaceDN w:val="0"/>
              <w:adjustRightInd w:val="0"/>
              <w:spacing w:line="280" w:lineRule="atLeast"/>
              <w:jc w:val="both"/>
              <w:rPr>
                <w:rFonts w:ascii="新細明體" w:cs="新細明體"/>
                <w:kern w:val="0"/>
                <w:sz w:val="22"/>
                <w:lang w:val="zh-TW"/>
              </w:rPr>
            </w:pPr>
            <w:r>
              <w:rPr>
                <w:rFonts w:ascii="標楷體" w:eastAsia="標楷體" w:cs="標楷體" w:hint="eastAsia"/>
                <w:spacing w:val="-6"/>
                <w:kern w:val="0"/>
                <w:lang w:val="zh-TW"/>
              </w:rPr>
              <w:t>民法第一三七條第三項</w:t>
            </w:r>
          </w:p>
        </w:tc>
      </w:tr>
    </w:tbl>
    <w:p w:rsidR="009F7E26" w:rsidRDefault="009F7E26" w:rsidP="00486B0C">
      <w:pPr>
        <w:autoSpaceDE w:val="0"/>
        <w:autoSpaceDN w:val="0"/>
        <w:adjustRightInd w:val="0"/>
        <w:spacing w:before="180" w:line="400" w:lineRule="exact"/>
        <w:ind w:left="480" w:hanging="480"/>
        <w:jc w:val="both"/>
        <w:rPr>
          <w:rFonts w:ascii="標楷體" w:eastAsia="標楷體" w:cs="標楷體"/>
          <w:kern w:val="0"/>
          <w:lang w:val="zh-TW"/>
        </w:rPr>
      </w:pPr>
    </w:p>
    <w:p w:rsidR="009F7E26" w:rsidRDefault="009F7E26">
      <w:pPr>
        <w:widowControl/>
        <w:rPr>
          <w:rFonts w:ascii="標楷體" w:eastAsia="標楷體" w:cs="標楷體"/>
          <w:kern w:val="0"/>
          <w:lang w:val="zh-TW"/>
        </w:rPr>
      </w:pPr>
      <w:r>
        <w:rPr>
          <w:rFonts w:ascii="標楷體" w:eastAsia="標楷體" w:cs="標楷體"/>
          <w:kern w:val="0"/>
          <w:lang w:val="zh-TW"/>
        </w:rPr>
        <w:br w:type="page"/>
      </w:r>
    </w:p>
    <w:p w:rsidR="009009EE" w:rsidRDefault="009009EE" w:rsidP="00486B0C">
      <w:pPr>
        <w:autoSpaceDE w:val="0"/>
        <w:autoSpaceDN w:val="0"/>
        <w:adjustRightInd w:val="0"/>
        <w:spacing w:before="180" w:line="400" w:lineRule="exact"/>
        <w:ind w:left="480" w:hanging="480"/>
        <w:jc w:val="both"/>
        <w:rPr>
          <w:rFonts w:ascii="標楷體" w:eastAsia="標楷體" w:cs="標楷體"/>
          <w:kern w:val="0"/>
          <w:lang w:val="zh-TW"/>
        </w:rPr>
      </w:pPr>
      <w:r>
        <w:rPr>
          <w:rFonts w:ascii="標楷體" w:eastAsia="標楷體" w:cs="標楷體" w:hint="eastAsia"/>
          <w:kern w:val="0"/>
          <w:lang w:val="zh-TW"/>
        </w:rPr>
        <w:lastRenderedPageBreak/>
        <w:t>三、利息、遲延利息及違約金之消滅時效期間</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利息之時效</w:t>
      </w:r>
    </w:p>
    <w:p w:rsidR="009009EE" w:rsidRDefault="009009EE" w:rsidP="00486B0C">
      <w:pPr>
        <w:autoSpaceDE w:val="0"/>
        <w:autoSpaceDN w:val="0"/>
        <w:adjustRightInd w:val="0"/>
        <w:spacing w:line="400" w:lineRule="exact"/>
        <w:ind w:left="960" w:firstLineChars="200" w:firstLine="480"/>
        <w:jc w:val="both"/>
        <w:rPr>
          <w:rFonts w:ascii="標楷體" w:eastAsia="標楷體" w:cs="標楷體"/>
          <w:kern w:val="0"/>
          <w:lang w:val="zh-TW"/>
        </w:rPr>
      </w:pPr>
      <w:r>
        <w:rPr>
          <w:rFonts w:ascii="標楷體" w:eastAsia="標楷體" w:cs="標楷體" w:hint="eastAsia"/>
          <w:kern w:val="0"/>
          <w:lang w:val="zh-TW"/>
        </w:rPr>
        <w:t>民法第一二六條規定：「利息、紅利、租金、贍養費、退職金及其他一年或不及一年之定期給付債權，其各期給付請求權，因五年間不行使而消滅。」可知利息之</w:t>
      </w:r>
      <w:r w:rsidR="007E43D9">
        <w:rPr>
          <w:rFonts w:ascii="標楷體" w:eastAsia="標楷體" w:cs="標楷體" w:hint="eastAsia"/>
          <w:kern w:val="0"/>
          <w:lang w:val="zh-TW"/>
        </w:rPr>
        <w:t>時效屬於短期時效，僅為五年，自利息請求權可行使時起算（民法128</w:t>
      </w:r>
      <w:r>
        <w:rPr>
          <w:rFonts w:ascii="標楷體" w:eastAsia="標楷體" w:cs="標楷體" w:hint="eastAsia"/>
          <w:kern w:val="0"/>
          <w:lang w:val="zh-TW"/>
        </w:rPr>
        <w:t>），此點法律上對於利息債權之保護較原本為差，對債權人不利。同時以抵押權、質權、或留置權擔保之請求權，</w:t>
      </w:r>
      <w:r w:rsidR="007E43D9">
        <w:rPr>
          <w:rFonts w:ascii="標楷體" w:eastAsia="標楷體" w:cs="標楷體" w:hint="eastAsia"/>
          <w:kern w:val="0"/>
          <w:lang w:val="zh-TW"/>
        </w:rPr>
        <w:t>雖經時效消滅，債權人仍得就其抵押物、質物或留置</w:t>
      </w:r>
      <w:proofErr w:type="gramStart"/>
      <w:r w:rsidR="007E43D9">
        <w:rPr>
          <w:rFonts w:ascii="標楷體" w:eastAsia="標楷體" w:cs="標楷體" w:hint="eastAsia"/>
          <w:kern w:val="0"/>
          <w:lang w:val="zh-TW"/>
        </w:rPr>
        <w:t>物取償</w:t>
      </w:r>
      <w:proofErr w:type="gramEnd"/>
      <w:r w:rsidR="007E43D9">
        <w:rPr>
          <w:rFonts w:ascii="標楷體" w:eastAsia="標楷體" w:cs="標楷體" w:hint="eastAsia"/>
          <w:kern w:val="0"/>
          <w:lang w:val="zh-TW"/>
        </w:rPr>
        <w:t>（民法145</w:t>
      </w:r>
      <w:r w:rsidR="00BA015C">
        <w:rPr>
          <w:rFonts w:ascii="標楷體" w:eastAsia="標楷體" w:hAnsi="標楷體" w:cs="標楷體" w:hint="eastAsia"/>
          <w:kern w:val="0"/>
          <w:lang w:val="zh-TW"/>
        </w:rPr>
        <w:t>Ⅰ</w:t>
      </w:r>
      <w:r>
        <w:rPr>
          <w:rFonts w:ascii="標楷體" w:eastAsia="標楷體" w:cs="標楷體" w:hint="eastAsia"/>
          <w:kern w:val="0"/>
          <w:lang w:val="zh-TW"/>
        </w:rPr>
        <w:t>），但利息及其他定期給付之各期給付請求權，經時效消滅者，則不適用上述之規定（同條第二項），此點法律上對於利息之保護亦較原本為薄弱，因原本債權經時效消滅後，尚可就擔保</w:t>
      </w:r>
      <w:proofErr w:type="gramStart"/>
      <w:r>
        <w:rPr>
          <w:rFonts w:ascii="標楷體" w:eastAsia="標楷體" w:cs="標楷體" w:hint="eastAsia"/>
          <w:kern w:val="0"/>
          <w:lang w:val="zh-TW"/>
        </w:rPr>
        <w:t>物取償</w:t>
      </w:r>
      <w:proofErr w:type="gramEnd"/>
      <w:r>
        <w:rPr>
          <w:rFonts w:ascii="標楷體" w:eastAsia="標楷體" w:cs="標楷體" w:hint="eastAsia"/>
          <w:kern w:val="0"/>
          <w:lang w:val="zh-TW"/>
        </w:rPr>
        <w:t>。</w:t>
      </w:r>
      <w:proofErr w:type="gramStart"/>
      <w:r>
        <w:rPr>
          <w:rFonts w:ascii="標楷體" w:eastAsia="標楷體" w:cs="標楷體" w:hint="eastAsia"/>
          <w:kern w:val="0"/>
          <w:lang w:val="zh-TW"/>
        </w:rPr>
        <w:t>故農漁會</w:t>
      </w:r>
      <w:proofErr w:type="gramEnd"/>
      <w:r>
        <w:rPr>
          <w:rFonts w:ascii="標楷體" w:eastAsia="標楷體" w:cs="標楷體" w:hint="eastAsia"/>
          <w:kern w:val="0"/>
          <w:lang w:val="zh-TW"/>
        </w:rPr>
        <w:t>於撥貸後，應隨時注意利息之消滅時效</w:t>
      </w:r>
      <w:proofErr w:type="gramStart"/>
      <w:r>
        <w:rPr>
          <w:rFonts w:ascii="標楷體" w:eastAsia="標楷體" w:cs="標楷體" w:hint="eastAsia"/>
          <w:kern w:val="0"/>
          <w:lang w:val="zh-TW"/>
        </w:rPr>
        <w:t>期間，</w:t>
      </w:r>
      <w:proofErr w:type="gramEnd"/>
      <w:r>
        <w:rPr>
          <w:rFonts w:ascii="標楷體" w:eastAsia="標楷體" w:cs="標楷體" w:hint="eastAsia"/>
          <w:kern w:val="0"/>
          <w:lang w:val="zh-TW"/>
        </w:rPr>
        <w:t>以確保利息債權。又利息雖亦可包括於保證債務範圍內（民法</w:t>
      </w:r>
      <w:r w:rsidR="007E43D9">
        <w:rPr>
          <w:rFonts w:ascii="標楷體" w:eastAsia="標楷體" w:cs="標楷體" w:hint="eastAsia"/>
          <w:kern w:val="0"/>
          <w:lang w:val="zh-TW"/>
        </w:rPr>
        <w:t>740</w:t>
      </w:r>
      <w:r>
        <w:rPr>
          <w:rFonts w:ascii="標楷體" w:eastAsia="標楷體" w:cs="標楷體" w:hint="eastAsia"/>
          <w:kern w:val="0"/>
          <w:lang w:val="zh-TW"/>
        </w:rPr>
        <w:t>），</w:t>
      </w:r>
      <w:r w:rsidR="007E43D9">
        <w:rPr>
          <w:rFonts w:ascii="標楷體" w:eastAsia="標楷體" w:cs="標楷體" w:hint="eastAsia"/>
          <w:kern w:val="0"/>
          <w:lang w:val="zh-TW"/>
        </w:rPr>
        <w:t>但時效完成後，主債務人既得拒絕給付該已</w:t>
      </w:r>
      <w:proofErr w:type="gramStart"/>
      <w:r w:rsidR="007E43D9">
        <w:rPr>
          <w:rFonts w:ascii="標楷體" w:eastAsia="標楷體" w:cs="標楷體" w:hint="eastAsia"/>
          <w:kern w:val="0"/>
          <w:lang w:val="zh-TW"/>
        </w:rPr>
        <w:t>罹</w:t>
      </w:r>
      <w:proofErr w:type="gramEnd"/>
      <w:r w:rsidR="007E43D9">
        <w:rPr>
          <w:rFonts w:ascii="標楷體" w:eastAsia="標楷體" w:cs="標楷體" w:hint="eastAsia"/>
          <w:kern w:val="0"/>
          <w:lang w:val="zh-TW"/>
        </w:rPr>
        <w:t>於時效之利息（民法144</w:t>
      </w:r>
      <w:r w:rsidR="00BA015C">
        <w:rPr>
          <w:rFonts w:ascii="標楷體" w:eastAsia="標楷體" w:hAnsi="標楷體" w:cs="標楷體" w:hint="eastAsia"/>
          <w:kern w:val="0"/>
          <w:lang w:val="zh-TW"/>
        </w:rPr>
        <w:t>Ⅰ</w:t>
      </w:r>
      <w:r>
        <w:rPr>
          <w:rFonts w:ascii="標楷體" w:eastAsia="標楷體" w:cs="標楷體" w:hint="eastAsia"/>
          <w:kern w:val="0"/>
          <w:lang w:val="zh-TW"/>
        </w:rPr>
        <w:t>），則保證人自亦得主張主債務人所有之抗辯（民法</w:t>
      </w:r>
      <w:r w:rsidR="007E43D9">
        <w:rPr>
          <w:rFonts w:ascii="標楷體" w:eastAsia="標楷體" w:cs="標楷體" w:hint="eastAsia"/>
          <w:kern w:val="0"/>
          <w:lang w:val="zh-TW"/>
        </w:rPr>
        <w:t>742</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遲延利息之時效</w:t>
      </w:r>
    </w:p>
    <w:p w:rsidR="009009EE" w:rsidRDefault="009009EE" w:rsidP="00486B0C">
      <w:pPr>
        <w:autoSpaceDE w:val="0"/>
        <w:autoSpaceDN w:val="0"/>
        <w:adjustRightInd w:val="0"/>
        <w:spacing w:line="400" w:lineRule="exact"/>
        <w:ind w:left="960" w:firstLineChars="200" w:firstLine="480"/>
        <w:jc w:val="both"/>
        <w:rPr>
          <w:rFonts w:ascii="標楷體" w:eastAsia="標楷體" w:cs="標楷體"/>
          <w:kern w:val="0"/>
          <w:lang w:val="zh-TW"/>
        </w:rPr>
      </w:pPr>
      <w:r>
        <w:rPr>
          <w:rFonts w:ascii="標楷體" w:eastAsia="標楷體" w:cs="標楷體" w:hint="eastAsia"/>
          <w:kern w:val="0"/>
          <w:lang w:val="zh-TW"/>
        </w:rPr>
        <w:t>金錢借貸若債務人屆期不償還原本，債權人自到期日之翌日起，得依一定之利率請求債務人支付賠償金，此賠償金，因係債務人自延遲時起，始負給付之義務，故稱為遲延賠償金或遲延損害金，然其</w:t>
      </w:r>
      <w:proofErr w:type="gramStart"/>
      <w:r>
        <w:rPr>
          <w:rFonts w:ascii="標楷體" w:eastAsia="標楷體" w:cs="標楷體" w:hint="eastAsia"/>
          <w:kern w:val="0"/>
          <w:lang w:val="zh-TW"/>
        </w:rPr>
        <w:t>賠償額因係</w:t>
      </w:r>
      <w:proofErr w:type="gramEnd"/>
      <w:r>
        <w:rPr>
          <w:rFonts w:ascii="標楷體" w:eastAsia="標楷體" w:cs="標楷體" w:hint="eastAsia"/>
          <w:kern w:val="0"/>
          <w:lang w:val="zh-TW"/>
        </w:rPr>
        <w:t>依利率及</w:t>
      </w:r>
      <w:proofErr w:type="gramStart"/>
      <w:r>
        <w:rPr>
          <w:rFonts w:ascii="標楷體" w:eastAsia="標楷體" w:cs="標楷體" w:hint="eastAsia"/>
          <w:kern w:val="0"/>
          <w:lang w:val="zh-TW"/>
        </w:rPr>
        <w:t>期間算定</w:t>
      </w:r>
      <w:proofErr w:type="gramEnd"/>
      <w:r>
        <w:rPr>
          <w:rFonts w:ascii="標楷體" w:eastAsia="標楷體" w:cs="標楷體" w:hint="eastAsia"/>
          <w:kern w:val="0"/>
          <w:lang w:val="zh-TW"/>
        </w:rPr>
        <w:t>，與支付利息情形類似，故又稱為遲延利息。</w:t>
      </w:r>
    </w:p>
    <w:p w:rsidR="009009EE" w:rsidRDefault="009009EE" w:rsidP="00486B0C">
      <w:pPr>
        <w:autoSpaceDE w:val="0"/>
        <w:autoSpaceDN w:val="0"/>
        <w:adjustRightInd w:val="0"/>
        <w:spacing w:line="400" w:lineRule="exact"/>
        <w:ind w:left="960" w:firstLineChars="200" w:firstLine="480"/>
        <w:jc w:val="both"/>
        <w:rPr>
          <w:rFonts w:ascii="標楷體" w:eastAsia="標楷體" w:cs="標楷體"/>
          <w:kern w:val="0"/>
          <w:lang w:val="zh-TW"/>
        </w:rPr>
      </w:pPr>
      <w:r>
        <w:rPr>
          <w:rFonts w:ascii="標楷體" w:eastAsia="標楷體" w:cs="標楷體" w:hint="eastAsia"/>
          <w:kern w:val="0"/>
          <w:lang w:val="zh-TW"/>
        </w:rPr>
        <w:t>民法第二三三條第一項規定：「遲延之債務，以支付金錢為標的者，債權人得請求依法定利率計算之遲延利息，但約定利率較高者，仍從其約定利率。」故銀行放款契約中皆約定債務人給付遲延，須按一定利率給付遲延利息。此項利息雖名為遲延利息，</w:t>
      </w:r>
      <w:proofErr w:type="gramStart"/>
      <w:r>
        <w:rPr>
          <w:rFonts w:ascii="標楷體" w:eastAsia="標楷體" w:cs="標楷體" w:hint="eastAsia"/>
          <w:kern w:val="0"/>
          <w:lang w:val="zh-TW"/>
        </w:rPr>
        <w:t>卻兼有</w:t>
      </w:r>
      <w:proofErr w:type="gramEnd"/>
      <w:r>
        <w:rPr>
          <w:rFonts w:ascii="標楷體" w:eastAsia="標楷體" w:cs="標楷體" w:hint="eastAsia"/>
          <w:kern w:val="0"/>
          <w:lang w:val="zh-TW"/>
        </w:rPr>
        <w:t>損害賠償之性質，但仍不失為利息之一種，從而民法為貫徹禁止複利之原則，於同條第二項規定：「對於利息，毋須支付遲延利息。」至於此種利息之給付，並不妨害其他之損害賠償，同條第三項規定：「前二項情形，債權人證明有其他損害者，並得請求賠償。」不過，此</w:t>
      </w:r>
      <w:proofErr w:type="gramStart"/>
      <w:r>
        <w:rPr>
          <w:rFonts w:ascii="標楷體" w:eastAsia="標楷體" w:cs="標楷體" w:hint="eastAsia"/>
          <w:kern w:val="0"/>
          <w:lang w:val="zh-TW"/>
        </w:rPr>
        <w:t>之</w:t>
      </w:r>
      <w:proofErr w:type="gramEnd"/>
      <w:r>
        <w:rPr>
          <w:rFonts w:ascii="標楷體" w:eastAsia="標楷體" w:cs="標楷體" w:hint="eastAsia"/>
          <w:kern w:val="0"/>
          <w:lang w:val="zh-TW"/>
        </w:rPr>
        <w:t>損害須由債權人舉證，與遲延利息之當然可以請求，而毋庸舉證者，有所不同。</w:t>
      </w:r>
    </w:p>
    <w:p w:rsidR="009009EE" w:rsidRDefault="009009EE" w:rsidP="00486B0C">
      <w:pPr>
        <w:autoSpaceDE w:val="0"/>
        <w:autoSpaceDN w:val="0"/>
        <w:adjustRightInd w:val="0"/>
        <w:spacing w:line="400" w:lineRule="exact"/>
        <w:ind w:left="960" w:firstLineChars="200" w:firstLine="480"/>
        <w:jc w:val="both"/>
        <w:rPr>
          <w:rFonts w:ascii="標楷體" w:eastAsia="標楷體" w:cs="標楷體"/>
          <w:kern w:val="0"/>
          <w:lang w:val="zh-TW"/>
        </w:rPr>
      </w:pPr>
      <w:proofErr w:type="gramStart"/>
      <w:r>
        <w:rPr>
          <w:rFonts w:ascii="標楷體" w:eastAsia="標楷體" w:cs="標楷體" w:hint="eastAsia"/>
          <w:kern w:val="0"/>
          <w:lang w:val="zh-TW"/>
        </w:rPr>
        <w:t>此外</w:t>
      </w:r>
      <w:r w:rsidR="00F25480">
        <w:rPr>
          <w:rFonts w:ascii="標楷體" w:eastAsia="標楷體" w:cs="標楷體" w:hint="eastAsia"/>
          <w:kern w:val="0"/>
          <w:lang w:val="zh-TW"/>
        </w:rPr>
        <w:t>，</w:t>
      </w:r>
      <w:proofErr w:type="gramEnd"/>
      <w:r>
        <w:rPr>
          <w:rFonts w:ascii="標楷體" w:eastAsia="標楷體" w:cs="標楷體" w:hint="eastAsia"/>
          <w:kern w:val="0"/>
          <w:lang w:val="zh-TW"/>
        </w:rPr>
        <w:t>遲延利息亦為利息之一種，其利率並受法定最高利率之限制，亦即適用五年消滅時效。</w:t>
      </w:r>
    </w:p>
    <w:p w:rsidR="009009EE" w:rsidRPr="00486B0C" w:rsidRDefault="00414EDE" w:rsidP="00486B0C">
      <w:pPr>
        <w:autoSpaceDE w:val="0"/>
        <w:autoSpaceDN w:val="0"/>
        <w:adjustRightInd w:val="0"/>
        <w:spacing w:line="400" w:lineRule="exact"/>
        <w:ind w:left="1200" w:hanging="774"/>
        <w:jc w:val="both"/>
        <w:rPr>
          <w:rFonts w:ascii="標楷體" w:eastAsia="標楷體" w:cs="標楷體"/>
          <w:color w:val="000000" w:themeColor="text1"/>
          <w:kern w:val="0"/>
          <w:lang w:val="zh-TW"/>
        </w:rPr>
      </w:pPr>
      <w:r w:rsidRPr="00486B0C">
        <w:rPr>
          <w:rFonts w:ascii="標楷體" w:eastAsia="標楷體" w:cs="標楷體"/>
          <w:color w:val="000000" w:themeColor="text1"/>
          <w:kern w:val="0"/>
          <w:lang w:val="zh-TW"/>
        </w:rPr>
        <w:t xml:space="preserve"> (</w:t>
      </w:r>
      <w:r w:rsidRPr="00486B0C">
        <w:rPr>
          <w:rFonts w:ascii="標楷體" w:eastAsia="標楷體" w:cs="標楷體" w:hint="eastAsia"/>
          <w:color w:val="000000" w:themeColor="text1"/>
          <w:kern w:val="0"/>
          <w:lang w:val="zh-TW"/>
        </w:rPr>
        <w:t>三</w:t>
      </w:r>
      <w:r w:rsidRPr="00486B0C">
        <w:rPr>
          <w:rFonts w:ascii="標楷體" w:eastAsia="標楷體" w:cs="標楷體"/>
          <w:color w:val="000000" w:themeColor="text1"/>
          <w:kern w:val="0"/>
          <w:lang w:val="zh-TW"/>
        </w:rPr>
        <w:t>)</w:t>
      </w:r>
      <w:r w:rsidR="009009EE" w:rsidRPr="00486B0C">
        <w:rPr>
          <w:rFonts w:ascii="標楷體" w:eastAsia="標楷體" w:cs="標楷體" w:hint="eastAsia"/>
          <w:color w:val="000000" w:themeColor="text1"/>
          <w:kern w:val="0"/>
          <w:lang w:val="zh-TW"/>
        </w:rPr>
        <w:t>違約金之時效：</w:t>
      </w:r>
    </w:p>
    <w:p w:rsidR="00F25480" w:rsidRDefault="009009EE" w:rsidP="00486B0C">
      <w:pPr>
        <w:autoSpaceDE w:val="0"/>
        <w:autoSpaceDN w:val="0"/>
        <w:adjustRightInd w:val="0"/>
        <w:spacing w:line="400" w:lineRule="exact"/>
        <w:ind w:left="993" w:firstLineChars="200" w:firstLine="480"/>
        <w:jc w:val="both"/>
        <w:rPr>
          <w:rFonts w:ascii="標楷體" w:eastAsia="標楷體" w:cs="標楷體"/>
          <w:kern w:val="0"/>
          <w:lang w:val="zh-TW"/>
        </w:rPr>
      </w:pPr>
      <w:r>
        <w:rPr>
          <w:rFonts w:ascii="標楷體" w:eastAsia="標楷體" w:cs="標楷體" w:hint="eastAsia"/>
          <w:kern w:val="0"/>
          <w:lang w:val="zh-TW"/>
        </w:rPr>
        <w:t>放款債權違約金係自債務遲延時起至清償日止，按月依放款契約所載之成數計收。依民法第一二六條所載其他一年或不及一年之定期給付債權，係指與利息同等性質之債權而言</w:t>
      </w:r>
      <w:r w:rsidR="00F25480">
        <w:rPr>
          <w:rFonts w:ascii="標楷體" w:eastAsia="標楷體" w:cs="標楷體" w:hint="eastAsia"/>
          <w:kern w:val="0"/>
          <w:lang w:val="zh-TW"/>
        </w:rPr>
        <w:t>，</w:t>
      </w:r>
      <w:r>
        <w:rPr>
          <w:rFonts w:ascii="標楷體" w:eastAsia="標楷體" w:cs="標楷體" w:hint="eastAsia"/>
          <w:kern w:val="0"/>
          <w:lang w:val="zh-TW"/>
        </w:rPr>
        <w:t>至普通債權之定有給付期間或以一債權分作數期給付者，不包括在內。</w:t>
      </w:r>
      <w:proofErr w:type="gramStart"/>
      <w:r w:rsidR="00F25480">
        <w:rPr>
          <w:rFonts w:ascii="標楷體" w:eastAsia="標楷體" w:cs="標楷體" w:hint="eastAsia"/>
          <w:kern w:val="0"/>
          <w:lang w:val="zh-TW"/>
        </w:rPr>
        <w:t>故</w:t>
      </w:r>
      <w:r>
        <w:rPr>
          <w:rFonts w:ascii="標楷體" w:eastAsia="標楷體" w:cs="標楷體" w:hint="eastAsia"/>
          <w:kern w:val="0"/>
          <w:lang w:val="zh-TW"/>
        </w:rPr>
        <w:t>按違約金</w:t>
      </w:r>
      <w:proofErr w:type="gramEnd"/>
      <w:r>
        <w:rPr>
          <w:rFonts w:ascii="標楷體" w:eastAsia="標楷體" w:cs="標楷體" w:hint="eastAsia"/>
          <w:kern w:val="0"/>
          <w:lang w:val="zh-TW"/>
        </w:rPr>
        <w:t>之性質依前開說明，係屬一種私的懲罰，與利息並無同等之性質，因此民法第一二六條之短期時效不可適用。</w:t>
      </w:r>
    </w:p>
    <w:p w:rsidR="009009EE" w:rsidRDefault="009009EE" w:rsidP="00486B0C">
      <w:pPr>
        <w:autoSpaceDE w:val="0"/>
        <w:autoSpaceDN w:val="0"/>
        <w:adjustRightInd w:val="0"/>
        <w:spacing w:line="400" w:lineRule="exact"/>
        <w:ind w:left="993" w:firstLineChars="186" w:firstLine="446"/>
        <w:jc w:val="both"/>
        <w:rPr>
          <w:rFonts w:ascii="標楷體" w:eastAsia="標楷體" w:cs="標楷體"/>
          <w:kern w:val="0"/>
          <w:lang w:val="zh-TW"/>
        </w:rPr>
      </w:pPr>
      <w:r>
        <w:rPr>
          <w:rFonts w:ascii="標楷體" w:eastAsia="標楷體" w:cs="標楷體" w:hint="eastAsia"/>
          <w:kern w:val="0"/>
          <w:lang w:val="zh-TW"/>
        </w:rPr>
        <w:t>依民法第一二五條規定：「請求權因十五年間不行使而消滅，但法律所定期</w:t>
      </w:r>
      <w:r>
        <w:rPr>
          <w:rFonts w:ascii="標楷體" w:eastAsia="標楷體" w:cs="標楷體" w:hint="eastAsia"/>
          <w:kern w:val="0"/>
          <w:lang w:val="zh-TW"/>
        </w:rPr>
        <w:lastRenderedPageBreak/>
        <w:t>間較短者，依其規定。」有關違約金債權請求權之消滅時效，並未如利息債權請求權有短期時效之明文規定，故其請求權之時效仍為十五年。</w:t>
      </w:r>
    </w:p>
    <w:p w:rsidR="00F2092B" w:rsidRDefault="00F2092B" w:rsidP="00486B0C">
      <w:pPr>
        <w:autoSpaceDE w:val="0"/>
        <w:autoSpaceDN w:val="0"/>
        <w:adjustRightInd w:val="0"/>
        <w:spacing w:line="400" w:lineRule="exact"/>
        <w:ind w:left="1200"/>
        <w:jc w:val="both"/>
        <w:rPr>
          <w:rFonts w:ascii="標楷體" w:eastAsia="標楷體" w:cs="標楷體"/>
          <w:kern w:val="0"/>
          <w:lang w:val="zh-TW"/>
        </w:rPr>
      </w:pPr>
    </w:p>
    <w:p w:rsidR="009009EE" w:rsidRPr="00F2092B" w:rsidRDefault="009009EE" w:rsidP="00486B0C">
      <w:pPr>
        <w:autoSpaceDE w:val="0"/>
        <w:autoSpaceDN w:val="0"/>
        <w:adjustRightInd w:val="0"/>
        <w:spacing w:before="252" w:after="252" w:line="400" w:lineRule="exact"/>
        <w:jc w:val="center"/>
        <w:outlineLvl w:val="1"/>
        <w:rPr>
          <w:rFonts w:ascii="標楷體" w:eastAsia="標楷體" w:cs="標楷體"/>
          <w:b/>
          <w:kern w:val="0"/>
          <w:sz w:val="28"/>
          <w:szCs w:val="28"/>
          <w:lang w:val="zh-TW"/>
        </w:rPr>
      </w:pPr>
      <w:bookmarkStart w:id="16" w:name="_Toc135835399"/>
      <w:r w:rsidRPr="00F2092B">
        <w:rPr>
          <w:rFonts w:ascii="標楷體" w:eastAsia="標楷體" w:cs="標楷體" w:hint="eastAsia"/>
          <w:b/>
          <w:kern w:val="0"/>
          <w:sz w:val="28"/>
          <w:szCs w:val="28"/>
          <w:lang w:val="zh-TW"/>
        </w:rPr>
        <w:t>第三節</w:t>
      </w:r>
      <w:r w:rsidR="00486B0C">
        <w:rPr>
          <w:rFonts w:ascii="標楷體" w:eastAsia="標楷體" w:cs="標楷體" w:hint="eastAsia"/>
          <w:b/>
          <w:kern w:val="0"/>
          <w:sz w:val="28"/>
          <w:szCs w:val="28"/>
          <w:lang w:val="zh-TW"/>
        </w:rPr>
        <w:t xml:space="preserve"> </w:t>
      </w:r>
      <w:r w:rsidR="00486B0C">
        <w:rPr>
          <w:rFonts w:ascii="標楷體" w:eastAsia="標楷體" w:cs="標楷體"/>
          <w:b/>
          <w:kern w:val="0"/>
          <w:sz w:val="28"/>
          <w:szCs w:val="28"/>
          <w:lang w:val="zh-TW"/>
        </w:rPr>
        <w:t xml:space="preserve"> </w:t>
      </w:r>
      <w:r w:rsidRPr="00F2092B">
        <w:rPr>
          <w:rFonts w:ascii="標楷體" w:eastAsia="標楷體" w:cs="標楷體" w:hint="eastAsia"/>
          <w:b/>
          <w:kern w:val="0"/>
          <w:sz w:val="28"/>
          <w:szCs w:val="28"/>
          <w:lang w:val="zh-TW"/>
        </w:rPr>
        <w:t>消滅時效完成之效果</w:t>
      </w:r>
      <w:bookmarkEnd w:id="16"/>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一、時效完成後債務人得拒絕給付，故時效完成後之債權係在不確定的狀態，惟債務人仍為履行之給付者，不得以不知時效為理由請求返還，其以契約承認該債務或提出擔保者，亦同（民</w:t>
      </w:r>
      <w:r w:rsidR="00341E3D">
        <w:rPr>
          <w:rFonts w:ascii="標楷體" w:eastAsia="標楷體" w:cs="標楷體" w:hint="eastAsia"/>
          <w:kern w:val="0"/>
          <w:lang w:val="zh-TW"/>
        </w:rPr>
        <w:t>144</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二、以抵押權、質權或留置權擔保之請求權雖經時效消滅，債權人仍得就其抵押物、質物或留置</w:t>
      </w:r>
      <w:proofErr w:type="gramStart"/>
      <w:r>
        <w:rPr>
          <w:rFonts w:ascii="標楷體" w:eastAsia="標楷體" w:cs="標楷體" w:hint="eastAsia"/>
          <w:kern w:val="0"/>
          <w:lang w:val="zh-TW"/>
        </w:rPr>
        <w:t>物取償</w:t>
      </w:r>
      <w:proofErr w:type="gramEnd"/>
      <w:r>
        <w:rPr>
          <w:rFonts w:ascii="標楷體" w:eastAsia="標楷體" w:cs="標楷體" w:hint="eastAsia"/>
          <w:kern w:val="0"/>
          <w:lang w:val="zh-TW"/>
        </w:rPr>
        <w:t>，但：</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利息請求權經時效消滅者不適用之（民</w:t>
      </w:r>
      <w:r w:rsidR="00341E3D">
        <w:rPr>
          <w:rFonts w:ascii="標楷體" w:eastAsia="標楷體" w:cs="標楷體" w:hint="eastAsia"/>
          <w:kern w:val="0"/>
          <w:lang w:val="zh-TW"/>
        </w:rPr>
        <w:t>145</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抵押權人於消滅時效完成後，五年間不實行其抵押權者，其抵押權消滅（民</w:t>
      </w:r>
      <w:r w:rsidR="00341E3D">
        <w:rPr>
          <w:rFonts w:ascii="標楷體" w:eastAsia="標楷體" w:cs="標楷體" w:hint="eastAsia"/>
          <w:kern w:val="0"/>
          <w:lang w:val="zh-TW"/>
        </w:rPr>
        <w:t>880</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三、</w:t>
      </w:r>
      <w:proofErr w:type="gramStart"/>
      <w:r>
        <w:rPr>
          <w:rFonts w:ascii="標楷體" w:eastAsia="標楷體" w:cs="標楷體" w:hint="eastAsia"/>
          <w:kern w:val="0"/>
          <w:lang w:val="zh-TW"/>
        </w:rPr>
        <w:t>主權利因時效</w:t>
      </w:r>
      <w:proofErr w:type="gramEnd"/>
      <w:r>
        <w:rPr>
          <w:rFonts w:ascii="標楷體" w:eastAsia="標楷體" w:cs="標楷體" w:hint="eastAsia"/>
          <w:kern w:val="0"/>
          <w:lang w:val="zh-TW"/>
        </w:rPr>
        <w:t>消滅者，其效力及於從權利（民</w:t>
      </w:r>
      <w:r w:rsidR="00341E3D">
        <w:rPr>
          <w:rFonts w:ascii="標楷體" w:eastAsia="標楷體" w:cs="標楷體" w:hint="eastAsia"/>
          <w:kern w:val="0"/>
          <w:lang w:val="zh-TW"/>
        </w:rPr>
        <w:t>146</w:t>
      </w:r>
      <w:r>
        <w:rPr>
          <w:rFonts w:ascii="標楷體" w:eastAsia="標楷體" w:cs="標楷體" w:hint="eastAsia"/>
          <w:kern w:val="0"/>
          <w:lang w:val="zh-TW"/>
        </w:rPr>
        <w:t>），因此本金請求權因時效消滅者，其利息請求權亦同歸於消滅，此種情形於票據債權因時效期間短促，較為容易發生，應加注意。</w:t>
      </w:r>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四、對於主債務人之時效完成者，會影響對於保證人之請求權，因主債務人所有之抗辯，保證人得主張之，主債務之拋棄其抗辯者，保證人仍得主張之（民</w:t>
      </w:r>
      <w:r w:rsidR="00341E3D">
        <w:rPr>
          <w:rFonts w:ascii="標楷體" w:eastAsia="標楷體" w:cs="標楷體" w:hint="eastAsia"/>
          <w:kern w:val="0"/>
          <w:lang w:val="zh-TW"/>
        </w:rPr>
        <w:t>742</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五、票據消滅時效完成後，</w:t>
      </w:r>
      <w:proofErr w:type="gramStart"/>
      <w:r>
        <w:rPr>
          <w:rFonts w:ascii="標楷體" w:eastAsia="標楷體" w:cs="標楷體" w:hint="eastAsia"/>
          <w:kern w:val="0"/>
          <w:lang w:val="zh-TW"/>
        </w:rPr>
        <w:t>執票人</w:t>
      </w:r>
      <w:proofErr w:type="gramEnd"/>
      <w:r>
        <w:rPr>
          <w:rFonts w:ascii="標楷體" w:eastAsia="標楷體" w:cs="標楷體" w:hint="eastAsia"/>
          <w:kern w:val="0"/>
          <w:lang w:val="zh-TW"/>
        </w:rPr>
        <w:t>尚有利益返還請求權，即對於發票人或承兌人於其所受利益之限度內，得請求償還其利益（票二二第五項），此項利益償還請求之時效為自票據上之權利歸於消滅時起算十五年。</w:t>
      </w:r>
    </w:p>
    <w:p w:rsidR="00486B0C" w:rsidRDefault="00486B0C">
      <w:pPr>
        <w:widowControl/>
        <w:rPr>
          <w:rFonts w:ascii="標楷體" w:eastAsia="標楷體" w:cs="標楷體"/>
          <w:kern w:val="0"/>
          <w:lang w:val="zh-TW"/>
        </w:rPr>
      </w:pPr>
      <w:r>
        <w:rPr>
          <w:rFonts w:ascii="標楷體" w:eastAsia="標楷體" w:cs="標楷體"/>
          <w:kern w:val="0"/>
          <w:lang w:val="zh-TW"/>
        </w:rPr>
        <w:br w:type="page"/>
      </w:r>
    </w:p>
    <w:p w:rsidR="009009EE" w:rsidRPr="00F2092B" w:rsidRDefault="009009EE" w:rsidP="00486B0C">
      <w:pPr>
        <w:autoSpaceDE w:val="0"/>
        <w:autoSpaceDN w:val="0"/>
        <w:adjustRightInd w:val="0"/>
        <w:spacing w:before="252" w:after="252" w:line="400" w:lineRule="exact"/>
        <w:jc w:val="center"/>
        <w:outlineLvl w:val="1"/>
        <w:rPr>
          <w:rFonts w:ascii="標楷體" w:eastAsia="標楷體" w:cs="標楷體"/>
          <w:b/>
          <w:kern w:val="0"/>
          <w:sz w:val="28"/>
          <w:szCs w:val="28"/>
          <w:lang w:val="zh-TW"/>
        </w:rPr>
      </w:pPr>
      <w:bookmarkStart w:id="17" w:name="_Toc135835400"/>
      <w:r w:rsidRPr="00F2092B">
        <w:rPr>
          <w:rFonts w:ascii="標楷體" w:eastAsia="標楷體" w:cs="標楷體" w:hint="eastAsia"/>
          <w:b/>
          <w:kern w:val="0"/>
          <w:sz w:val="28"/>
          <w:szCs w:val="28"/>
          <w:lang w:val="zh-TW"/>
        </w:rPr>
        <w:lastRenderedPageBreak/>
        <w:t>第四節</w:t>
      </w:r>
      <w:r w:rsidR="00486B0C">
        <w:rPr>
          <w:rFonts w:ascii="標楷體" w:eastAsia="標楷體" w:cs="標楷體" w:hint="eastAsia"/>
          <w:b/>
          <w:kern w:val="0"/>
          <w:sz w:val="28"/>
          <w:szCs w:val="28"/>
          <w:lang w:val="zh-TW"/>
        </w:rPr>
        <w:t xml:space="preserve">  </w:t>
      </w:r>
      <w:r w:rsidRPr="00F2092B">
        <w:rPr>
          <w:rFonts w:ascii="標楷體" w:eastAsia="標楷體" w:cs="標楷體" w:hint="eastAsia"/>
          <w:b/>
          <w:kern w:val="0"/>
          <w:sz w:val="28"/>
          <w:szCs w:val="28"/>
          <w:lang w:val="zh-TW"/>
        </w:rPr>
        <w:t>消滅時效之中斷</w:t>
      </w:r>
      <w:bookmarkEnd w:id="17"/>
    </w:p>
    <w:p w:rsidR="009009EE" w:rsidRDefault="009009EE" w:rsidP="00486B0C">
      <w:pPr>
        <w:autoSpaceDE w:val="0"/>
        <w:autoSpaceDN w:val="0"/>
        <w:adjustRightInd w:val="0"/>
        <w:spacing w:line="400" w:lineRule="exact"/>
        <w:ind w:firstLine="480"/>
        <w:jc w:val="both"/>
        <w:rPr>
          <w:rFonts w:ascii="標楷體" w:eastAsia="標楷體" w:cs="標楷體"/>
          <w:kern w:val="0"/>
          <w:lang w:val="zh-TW"/>
        </w:rPr>
      </w:pPr>
      <w:r>
        <w:rPr>
          <w:rFonts w:ascii="標楷體" w:eastAsia="標楷體" w:cs="標楷體" w:hint="eastAsia"/>
          <w:kern w:val="0"/>
          <w:lang w:val="zh-TW"/>
        </w:rPr>
        <w:t>消滅時效之中斷者，即時效期間進行中，因有與消滅時效要素相反之事實發生，而使已進行之時效期間全歸無效，且其時效期間得予重行起算之謂也。</w:t>
      </w:r>
    </w:p>
    <w:p w:rsidR="009009EE" w:rsidRDefault="009009EE" w:rsidP="00486B0C">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一、消滅時效中斷之事由（依民法一二九條規定有四種即請求、承認、起訴、與起訴有同一效力者）</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請求：</w:t>
      </w:r>
    </w:p>
    <w:p w:rsidR="009009EE" w:rsidRDefault="009009EE" w:rsidP="00486B0C">
      <w:pPr>
        <w:autoSpaceDE w:val="0"/>
        <w:autoSpaceDN w:val="0"/>
        <w:adjustRightInd w:val="0"/>
        <w:spacing w:line="400" w:lineRule="exact"/>
        <w:ind w:left="888"/>
        <w:jc w:val="both"/>
        <w:rPr>
          <w:rFonts w:ascii="標楷體" w:eastAsia="標楷體" w:cs="標楷體"/>
          <w:kern w:val="0"/>
          <w:lang w:val="zh-TW"/>
        </w:rPr>
      </w:pPr>
      <w:r>
        <w:rPr>
          <w:rFonts w:ascii="標楷體" w:eastAsia="標楷體" w:cs="標楷體" w:hint="eastAsia"/>
          <w:kern w:val="0"/>
          <w:lang w:val="zh-TW"/>
        </w:rPr>
        <w:t>請求（即催告）為債權人對於債務人請求履行債務之意思之通知，沒有一定之方式，只需其意思表示到達於債務人，即發生中斷之效力。請求之方式雖無限制，為圖證據明確，</w:t>
      </w:r>
      <w:proofErr w:type="gramStart"/>
      <w:r>
        <w:rPr>
          <w:rFonts w:ascii="標楷體" w:eastAsia="標楷體" w:cs="標楷體" w:hint="eastAsia"/>
          <w:kern w:val="0"/>
          <w:lang w:val="zh-TW"/>
        </w:rPr>
        <w:t>一般均以寄</w:t>
      </w:r>
      <w:proofErr w:type="gramEnd"/>
      <w:r>
        <w:rPr>
          <w:rFonts w:ascii="標楷體" w:eastAsia="標楷體" w:cs="標楷體" w:hint="eastAsia"/>
          <w:kern w:val="0"/>
          <w:lang w:val="zh-TW"/>
        </w:rPr>
        <w:t>發催告函為之，時效因請求而中斷，若於請求後六</w:t>
      </w:r>
      <w:proofErr w:type="gramStart"/>
      <w:r>
        <w:rPr>
          <w:rFonts w:ascii="標楷體" w:eastAsia="標楷體" w:cs="標楷體" w:hint="eastAsia"/>
          <w:kern w:val="0"/>
          <w:lang w:val="zh-TW"/>
        </w:rPr>
        <w:t>個</w:t>
      </w:r>
      <w:proofErr w:type="gramEnd"/>
      <w:r>
        <w:rPr>
          <w:rFonts w:ascii="標楷體" w:eastAsia="標楷體" w:cs="標楷體" w:hint="eastAsia"/>
          <w:kern w:val="0"/>
          <w:lang w:val="zh-TW"/>
        </w:rPr>
        <w:t>月內不起訴，視為不中斷（民法</w:t>
      </w:r>
      <w:r w:rsidR="007E43D9">
        <w:rPr>
          <w:rFonts w:ascii="標楷體" w:eastAsia="標楷體" w:cs="標楷體" w:hint="eastAsia"/>
          <w:kern w:val="0"/>
          <w:lang w:val="zh-TW"/>
        </w:rPr>
        <w:t>130</w:t>
      </w:r>
      <w:r>
        <w:rPr>
          <w:rFonts w:ascii="標楷體" w:eastAsia="標楷體" w:cs="標楷體" w:hint="eastAsia"/>
          <w:kern w:val="0"/>
          <w:lang w:val="zh-TW"/>
        </w:rPr>
        <w:t>），故應於請求後六</w:t>
      </w:r>
      <w:proofErr w:type="gramStart"/>
      <w:r>
        <w:rPr>
          <w:rFonts w:ascii="標楷體" w:eastAsia="標楷體" w:cs="標楷體" w:hint="eastAsia"/>
          <w:kern w:val="0"/>
          <w:lang w:val="zh-TW"/>
        </w:rPr>
        <w:t>個</w:t>
      </w:r>
      <w:proofErr w:type="gramEnd"/>
      <w:r>
        <w:rPr>
          <w:rFonts w:ascii="標楷體" w:eastAsia="標楷體" w:cs="標楷體" w:hint="eastAsia"/>
          <w:kern w:val="0"/>
          <w:lang w:val="zh-TW"/>
        </w:rPr>
        <w:t>月內起訴，否則喪失中斷之效力。應注意的是，催告之後六個月內再為催告，其後未滿六個月，又為催告，雖繼續請求，並不發生中斷之效力。</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承認：</w:t>
      </w:r>
    </w:p>
    <w:p w:rsidR="009009EE" w:rsidRDefault="009009EE" w:rsidP="00486B0C">
      <w:pPr>
        <w:autoSpaceDE w:val="0"/>
        <w:autoSpaceDN w:val="0"/>
        <w:adjustRightInd w:val="0"/>
        <w:spacing w:line="400" w:lineRule="exact"/>
        <w:ind w:left="888"/>
        <w:jc w:val="both"/>
        <w:rPr>
          <w:rFonts w:ascii="標楷體" w:eastAsia="標楷體" w:cs="標楷體"/>
          <w:kern w:val="0"/>
          <w:lang w:val="zh-TW"/>
        </w:rPr>
      </w:pPr>
      <w:r>
        <w:rPr>
          <w:rFonts w:ascii="標楷體" w:eastAsia="標楷體" w:cs="標楷體" w:hint="eastAsia"/>
          <w:kern w:val="0"/>
          <w:lang w:val="zh-TW"/>
        </w:rPr>
        <w:t>承認者債務人對於債權人表示承認其權利存在之行為也，承認以意思表示對於債權人為之，無需一定之方式，默示或明示，均無不可，惟為圖證據明確，避免舉證困難，以明示</w:t>
      </w:r>
      <w:proofErr w:type="gramStart"/>
      <w:r>
        <w:rPr>
          <w:rFonts w:ascii="標楷體" w:eastAsia="標楷體" w:cs="標楷體" w:hint="eastAsia"/>
          <w:kern w:val="0"/>
          <w:lang w:val="zh-TW"/>
        </w:rPr>
        <w:t>方式徵提債務</w:t>
      </w:r>
      <w:proofErr w:type="gramEnd"/>
      <w:r>
        <w:rPr>
          <w:rFonts w:ascii="標楷體" w:eastAsia="標楷體" w:cs="標楷體" w:hint="eastAsia"/>
          <w:kern w:val="0"/>
          <w:lang w:val="zh-TW"/>
        </w:rPr>
        <w:t>承認書為宜。又主債務人雖有承認之表示，惟保證人是否亦表示承認，應予注意。</w:t>
      </w:r>
    </w:p>
    <w:p w:rsidR="009009EE" w:rsidRDefault="009009EE" w:rsidP="00486B0C">
      <w:pPr>
        <w:autoSpaceDE w:val="0"/>
        <w:autoSpaceDN w:val="0"/>
        <w:adjustRightInd w:val="0"/>
        <w:spacing w:line="400" w:lineRule="exact"/>
        <w:ind w:left="888"/>
        <w:jc w:val="both"/>
        <w:rPr>
          <w:rFonts w:ascii="標楷體" w:eastAsia="標楷體" w:cs="標楷體"/>
          <w:kern w:val="0"/>
          <w:lang w:val="zh-TW"/>
        </w:rPr>
      </w:pPr>
      <w:r>
        <w:rPr>
          <w:rFonts w:ascii="標楷體" w:eastAsia="標楷體" w:cs="標楷體" w:hint="eastAsia"/>
          <w:kern w:val="0"/>
          <w:lang w:val="zh-TW"/>
        </w:rPr>
        <w:t>下列情形有承認之效力：</w:t>
      </w:r>
    </w:p>
    <w:p w:rsidR="009009EE" w:rsidRDefault="009009EE" w:rsidP="00486B0C">
      <w:pPr>
        <w:autoSpaceDE w:val="0"/>
        <w:autoSpaceDN w:val="0"/>
        <w:adjustRightInd w:val="0"/>
        <w:spacing w:line="400" w:lineRule="exact"/>
        <w:ind w:left="480" w:firstLine="229"/>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一部清償。</w:t>
      </w:r>
    </w:p>
    <w:p w:rsidR="009009EE" w:rsidRDefault="009009EE" w:rsidP="00486B0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支付利息</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惟</w:t>
      </w:r>
      <w:r>
        <w:rPr>
          <w:rFonts w:ascii="標楷體" w:eastAsia="標楷體" w:cs="標楷體"/>
          <w:kern w:val="0"/>
          <w:lang w:val="zh-TW"/>
        </w:rPr>
        <w:t>1.2.</w:t>
      </w:r>
      <w:r>
        <w:rPr>
          <w:rFonts w:ascii="標楷體" w:eastAsia="標楷體" w:cs="標楷體" w:hint="eastAsia"/>
          <w:kern w:val="0"/>
          <w:lang w:val="zh-TW"/>
        </w:rPr>
        <w:t>兩項未同意一部清償或延期償還本金時應以預收款項處理</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720" w:hanging="11"/>
        <w:jc w:val="both"/>
        <w:rPr>
          <w:rFonts w:ascii="標楷體" w:eastAsia="標楷體" w:cs="標楷體"/>
          <w:kern w:val="0"/>
          <w:lang w:val="zh-TW"/>
        </w:rPr>
      </w:pPr>
      <w:r>
        <w:rPr>
          <w:rFonts w:ascii="標楷體" w:eastAsia="標楷體" w:cs="標楷體"/>
          <w:kern w:val="0"/>
          <w:lang w:val="zh-TW"/>
        </w:rPr>
        <w:t>3.</w:t>
      </w:r>
      <w:r>
        <w:rPr>
          <w:rFonts w:ascii="標楷體" w:eastAsia="標楷體" w:cs="標楷體" w:hint="eastAsia"/>
          <w:kern w:val="0"/>
          <w:lang w:val="zh-TW"/>
        </w:rPr>
        <w:t>提供擔保（該擔保範圍應包括該債權全部）。</w:t>
      </w:r>
    </w:p>
    <w:p w:rsidR="009009EE" w:rsidRPr="00F1490D" w:rsidRDefault="009009EE" w:rsidP="00486B0C">
      <w:pPr>
        <w:autoSpaceDE w:val="0"/>
        <w:autoSpaceDN w:val="0"/>
        <w:adjustRightInd w:val="0"/>
        <w:spacing w:line="400" w:lineRule="exact"/>
        <w:ind w:left="720" w:hanging="11"/>
        <w:jc w:val="both"/>
        <w:rPr>
          <w:rFonts w:ascii="標楷體" w:eastAsia="標楷體" w:cs="標楷體"/>
          <w:color w:val="000000" w:themeColor="text1"/>
          <w:kern w:val="0"/>
          <w:lang w:val="zh-TW"/>
        </w:rPr>
      </w:pPr>
      <w:r w:rsidRPr="00F1490D">
        <w:rPr>
          <w:rFonts w:ascii="標楷體" w:eastAsia="標楷體" w:cs="標楷體"/>
          <w:color w:val="000000" w:themeColor="text1"/>
          <w:kern w:val="0"/>
          <w:lang w:val="zh-TW"/>
        </w:rPr>
        <w:t>4.</w:t>
      </w:r>
      <w:r w:rsidRPr="00F1490D">
        <w:rPr>
          <w:rFonts w:ascii="標楷體" w:eastAsia="標楷體" w:cs="標楷體" w:hint="eastAsia"/>
          <w:color w:val="000000" w:themeColor="text1"/>
          <w:kern w:val="0"/>
          <w:lang w:val="zh-TW"/>
        </w:rPr>
        <w:t>請求緩期清償或分期攤還（惟本項應徵求保證人之同意始可允准）。</w:t>
      </w:r>
    </w:p>
    <w:p w:rsidR="009009EE" w:rsidRPr="00F1490D" w:rsidRDefault="009009EE" w:rsidP="00486B0C">
      <w:pPr>
        <w:autoSpaceDE w:val="0"/>
        <w:autoSpaceDN w:val="0"/>
        <w:adjustRightInd w:val="0"/>
        <w:spacing w:line="400" w:lineRule="exact"/>
        <w:ind w:left="960" w:hanging="11"/>
        <w:jc w:val="both"/>
        <w:rPr>
          <w:rFonts w:ascii="標楷體" w:eastAsia="標楷體" w:cs="標楷體"/>
          <w:color w:val="000000" w:themeColor="text1"/>
          <w:kern w:val="0"/>
          <w:lang w:val="zh-TW"/>
        </w:rPr>
      </w:pPr>
      <w:r w:rsidRPr="00F1490D">
        <w:rPr>
          <w:rFonts w:ascii="標楷體" w:eastAsia="標楷體" w:cs="標楷體" w:hint="eastAsia"/>
          <w:color w:val="000000" w:themeColor="text1"/>
          <w:kern w:val="0"/>
          <w:lang w:val="zh-TW"/>
        </w:rPr>
        <w:t>債務承認書之</w:t>
      </w:r>
      <w:proofErr w:type="gramStart"/>
      <w:r w:rsidRPr="00F1490D">
        <w:rPr>
          <w:rFonts w:ascii="標楷體" w:eastAsia="標楷體" w:cs="標楷體" w:hint="eastAsia"/>
          <w:color w:val="000000" w:themeColor="text1"/>
          <w:kern w:val="0"/>
          <w:lang w:val="zh-TW"/>
        </w:rPr>
        <w:t>例稿請</w:t>
      </w:r>
      <w:proofErr w:type="gramEnd"/>
      <w:r w:rsidRPr="00F1490D">
        <w:rPr>
          <w:rFonts w:ascii="標楷體" w:eastAsia="標楷體" w:cs="標楷體" w:hint="eastAsia"/>
          <w:color w:val="000000" w:themeColor="text1"/>
          <w:kern w:val="0"/>
          <w:lang w:val="zh-TW"/>
        </w:rPr>
        <w:t>參酌本篇</w:t>
      </w:r>
      <w:proofErr w:type="gramStart"/>
      <w:r w:rsidRPr="00F1490D">
        <w:rPr>
          <w:rFonts w:ascii="標楷體" w:eastAsia="標楷體" w:hAnsi="標楷體" w:cs="新細明體"/>
          <w:color w:val="000000" w:themeColor="text1"/>
          <w:kern w:val="0"/>
          <w:lang w:val="zh-TW"/>
        </w:rPr>
        <w:t>第六章催收</w:t>
      </w:r>
      <w:proofErr w:type="gramEnd"/>
      <w:r w:rsidRPr="00F1490D">
        <w:rPr>
          <w:rFonts w:ascii="標楷體" w:eastAsia="標楷體" w:hAnsi="標楷體" w:cs="新細明體"/>
          <w:color w:val="000000" w:themeColor="text1"/>
          <w:kern w:val="0"/>
          <w:lang w:val="zh-TW"/>
        </w:rPr>
        <w:t>實務</w:t>
      </w:r>
      <w:proofErr w:type="gramStart"/>
      <w:r w:rsidRPr="00F1490D">
        <w:rPr>
          <w:rFonts w:ascii="標楷體" w:eastAsia="標楷體" w:hAnsi="標楷體" w:cs="新細明體"/>
          <w:color w:val="000000" w:themeColor="text1"/>
          <w:kern w:val="0"/>
          <w:lang w:val="zh-TW"/>
        </w:rPr>
        <w:t>各項例稿範例</w:t>
      </w:r>
      <w:proofErr w:type="gramEnd"/>
      <w:r w:rsidRPr="00F1490D">
        <w:rPr>
          <w:rFonts w:ascii="標楷體" w:eastAsia="標楷體" w:cs="標楷體" w:hint="eastAsia"/>
          <w:color w:val="000000" w:themeColor="text1"/>
          <w:kern w:val="0"/>
          <w:lang w:val="zh-TW"/>
        </w:rPr>
        <w:t>，引用時應斟酌實際情形，作必要之修改(</w:t>
      </w:r>
      <w:r w:rsidR="00F1490D" w:rsidRPr="00F1490D">
        <w:rPr>
          <w:rFonts w:ascii="標楷體" w:eastAsia="標楷體" w:cs="標楷體" w:hint="eastAsia"/>
          <w:color w:val="000000" w:themeColor="text1"/>
          <w:kern w:val="0"/>
          <w:lang w:val="zh-TW"/>
        </w:rPr>
        <w:t>其他</w:t>
      </w:r>
      <w:proofErr w:type="gramStart"/>
      <w:r w:rsidRPr="00F1490D">
        <w:rPr>
          <w:rFonts w:ascii="標楷體" w:eastAsia="標楷體" w:hAnsi="標楷體" w:cs="新細明體"/>
          <w:color w:val="000000" w:themeColor="text1"/>
          <w:kern w:val="0"/>
          <w:lang w:val="zh-TW"/>
        </w:rPr>
        <w:t>各項例稿範例</w:t>
      </w:r>
      <w:proofErr w:type="gramEnd"/>
      <w:r w:rsidRPr="00F1490D">
        <w:rPr>
          <w:rFonts w:ascii="標楷體" w:eastAsia="標楷體" w:cs="標楷體" w:hint="eastAsia"/>
          <w:color w:val="000000" w:themeColor="text1"/>
          <w:kern w:val="0"/>
          <w:lang w:val="zh-TW"/>
        </w:rPr>
        <w:t>引用時</w:t>
      </w:r>
      <w:r w:rsidRPr="00F1490D">
        <w:rPr>
          <w:rFonts w:ascii="標楷體" w:eastAsia="標楷體" w:hAnsi="標楷體" w:cs="新細明體" w:hint="eastAsia"/>
          <w:color w:val="000000" w:themeColor="text1"/>
          <w:kern w:val="0"/>
          <w:lang w:val="zh-TW"/>
        </w:rPr>
        <w:t>皆應</w:t>
      </w:r>
      <w:r w:rsidRPr="00F1490D">
        <w:rPr>
          <w:rFonts w:ascii="標楷體" w:eastAsia="標楷體" w:cs="標楷體" w:hint="eastAsia"/>
          <w:color w:val="000000" w:themeColor="text1"/>
          <w:kern w:val="0"/>
          <w:lang w:val="zh-TW"/>
        </w:rPr>
        <w:t>作必要之修改</w:t>
      </w:r>
      <w:r w:rsidRPr="00F1490D">
        <w:rPr>
          <w:rFonts w:ascii="標楷體" w:eastAsia="標楷體" w:hAnsi="標楷體" w:cs="標楷體" w:hint="eastAsia"/>
          <w:color w:val="000000" w:themeColor="text1"/>
          <w:kern w:val="0"/>
          <w:lang w:val="zh-TW"/>
        </w:rPr>
        <w:t>，</w:t>
      </w:r>
      <w:r w:rsidRPr="00F1490D">
        <w:rPr>
          <w:rFonts w:ascii="標楷體" w:eastAsia="標楷體" w:cs="標楷體" w:hint="eastAsia"/>
          <w:color w:val="000000" w:themeColor="text1"/>
          <w:kern w:val="0"/>
          <w:lang w:val="zh-TW"/>
        </w:rPr>
        <w:t>不再贅述)。</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起訴：起訴者以訴訟行為行使其權利之謂也，此為權利人行使權利最確實而有效之方法，以訴狀提出於法院之時即生時效中斷之效力。</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但因起訴而中斷之時效，若撤回</w:t>
      </w:r>
      <w:proofErr w:type="gramStart"/>
      <w:r>
        <w:rPr>
          <w:rFonts w:ascii="標楷體" w:eastAsia="標楷體" w:cs="標楷體" w:hint="eastAsia"/>
          <w:kern w:val="0"/>
          <w:lang w:val="zh-TW"/>
        </w:rPr>
        <w:t>其訴或因</w:t>
      </w:r>
      <w:proofErr w:type="gramEnd"/>
      <w:r>
        <w:rPr>
          <w:rFonts w:ascii="標楷體" w:eastAsia="標楷體" w:cs="標楷體" w:hint="eastAsia"/>
          <w:kern w:val="0"/>
          <w:lang w:val="zh-TW"/>
        </w:rPr>
        <w:t>不合法而受駁回之裁判，而其裁判確定者視為不中斷（民</w:t>
      </w:r>
      <w:r w:rsidR="00341E3D">
        <w:rPr>
          <w:rFonts w:ascii="標楷體" w:eastAsia="標楷體" w:cs="標楷體" w:hint="eastAsia"/>
          <w:kern w:val="0"/>
          <w:lang w:val="zh-TW"/>
        </w:rPr>
        <w:t>131</w:t>
      </w:r>
      <w:r>
        <w:rPr>
          <w:rFonts w:ascii="標楷體" w:eastAsia="標楷體" w:cs="標楷體" w:hint="eastAsia"/>
          <w:kern w:val="0"/>
          <w:lang w:val="zh-TW"/>
        </w:rPr>
        <w:t>），故有涉及中斷時效之起訴者不得撤回之。</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與起訴有同一效力之事項：</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依民法第一二九條第二項規定有五種</w:t>
      </w:r>
    </w:p>
    <w:p w:rsidR="009009EE" w:rsidRDefault="009009EE" w:rsidP="00486B0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依督促程序</w:t>
      </w:r>
      <w:proofErr w:type="gramStart"/>
      <w:r>
        <w:rPr>
          <w:rFonts w:ascii="標楷體" w:eastAsia="標楷體" w:cs="標楷體" w:hint="eastAsia"/>
          <w:kern w:val="0"/>
          <w:lang w:val="zh-TW"/>
        </w:rPr>
        <w:t>聲請發支付</w:t>
      </w:r>
      <w:proofErr w:type="gramEnd"/>
      <w:r>
        <w:rPr>
          <w:rFonts w:ascii="標楷體" w:eastAsia="標楷體" w:cs="標楷體" w:hint="eastAsia"/>
          <w:kern w:val="0"/>
          <w:lang w:val="zh-TW"/>
        </w:rPr>
        <w:t>命令。但因</w:t>
      </w:r>
      <w:proofErr w:type="gramStart"/>
      <w:r>
        <w:rPr>
          <w:rFonts w:ascii="標楷體" w:eastAsia="標楷體" w:cs="標楷體" w:hint="eastAsia"/>
          <w:kern w:val="0"/>
          <w:lang w:val="zh-TW"/>
        </w:rPr>
        <w:t>聲請發支付</w:t>
      </w:r>
      <w:proofErr w:type="gramEnd"/>
      <w:r>
        <w:rPr>
          <w:rFonts w:ascii="標楷體" w:eastAsia="標楷體" w:cs="標楷體" w:hint="eastAsia"/>
          <w:kern w:val="0"/>
          <w:lang w:val="zh-TW"/>
        </w:rPr>
        <w:t>命令而中斷者，若撤回聲請，或受駁回之裁判，或支付命令失其效力時，視為不中斷（民法</w:t>
      </w:r>
      <w:r w:rsidR="007E43D9">
        <w:rPr>
          <w:rFonts w:ascii="標楷體" w:eastAsia="標楷體" w:cs="標楷體" w:hint="eastAsia"/>
          <w:kern w:val="0"/>
          <w:lang w:val="zh-TW"/>
        </w:rPr>
        <w:t>132</w:t>
      </w:r>
      <w:r>
        <w:rPr>
          <w:rFonts w:ascii="標楷體" w:eastAsia="標楷體" w:cs="標楷體" w:hint="eastAsia"/>
          <w:kern w:val="0"/>
          <w:lang w:val="zh-TW"/>
        </w:rPr>
        <w:t>）例如發支付命令後三</w:t>
      </w:r>
      <w:proofErr w:type="gramStart"/>
      <w:r>
        <w:rPr>
          <w:rFonts w:ascii="標楷體" w:eastAsia="標楷體" w:cs="標楷體" w:hint="eastAsia"/>
          <w:kern w:val="0"/>
          <w:lang w:val="zh-TW"/>
        </w:rPr>
        <w:t>個</w:t>
      </w:r>
      <w:proofErr w:type="gramEnd"/>
      <w:r>
        <w:rPr>
          <w:rFonts w:ascii="標楷體" w:eastAsia="標楷體" w:cs="標楷體" w:hint="eastAsia"/>
          <w:kern w:val="0"/>
          <w:lang w:val="zh-TW"/>
        </w:rPr>
        <w:t>月內不能送達於債務人者，其命令失其效力（民事訴訟法</w:t>
      </w:r>
      <w:r w:rsidR="00341E3D">
        <w:rPr>
          <w:rFonts w:ascii="標楷體" w:eastAsia="標楷體" w:cs="標楷體" w:hint="eastAsia"/>
          <w:kern w:val="0"/>
          <w:lang w:val="zh-TW"/>
        </w:rPr>
        <w:t>515</w:t>
      </w:r>
      <w:r w:rsidR="00BA015C">
        <w:rPr>
          <w:rFonts w:ascii="標楷體" w:eastAsia="標楷體" w:hAnsi="標楷體" w:cs="標楷體" w:hint="eastAsia"/>
          <w:kern w:val="0"/>
          <w:lang w:val="zh-TW"/>
        </w:rPr>
        <w:t>Ⅱ</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聲請調解或提付仲裁。但因聲請調解或提付仲裁而中斷者，若調解之</w:t>
      </w:r>
      <w:proofErr w:type="gramStart"/>
      <w:r>
        <w:rPr>
          <w:rFonts w:ascii="標楷體" w:eastAsia="標楷體" w:cs="標楷體" w:hint="eastAsia"/>
          <w:kern w:val="0"/>
          <w:lang w:val="zh-TW"/>
        </w:rPr>
        <w:t>聲請經撤回</w:t>
      </w:r>
      <w:proofErr w:type="gramEnd"/>
      <w:r>
        <w:rPr>
          <w:rFonts w:ascii="標楷體" w:eastAsia="標楷體" w:cs="標楷體" w:hint="eastAsia"/>
          <w:kern w:val="0"/>
          <w:lang w:val="zh-TW"/>
        </w:rPr>
        <w:t>、</w:t>
      </w:r>
      <w:r>
        <w:rPr>
          <w:rFonts w:ascii="標楷體" w:eastAsia="標楷體" w:cs="標楷體" w:hint="eastAsia"/>
          <w:kern w:val="0"/>
          <w:lang w:val="zh-TW"/>
        </w:rPr>
        <w:lastRenderedPageBreak/>
        <w:t>被駁回、調解不成立或仲裁之請求經撤回，仲裁不能達成判斷時，視為不中斷（民法</w:t>
      </w:r>
      <w:r w:rsidR="007E43D9">
        <w:rPr>
          <w:rFonts w:ascii="標楷體" w:eastAsia="標楷體" w:cs="標楷體" w:hint="eastAsia"/>
          <w:kern w:val="0"/>
          <w:lang w:val="zh-TW"/>
        </w:rPr>
        <w:t>133</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3.</w:t>
      </w:r>
      <w:r>
        <w:rPr>
          <w:rFonts w:ascii="標楷體" w:eastAsia="標楷體" w:cs="標楷體" w:hint="eastAsia"/>
          <w:kern w:val="0"/>
          <w:lang w:val="zh-TW"/>
        </w:rPr>
        <w:t>申報和解債權或破產債權。但因申報和解債權或破產債權而中斷者，若債權人撤回其申報時，視為不中斷（民法</w:t>
      </w:r>
      <w:r w:rsidR="007E43D9">
        <w:rPr>
          <w:rFonts w:ascii="標楷體" w:eastAsia="標楷體" w:cs="標楷體" w:hint="eastAsia"/>
          <w:kern w:val="0"/>
          <w:lang w:val="zh-TW"/>
        </w:rPr>
        <w:t>134</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4.</w:t>
      </w:r>
      <w:r>
        <w:rPr>
          <w:rFonts w:ascii="標楷體" w:eastAsia="標楷體" w:cs="標楷體" w:hint="eastAsia"/>
          <w:kern w:val="0"/>
          <w:lang w:val="zh-TW"/>
        </w:rPr>
        <w:t>告知訴訟。告知訴訟，即當事人於訴訟</w:t>
      </w:r>
      <w:proofErr w:type="gramStart"/>
      <w:r>
        <w:rPr>
          <w:rFonts w:ascii="標楷體" w:eastAsia="標楷體" w:cs="標楷體" w:hint="eastAsia"/>
          <w:kern w:val="0"/>
          <w:lang w:val="zh-TW"/>
        </w:rPr>
        <w:t>繫</w:t>
      </w:r>
      <w:proofErr w:type="gramEnd"/>
      <w:r>
        <w:rPr>
          <w:rFonts w:ascii="標楷體" w:eastAsia="標楷體" w:cs="標楷體" w:hint="eastAsia"/>
          <w:kern w:val="0"/>
          <w:lang w:val="zh-TW"/>
        </w:rPr>
        <w:t>屬中，將訴訟告知於因自己敗訴而有法律上利害關係之第三人，促其參加訴訟之謂。此項告知訴訟，以當事人之敗訴與其對於第三人之請求權有牽連關係者為限，</w:t>
      </w:r>
      <w:proofErr w:type="gramStart"/>
      <w:r>
        <w:rPr>
          <w:rFonts w:ascii="標楷體" w:eastAsia="標楷體" w:cs="標楷體" w:hint="eastAsia"/>
          <w:kern w:val="0"/>
          <w:lang w:val="zh-TW"/>
        </w:rPr>
        <w:t>始生時效</w:t>
      </w:r>
      <w:proofErr w:type="gramEnd"/>
      <w:r>
        <w:rPr>
          <w:rFonts w:ascii="標楷體" w:eastAsia="標楷體" w:cs="標楷體" w:hint="eastAsia"/>
          <w:kern w:val="0"/>
          <w:lang w:val="zh-TW"/>
        </w:rPr>
        <w:t>中斷之效力。時效因告知訴訟而中斷者，若於訴訟終結後，六個月內不起訴，視為不中斷（民法</w:t>
      </w:r>
      <w:r w:rsidR="007E43D9">
        <w:rPr>
          <w:rFonts w:ascii="標楷體" w:eastAsia="標楷體" w:cs="標楷體" w:hint="eastAsia"/>
          <w:kern w:val="0"/>
          <w:lang w:val="zh-TW"/>
        </w:rPr>
        <w:t>135</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5.</w:t>
      </w:r>
      <w:r>
        <w:rPr>
          <w:rFonts w:ascii="標楷體" w:eastAsia="標楷體" w:cs="標楷體" w:hint="eastAsia"/>
          <w:kern w:val="0"/>
          <w:lang w:val="zh-TW"/>
        </w:rPr>
        <w:t>開始執行行為或聲請強制執行。債權人取得執行名義後得聲請法院強制執行。強制執行程序之開始，有由於當事人之聲請，亦有法院依職權移送者，前者凡確定之執行</w:t>
      </w:r>
      <w:proofErr w:type="gramStart"/>
      <w:r>
        <w:rPr>
          <w:rFonts w:ascii="標楷體" w:eastAsia="標楷體" w:cs="標楷體" w:hint="eastAsia"/>
          <w:kern w:val="0"/>
          <w:lang w:val="zh-TW"/>
        </w:rPr>
        <w:t>名義均屬之</w:t>
      </w:r>
      <w:proofErr w:type="gramEnd"/>
      <w:r>
        <w:rPr>
          <w:rFonts w:ascii="標楷體" w:eastAsia="標楷體" w:cs="標楷體" w:hint="eastAsia"/>
          <w:kern w:val="0"/>
          <w:lang w:val="zh-TW"/>
        </w:rPr>
        <w:t>，後者如假扣押、假處分及假執行之裁判是。前者一經債權人聲請，即生時效中斷之效力；後者至執行程序開始時，</w:t>
      </w:r>
      <w:proofErr w:type="gramStart"/>
      <w:r>
        <w:rPr>
          <w:rFonts w:ascii="標楷體" w:eastAsia="標楷體" w:cs="標楷體" w:hint="eastAsia"/>
          <w:kern w:val="0"/>
          <w:lang w:val="zh-TW"/>
        </w:rPr>
        <w:t>始生時效</w:t>
      </w:r>
      <w:proofErr w:type="gramEnd"/>
      <w:r>
        <w:rPr>
          <w:rFonts w:ascii="標楷體" w:eastAsia="標楷體" w:cs="標楷體" w:hint="eastAsia"/>
          <w:kern w:val="0"/>
          <w:lang w:val="zh-TW"/>
        </w:rPr>
        <w:t>中斷之效力。時效因開始執行行為而中斷者，若因權利人之聲請，或法律上要件之欠缺，而撤銷其執行處分時，視為不中斷。時效因聲請強制執行而中斷者，若債權人撤回其聲請，或其聲請被駁回時，視為不中斷（民法</w:t>
      </w:r>
      <w:r w:rsidR="007E43D9">
        <w:rPr>
          <w:rFonts w:ascii="標楷體" w:eastAsia="標楷體" w:cs="標楷體" w:hint="eastAsia"/>
          <w:kern w:val="0"/>
          <w:lang w:val="zh-TW"/>
        </w:rPr>
        <w:t>136</w:t>
      </w:r>
      <w:r>
        <w:rPr>
          <w:rFonts w:ascii="標楷體" w:eastAsia="標楷體" w:cs="標楷體" w:hint="eastAsia"/>
          <w:kern w:val="0"/>
          <w:lang w:val="zh-TW"/>
        </w:rPr>
        <w:t>）。</w:t>
      </w:r>
    </w:p>
    <w:p w:rsidR="009009EE" w:rsidRDefault="009009EE" w:rsidP="00486B0C">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二、消滅時效中斷之效力：</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時效經中斷者自中斷之事由終止時重行起算（民法</w:t>
      </w:r>
      <w:r w:rsidR="007E43D9">
        <w:rPr>
          <w:rFonts w:ascii="標楷體" w:eastAsia="標楷體" w:cs="標楷體" w:hint="eastAsia"/>
          <w:kern w:val="0"/>
          <w:lang w:val="zh-TW"/>
        </w:rPr>
        <w:t>137</w:t>
      </w:r>
      <w:r w:rsidR="00BA015C">
        <w:rPr>
          <w:rFonts w:ascii="標楷體" w:eastAsia="標楷體" w:hAnsi="標楷體" w:cs="標楷體" w:hint="eastAsia"/>
          <w:kern w:val="0"/>
          <w:lang w:val="zh-TW"/>
        </w:rPr>
        <w:t>Ⅰ</w:t>
      </w:r>
      <w:r>
        <w:rPr>
          <w:rFonts w:ascii="標楷體" w:eastAsia="標楷體" w:cs="標楷體" w:hint="eastAsia"/>
          <w:kern w:val="0"/>
          <w:lang w:val="zh-TW"/>
        </w:rPr>
        <w:t>）。</w:t>
      </w:r>
    </w:p>
    <w:p w:rsidR="009009EE" w:rsidRDefault="009009EE" w:rsidP="00A5171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時效因承認而中斷者以承認為權利所了解或到達於權利人時為中斷事由之終止，時效自此時起重行起算。</w:t>
      </w:r>
    </w:p>
    <w:p w:rsidR="009009EE" w:rsidRDefault="009009EE" w:rsidP="00A5171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起訴而中斷者自受確定判決，或因其他方法訴訟終結時（如訴訟上之和解、調解成立）重行起算（民</w:t>
      </w:r>
      <w:r w:rsidR="00341E3D">
        <w:rPr>
          <w:rFonts w:ascii="標楷體" w:eastAsia="標楷體" w:cs="標楷體" w:hint="eastAsia"/>
          <w:kern w:val="0"/>
          <w:lang w:val="zh-TW"/>
        </w:rPr>
        <w:t>137</w:t>
      </w:r>
      <w:r w:rsidR="00BA015C">
        <w:rPr>
          <w:rFonts w:ascii="標楷體" w:eastAsia="標楷體" w:hAnsi="標楷體" w:cs="標楷體" w:hint="eastAsia"/>
          <w:kern w:val="0"/>
          <w:lang w:val="zh-TW"/>
        </w:rPr>
        <w:t>Ⅱ</w:t>
      </w:r>
      <w:r>
        <w:rPr>
          <w:rFonts w:ascii="標楷體" w:eastAsia="標楷體" w:cs="標楷體" w:hint="eastAsia"/>
          <w:kern w:val="0"/>
          <w:lang w:val="zh-TW"/>
        </w:rPr>
        <w:t>）。</w:t>
      </w:r>
    </w:p>
    <w:p w:rsidR="009009EE" w:rsidRDefault="009009EE" w:rsidP="00A5171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3.</w:t>
      </w:r>
      <w:r>
        <w:rPr>
          <w:rFonts w:ascii="標楷體" w:eastAsia="標楷體" w:cs="標楷體" w:hint="eastAsia"/>
          <w:kern w:val="0"/>
          <w:lang w:val="zh-TW"/>
        </w:rPr>
        <w:t>因開始執行或聲請強制之行為而中斷者，其已執行而經執行法院發給權利憑證者，其因開始執行而中斷之時效，應自發給權利憑證之時重行起算</w:t>
      </w:r>
      <w:r w:rsidRPr="00A5171E">
        <w:rPr>
          <w:rFonts w:ascii="標楷體" w:eastAsia="標楷體" w:cs="標楷體" w:hint="eastAsia"/>
          <w:kern w:val="0"/>
          <w:sz w:val="20"/>
          <w:szCs w:val="20"/>
          <w:lang w:val="zh-TW"/>
        </w:rPr>
        <w:t>（</w:t>
      </w:r>
      <w:r w:rsidRPr="00A5171E">
        <w:rPr>
          <w:rFonts w:ascii="標楷體" w:eastAsia="標楷體" w:cs="標楷體"/>
          <w:kern w:val="0"/>
          <w:sz w:val="20"/>
          <w:szCs w:val="20"/>
          <w:lang w:val="zh-TW"/>
        </w:rPr>
        <w:t>92</w:t>
      </w:r>
      <w:r w:rsidRPr="00A5171E">
        <w:rPr>
          <w:rFonts w:ascii="標楷體" w:eastAsia="標楷體" w:cs="標楷體" w:hint="eastAsia"/>
          <w:kern w:val="0"/>
          <w:sz w:val="20"/>
          <w:szCs w:val="20"/>
          <w:lang w:val="zh-TW"/>
        </w:rPr>
        <w:t>年</w:t>
      </w:r>
      <w:r w:rsidRPr="00A5171E">
        <w:rPr>
          <w:rFonts w:ascii="標楷體" w:eastAsia="標楷體" w:cs="標楷體"/>
          <w:kern w:val="0"/>
          <w:sz w:val="20"/>
          <w:szCs w:val="20"/>
          <w:lang w:val="zh-TW"/>
        </w:rPr>
        <w:t>1</w:t>
      </w:r>
      <w:r w:rsidRPr="00A5171E">
        <w:rPr>
          <w:rFonts w:ascii="標楷體" w:eastAsia="標楷體" w:cs="標楷體" w:hint="eastAsia"/>
          <w:kern w:val="0"/>
          <w:sz w:val="20"/>
          <w:szCs w:val="20"/>
          <w:lang w:val="zh-TW"/>
        </w:rPr>
        <w:t>月</w:t>
      </w:r>
      <w:r w:rsidRPr="00A5171E">
        <w:rPr>
          <w:rFonts w:ascii="標楷體" w:eastAsia="標楷體" w:cs="標楷體"/>
          <w:kern w:val="0"/>
          <w:sz w:val="20"/>
          <w:szCs w:val="20"/>
          <w:lang w:val="zh-TW"/>
        </w:rPr>
        <w:t>24</w:t>
      </w:r>
      <w:r w:rsidRPr="00A5171E">
        <w:rPr>
          <w:rFonts w:ascii="標楷體" w:eastAsia="標楷體" w:cs="標楷體" w:hint="eastAsia"/>
          <w:kern w:val="0"/>
          <w:sz w:val="20"/>
          <w:szCs w:val="20"/>
          <w:lang w:val="zh-TW"/>
        </w:rPr>
        <w:t>日司法院修正發布「辦理強制執行事件應行注意事項」十四之</w:t>
      </w:r>
      <w:r w:rsidR="00F1490D" w:rsidRPr="00A5171E">
        <w:rPr>
          <w:rFonts w:ascii="標楷體" w:eastAsia="標楷體" w:cs="標楷體" w:hint="eastAsia"/>
          <w:kern w:val="0"/>
          <w:sz w:val="20"/>
          <w:szCs w:val="20"/>
          <w:lang w:val="zh-TW"/>
        </w:rPr>
        <w:t>(二)</w:t>
      </w:r>
      <w:r w:rsidRPr="00A5171E">
        <w:rPr>
          <w:rFonts w:ascii="標楷體" w:eastAsia="標楷體" w:cs="標楷體" w:hint="eastAsia"/>
          <w:kern w:val="0"/>
          <w:sz w:val="20"/>
          <w:szCs w:val="20"/>
          <w:lang w:val="zh-TW"/>
        </w:rPr>
        <w:t>）</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時效中斷以當事人、繼承人、受讓人之間為限始有效力（民</w:t>
      </w:r>
      <w:r w:rsidR="00341E3D">
        <w:rPr>
          <w:rFonts w:ascii="標楷體" w:eastAsia="標楷體" w:cs="標楷體" w:hint="eastAsia"/>
          <w:kern w:val="0"/>
          <w:lang w:val="zh-TW"/>
        </w:rPr>
        <w:t>138</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向主債務人中斷時效之行為對於保證人亦生效力（民</w:t>
      </w:r>
      <w:r w:rsidR="00341E3D">
        <w:rPr>
          <w:rFonts w:ascii="標楷體" w:eastAsia="標楷體" w:cs="標楷體" w:hint="eastAsia"/>
          <w:kern w:val="0"/>
          <w:lang w:val="zh-TW"/>
        </w:rPr>
        <w:t>747</w:t>
      </w:r>
      <w:r>
        <w:rPr>
          <w:rFonts w:ascii="標楷體" w:eastAsia="標楷體" w:cs="標楷體" w:hint="eastAsia"/>
          <w:kern w:val="0"/>
          <w:lang w:val="zh-TW"/>
        </w:rPr>
        <w:t>）。</w:t>
      </w:r>
      <w:proofErr w:type="gramStart"/>
      <w:r>
        <w:rPr>
          <w:rFonts w:ascii="標楷體" w:eastAsia="標楷體" w:cs="標楷體" w:hint="eastAsia"/>
          <w:kern w:val="0"/>
          <w:lang w:val="zh-TW"/>
        </w:rPr>
        <w:t>惟主債務人</w:t>
      </w:r>
      <w:proofErr w:type="gramEnd"/>
      <w:r>
        <w:rPr>
          <w:rFonts w:ascii="標楷體" w:eastAsia="標楷體" w:cs="標楷體" w:hint="eastAsia"/>
          <w:kern w:val="0"/>
          <w:lang w:val="zh-TW"/>
        </w:rPr>
        <w:t>向債權人承認債務者，對於保證人消滅時效並不中斷。又連帶債務人中之一人，對債權人承認債務，對該債務人債權之消滅時效雖因而中斷，但對其他債務人，債權之消滅時效並不中斷（五十六年台上字第一一一二號判例）。</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重新起算之消滅時效期間仍依各該債權之性質定之，即借據：本金部份十五年，利息部份五年、本票三年。</w:t>
      </w:r>
    </w:p>
    <w:p w:rsidR="009009EE" w:rsidRDefault="009009EE" w:rsidP="00A5171E">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三、時效中斷手續上應行注意事項：</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時效之中斷應於時效期間完成前為之。</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時效期間之計算法，依民法一二○條、一二一條、一二二條及票據法第六八條之</w:t>
      </w:r>
      <w:r>
        <w:rPr>
          <w:rFonts w:ascii="標楷體" w:eastAsia="標楷體" w:cs="標楷體" w:hint="eastAsia"/>
          <w:kern w:val="0"/>
          <w:lang w:val="zh-TW"/>
        </w:rPr>
        <w:lastRenderedPageBreak/>
        <w:t>規定計算之。</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時效之期間終止時，因天災或其他不可避之事變，致不能中斷其時效者，自其妨礙事由消滅時起一個月內，時效不完成（民</w:t>
      </w:r>
      <w:r w:rsidR="00341E3D">
        <w:rPr>
          <w:rFonts w:ascii="標楷體" w:eastAsia="標楷體" w:cs="標楷體" w:hint="eastAsia"/>
          <w:kern w:val="0"/>
          <w:lang w:val="zh-TW"/>
        </w:rPr>
        <w:t>139</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對於主債務人中斷時效之效力對於保證人亦生效力，惟為避免發生糾紛，手續上仍應向主債務人與保證人一併為之。</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對於同一債務人有數筆貸款辦理中斷手續。</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五</w:t>
      </w:r>
      <w:r>
        <w:rPr>
          <w:rFonts w:ascii="標楷體" w:eastAsia="標楷體" w:cs="標楷體"/>
          <w:kern w:val="0"/>
          <w:lang w:val="zh-TW"/>
        </w:rPr>
        <w:t>)</w:t>
      </w:r>
      <w:r>
        <w:rPr>
          <w:rFonts w:ascii="標楷體" w:eastAsia="標楷體" w:cs="標楷體" w:hint="eastAsia"/>
          <w:kern w:val="0"/>
          <w:lang w:val="zh-TW"/>
        </w:rPr>
        <w:t>就本票為中斷時效應於付款地向發票人或擔當付款人以本票提示之。</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票據法第九五條匯票上有免除作成拒絕證書之記載，</w:t>
      </w:r>
      <w:proofErr w:type="gramStart"/>
      <w:r>
        <w:rPr>
          <w:rFonts w:ascii="標楷體" w:eastAsia="標楷體" w:cs="標楷體" w:hint="eastAsia"/>
          <w:kern w:val="0"/>
          <w:lang w:val="zh-TW"/>
        </w:rPr>
        <w:t>執票人</w:t>
      </w:r>
      <w:proofErr w:type="gramEnd"/>
      <w:r>
        <w:rPr>
          <w:rFonts w:ascii="標楷體" w:eastAsia="標楷體" w:cs="標楷體" w:hint="eastAsia"/>
          <w:kern w:val="0"/>
          <w:lang w:val="zh-TW"/>
        </w:rPr>
        <w:t>仍應於所定期限內為承兌或付款之提示，但</w:t>
      </w:r>
      <w:proofErr w:type="gramStart"/>
      <w:r>
        <w:rPr>
          <w:rFonts w:ascii="標楷體" w:eastAsia="標楷體" w:cs="標楷體" w:hint="eastAsia"/>
          <w:kern w:val="0"/>
          <w:lang w:val="zh-TW"/>
        </w:rPr>
        <w:t>對於執票</w:t>
      </w:r>
      <w:proofErr w:type="gramEnd"/>
      <w:r>
        <w:rPr>
          <w:rFonts w:ascii="標楷體" w:eastAsia="標楷體" w:cs="標楷體" w:hint="eastAsia"/>
          <w:kern w:val="0"/>
          <w:lang w:val="zh-TW"/>
        </w:rPr>
        <w:t>人主張未為提示者，應負舉證之責，本</w:t>
      </w:r>
      <w:proofErr w:type="gramStart"/>
      <w:r>
        <w:rPr>
          <w:rFonts w:ascii="標楷體" w:eastAsia="標楷體" w:cs="標楷體" w:hint="eastAsia"/>
          <w:kern w:val="0"/>
          <w:lang w:val="zh-TW"/>
        </w:rPr>
        <w:t>條按同</w:t>
      </w:r>
      <w:proofErr w:type="gramEnd"/>
      <w:r>
        <w:rPr>
          <w:rFonts w:ascii="標楷體" w:eastAsia="標楷體" w:cs="標楷體" w:hint="eastAsia"/>
          <w:kern w:val="0"/>
          <w:lang w:val="zh-TW"/>
        </w:rPr>
        <w:t>法第一二四條之規定於本票</w:t>
      </w:r>
      <w:proofErr w:type="gramStart"/>
      <w:r>
        <w:rPr>
          <w:rFonts w:ascii="標楷體" w:eastAsia="標楷體" w:cs="標楷體" w:hint="eastAsia"/>
          <w:kern w:val="0"/>
          <w:lang w:val="zh-TW"/>
        </w:rPr>
        <w:t>準</w:t>
      </w:r>
      <w:proofErr w:type="gramEnd"/>
      <w:r>
        <w:rPr>
          <w:rFonts w:ascii="標楷體" w:eastAsia="標楷體" w:cs="標楷體" w:hint="eastAsia"/>
          <w:kern w:val="0"/>
          <w:lang w:val="zh-TW"/>
        </w:rPr>
        <w:t>用之。</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六</w:t>
      </w:r>
      <w:r>
        <w:rPr>
          <w:rFonts w:ascii="標楷體" w:eastAsia="標楷體" w:cs="標楷體"/>
          <w:kern w:val="0"/>
          <w:lang w:val="zh-TW"/>
        </w:rPr>
        <w:t>)</w:t>
      </w:r>
      <w:r>
        <w:rPr>
          <w:rFonts w:ascii="標楷體" w:eastAsia="標楷體" w:cs="標楷體" w:hint="eastAsia"/>
          <w:kern w:val="0"/>
          <w:lang w:val="zh-TW"/>
        </w:rPr>
        <w:t>中斷後之再中斷：</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時效經中斷者自中斷事由終止重行起算，故應於重行起算之時效期間</w:t>
      </w:r>
      <w:proofErr w:type="gramStart"/>
      <w:r>
        <w:rPr>
          <w:rFonts w:ascii="標楷體" w:eastAsia="標楷體" w:cs="標楷體" w:hint="eastAsia"/>
          <w:kern w:val="0"/>
          <w:lang w:val="zh-TW"/>
        </w:rPr>
        <w:t>未完成前辦理</w:t>
      </w:r>
      <w:proofErr w:type="gramEnd"/>
      <w:r>
        <w:rPr>
          <w:rFonts w:ascii="標楷體" w:eastAsia="標楷體" w:cs="標楷體" w:hint="eastAsia"/>
          <w:kern w:val="0"/>
          <w:lang w:val="zh-TW"/>
        </w:rPr>
        <w:t>再中斷手續，如票據法之短期時效，</w:t>
      </w:r>
      <w:proofErr w:type="gramStart"/>
      <w:r>
        <w:rPr>
          <w:rFonts w:ascii="標楷體" w:eastAsia="標楷體" w:cs="標楷體" w:hint="eastAsia"/>
          <w:kern w:val="0"/>
          <w:lang w:val="zh-TW"/>
        </w:rPr>
        <w:t>應特加</w:t>
      </w:r>
      <w:proofErr w:type="gramEnd"/>
      <w:r>
        <w:rPr>
          <w:rFonts w:ascii="標楷體" w:eastAsia="標楷體" w:cs="標楷體" w:hint="eastAsia"/>
          <w:kern w:val="0"/>
          <w:lang w:val="zh-TW"/>
        </w:rPr>
        <w:t>注意。</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proofErr w:type="gramStart"/>
      <w:r>
        <w:rPr>
          <w:rFonts w:ascii="標楷體" w:eastAsia="標楷體" w:cs="標楷體" w:hint="eastAsia"/>
          <w:kern w:val="0"/>
          <w:lang w:val="zh-TW"/>
        </w:rPr>
        <w:t>惟再中斷</w:t>
      </w:r>
      <w:proofErr w:type="gramEnd"/>
      <w:r>
        <w:rPr>
          <w:rFonts w:ascii="標楷體" w:eastAsia="標楷體" w:cs="標楷體" w:hint="eastAsia"/>
          <w:kern w:val="0"/>
          <w:lang w:val="zh-TW"/>
        </w:rPr>
        <w:t>之事由可採取下列兩種：</w:t>
      </w:r>
    </w:p>
    <w:p w:rsidR="009009EE" w:rsidRDefault="009009EE" w:rsidP="00A5171E">
      <w:pPr>
        <w:autoSpaceDE w:val="0"/>
        <w:autoSpaceDN w:val="0"/>
        <w:adjustRightInd w:val="0"/>
        <w:spacing w:line="400" w:lineRule="exact"/>
        <w:ind w:left="1200" w:hanging="491"/>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承認</w:t>
      </w:r>
    </w:p>
    <w:p w:rsidR="009009EE" w:rsidRDefault="009009EE" w:rsidP="00A5171E">
      <w:pPr>
        <w:autoSpaceDE w:val="0"/>
        <w:autoSpaceDN w:val="0"/>
        <w:adjustRightInd w:val="0"/>
        <w:spacing w:line="400" w:lineRule="exact"/>
        <w:ind w:left="1200" w:hanging="491"/>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再聲請強制執行</w:t>
      </w:r>
    </w:p>
    <w:p w:rsidR="009009EE" w:rsidRDefault="009009EE" w:rsidP="00A5171E">
      <w:pPr>
        <w:autoSpaceDE w:val="0"/>
        <w:autoSpaceDN w:val="0"/>
        <w:adjustRightInd w:val="0"/>
        <w:spacing w:line="400" w:lineRule="exact"/>
        <w:ind w:left="993"/>
        <w:jc w:val="both"/>
        <w:rPr>
          <w:rFonts w:ascii="標楷體" w:eastAsia="標楷體" w:cs="標楷體"/>
          <w:kern w:val="0"/>
          <w:lang w:val="zh-TW"/>
        </w:rPr>
      </w:pPr>
      <w:r>
        <w:rPr>
          <w:rFonts w:ascii="標楷體" w:eastAsia="標楷體" w:cs="標楷體" w:hint="eastAsia"/>
          <w:kern w:val="0"/>
          <w:lang w:val="zh-TW"/>
        </w:rPr>
        <w:t>按強制執行法第二七條</w:t>
      </w:r>
      <w:proofErr w:type="gramStart"/>
      <w:r>
        <w:rPr>
          <w:rFonts w:ascii="標楷體" w:eastAsia="標楷體" w:cs="標楷體" w:hint="eastAsia"/>
          <w:kern w:val="0"/>
          <w:lang w:val="zh-TW"/>
        </w:rPr>
        <w:t>第二項末段</w:t>
      </w:r>
      <w:proofErr w:type="gramEnd"/>
      <w:r>
        <w:rPr>
          <w:rFonts w:ascii="標楷體" w:eastAsia="標楷體" w:cs="標楷體" w:hint="eastAsia"/>
          <w:kern w:val="0"/>
          <w:lang w:val="zh-TW"/>
        </w:rPr>
        <w:t>規定，由執行法院發給債權人收執之憑證應載明</w:t>
      </w:r>
      <w:proofErr w:type="gramStart"/>
      <w:r>
        <w:rPr>
          <w:rFonts w:ascii="標楷體" w:eastAsia="標楷體" w:cs="標楷體" w:hint="eastAsia"/>
          <w:kern w:val="0"/>
          <w:lang w:val="zh-TW"/>
        </w:rPr>
        <w:t>俟</w:t>
      </w:r>
      <w:proofErr w:type="gramEnd"/>
      <w:r>
        <w:rPr>
          <w:rFonts w:ascii="標楷體" w:eastAsia="標楷體" w:cs="標楷體" w:hint="eastAsia"/>
          <w:kern w:val="0"/>
          <w:lang w:val="zh-TW"/>
        </w:rPr>
        <w:t>發現有財產時，再予強制執行。</w:t>
      </w:r>
    </w:p>
    <w:p w:rsidR="009009EE" w:rsidRDefault="009009EE" w:rsidP="00A5171E">
      <w:pPr>
        <w:autoSpaceDE w:val="0"/>
        <w:autoSpaceDN w:val="0"/>
        <w:adjustRightInd w:val="0"/>
        <w:spacing w:line="400" w:lineRule="exact"/>
        <w:ind w:left="993"/>
        <w:jc w:val="both"/>
        <w:rPr>
          <w:rFonts w:ascii="標楷體" w:eastAsia="標楷體" w:cs="標楷體"/>
          <w:kern w:val="0"/>
          <w:lang w:val="zh-TW"/>
        </w:rPr>
      </w:pPr>
      <w:r>
        <w:rPr>
          <w:rFonts w:ascii="標楷體" w:eastAsia="標楷體" w:cs="標楷體" w:hint="eastAsia"/>
          <w:kern w:val="0"/>
          <w:lang w:val="zh-TW"/>
        </w:rPr>
        <w:t>故於債權憑證之時效</w:t>
      </w:r>
      <w:proofErr w:type="gramStart"/>
      <w:r>
        <w:rPr>
          <w:rFonts w:ascii="標楷體" w:eastAsia="標楷體" w:cs="標楷體" w:hint="eastAsia"/>
          <w:kern w:val="0"/>
          <w:lang w:val="zh-TW"/>
        </w:rPr>
        <w:t>未完成前</w:t>
      </w:r>
      <w:proofErr w:type="gramEnd"/>
      <w:r>
        <w:rPr>
          <w:rFonts w:ascii="標楷體" w:eastAsia="標楷體" w:cs="標楷體" w:hint="eastAsia"/>
          <w:kern w:val="0"/>
          <w:lang w:val="zh-TW"/>
        </w:rPr>
        <w:t>，不管債務人有無財產，應即再聲請執行，以中斷時效。</w:t>
      </w:r>
    </w:p>
    <w:p w:rsidR="009009EE" w:rsidRDefault="009009EE" w:rsidP="009F7E26">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四、時效完成後之處理：</w:t>
      </w:r>
    </w:p>
    <w:p w:rsidR="009009EE" w:rsidRDefault="009009EE" w:rsidP="00486B0C">
      <w:pPr>
        <w:autoSpaceDE w:val="0"/>
        <w:autoSpaceDN w:val="0"/>
        <w:adjustRightInd w:val="0"/>
        <w:spacing w:line="400" w:lineRule="exact"/>
        <w:ind w:left="480"/>
        <w:jc w:val="both"/>
        <w:rPr>
          <w:rFonts w:ascii="標楷體" w:eastAsia="標楷體" w:cs="標楷體"/>
          <w:kern w:val="0"/>
          <w:lang w:val="zh-TW"/>
        </w:rPr>
      </w:pPr>
      <w:r>
        <w:rPr>
          <w:rFonts w:ascii="標楷體" w:eastAsia="標楷體" w:cs="標楷體" w:hint="eastAsia"/>
          <w:kern w:val="0"/>
          <w:lang w:val="zh-TW"/>
        </w:rPr>
        <w:t>時效完成後債務人得拒絕給付，但債務人仍為履行之給付者，不得以不知時效為理由請求返還，其以契約承認該債務或提出擔保者亦同（民法</w:t>
      </w:r>
      <w:r w:rsidR="007E43D9">
        <w:rPr>
          <w:rFonts w:ascii="標楷體" w:eastAsia="標楷體" w:cs="標楷體" w:hint="eastAsia"/>
          <w:kern w:val="0"/>
          <w:lang w:val="zh-TW"/>
        </w:rPr>
        <w:t>144</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480"/>
        <w:jc w:val="both"/>
        <w:rPr>
          <w:rFonts w:ascii="標楷體" w:eastAsia="標楷體" w:cs="標楷體"/>
          <w:kern w:val="0"/>
          <w:lang w:val="zh-TW"/>
        </w:rPr>
      </w:pPr>
      <w:r>
        <w:rPr>
          <w:rFonts w:ascii="標楷體" w:eastAsia="標楷體" w:cs="標楷體" w:hint="eastAsia"/>
          <w:kern w:val="0"/>
          <w:lang w:val="zh-TW"/>
        </w:rPr>
        <w:t>債權人受確定判決後，於重行起算之時效期間業已屆滿，而聲請強制執行者，執行法院不得逕行駁回，但得由債務人提起異議之訴</w:t>
      </w:r>
      <w:r w:rsidR="00F1490D">
        <w:rPr>
          <w:rFonts w:ascii="標楷體" w:eastAsia="標楷體" w:cs="標楷體" w:hint="eastAsia"/>
          <w:kern w:val="0"/>
          <w:lang w:val="zh-TW"/>
        </w:rPr>
        <w:t>。</w:t>
      </w:r>
      <w:r>
        <w:rPr>
          <w:rFonts w:ascii="標楷體" w:eastAsia="標楷體" w:cs="標楷體" w:hint="eastAsia"/>
          <w:kern w:val="0"/>
          <w:lang w:val="zh-TW"/>
        </w:rPr>
        <w:t>故時效完成後之債務係在不確定之狀態，並非完全喪失權利，債務人仍為履行給付者仍為有效，但實際上處置，</w:t>
      </w:r>
      <w:proofErr w:type="gramStart"/>
      <w:r>
        <w:rPr>
          <w:rFonts w:ascii="標楷體" w:eastAsia="標楷體" w:cs="標楷體" w:hint="eastAsia"/>
          <w:kern w:val="0"/>
          <w:lang w:val="zh-TW"/>
        </w:rPr>
        <w:t>祇有趁</w:t>
      </w:r>
      <w:proofErr w:type="gramEnd"/>
      <w:r>
        <w:rPr>
          <w:rFonts w:ascii="標楷體" w:eastAsia="標楷體" w:cs="標楷體" w:hint="eastAsia"/>
          <w:kern w:val="0"/>
          <w:lang w:val="zh-TW"/>
        </w:rPr>
        <w:t>債務人未察覺時效已完成而使其履行給付，或誘導其承認債務或提供擔保等外並無確實有效之方法。茲特提出下列各點以供參考：</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仍應請求給付。</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請求給付未果者應以減免利息等引誘債務人與保證人另立契約承認該債務或提供擔保等以備依法追償。該請求之範圍包括本息金額，其方式如繳息、</w:t>
      </w:r>
      <w:proofErr w:type="gramStart"/>
      <w:r>
        <w:rPr>
          <w:rFonts w:ascii="標楷體" w:eastAsia="標楷體" w:cs="標楷體" w:hint="eastAsia"/>
          <w:kern w:val="0"/>
          <w:lang w:val="zh-TW"/>
        </w:rPr>
        <w:t>轉期</w:t>
      </w:r>
      <w:proofErr w:type="gramEnd"/>
      <w:r>
        <w:rPr>
          <w:rFonts w:ascii="標楷體" w:eastAsia="標楷體" w:cs="標楷體" w:hint="eastAsia"/>
          <w:kern w:val="0"/>
          <w:lang w:val="zh-TW"/>
        </w:rPr>
        <w:t>、借新還舊，提出償還</w:t>
      </w:r>
      <w:r w:rsidR="006314D9">
        <w:rPr>
          <w:rFonts w:ascii="標楷體" w:eastAsia="標楷體" w:cs="標楷體" w:hint="eastAsia"/>
          <w:kern w:val="0"/>
          <w:lang w:val="zh-TW"/>
        </w:rPr>
        <w:t>計畫</w:t>
      </w:r>
      <w:r>
        <w:rPr>
          <w:rFonts w:ascii="標楷體" w:eastAsia="標楷體" w:cs="標楷體" w:hint="eastAsia"/>
          <w:kern w:val="0"/>
          <w:lang w:val="zh-TW"/>
        </w:rPr>
        <w:t>等，如提供擔保者，不分擔保物</w:t>
      </w:r>
      <w:proofErr w:type="gramStart"/>
      <w:r>
        <w:rPr>
          <w:rFonts w:ascii="標楷體" w:eastAsia="標楷體" w:cs="標楷體" w:hint="eastAsia"/>
          <w:kern w:val="0"/>
          <w:lang w:val="zh-TW"/>
        </w:rPr>
        <w:t>多寡均應接受</w:t>
      </w:r>
      <w:proofErr w:type="gramEnd"/>
      <w:r>
        <w:rPr>
          <w:rFonts w:ascii="標楷體" w:eastAsia="標楷體" w:cs="標楷體" w:hint="eastAsia"/>
          <w:kern w:val="0"/>
          <w:lang w:val="zh-TW"/>
        </w:rPr>
        <w:t>，但其所擔保之範圍應包括本息金額。</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已獲有確定判決者仍應聲請強制執行，惟為避免債務人提出異議之訴，宜事先辦</w:t>
      </w:r>
      <w:r>
        <w:rPr>
          <w:rFonts w:ascii="標楷體" w:eastAsia="標楷體" w:cs="標楷體" w:hint="eastAsia"/>
          <w:kern w:val="0"/>
          <w:lang w:val="zh-TW"/>
        </w:rPr>
        <w:lastRenderedPageBreak/>
        <w:t>理前項手續後聲請之。</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本票因消滅時效完成者：</w:t>
      </w:r>
    </w:p>
    <w:p w:rsidR="009009EE" w:rsidRDefault="009009EE" w:rsidP="00A5171E">
      <w:pPr>
        <w:autoSpaceDE w:val="0"/>
        <w:autoSpaceDN w:val="0"/>
        <w:adjustRightInd w:val="0"/>
        <w:spacing w:line="400" w:lineRule="exact"/>
        <w:ind w:left="1200" w:hanging="491"/>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應改以普通債權（即借貸關係）重行請求給付或起訴。</w:t>
      </w:r>
    </w:p>
    <w:p w:rsidR="009009EE" w:rsidRDefault="009009EE" w:rsidP="00A5171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如已獲裁定准許強制執行</w:t>
      </w:r>
      <w:proofErr w:type="gramStart"/>
      <w:r>
        <w:rPr>
          <w:rFonts w:ascii="標楷體" w:eastAsia="標楷體" w:cs="標楷體" w:hint="eastAsia"/>
          <w:kern w:val="0"/>
          <w:lang w:val="zh-TW"/>
        </w:rPr>
        <w:t>或依票款</w:t>
      </w:r>
      <w:proofErr w:type="gramEnd"/>
      <w:r>
        <w:rPr>
          <w:rFonts w:ascii="標楷體" w:eastAsia="標楷體" w:cs="標楷體" w:hint="eastAsia"/>
          <w:kern w:val="0"/>
          <w:lang w:val="zh-TW"/>
        </w:rPr>
        <w:t>之請求而獲確定判決者，仍應聲請強制執行，倘債務人提出異議</w:t>
      </w:r>
      <w:proofErr w:type="gramStart"/>
      <w:r>
        <w:rPr>
          <w:rFonts w:ascii="標楷體" w:eastAsia="標楷體" w:cs="標楷體" w:hint="eastAsia"/>
          <w:kern w:val="0"/>
          <w:lang w:val="zh-TW"/>
        </w:rPr>
        <w:t>之訴時應以</w:t>
      </w:r>
      <w:proofErr w:type="gramEnd"/>
      <w:r>
        <w:rPr>
          <w:rFonts w:ascii="標楷體" w:eastAsia="標楷體" w:cs="標楷體" w:hint="eastAsia"/>
          <w:kern w:val="0"/>
          <w:lang w:val="zh-TW"/>
        </w:rPr>
        <w:t>反訴根據票據法第二二條第四項之規定向發票人請求償還其所受利益。</w:t>
      </w:r>
    </w:p>
    <w:p w:rsidR="00764031" w:rsidRDefault="00764031" w:rsidP="00486B0C">
      <w:pPr>
        <w:autoSpaceDE w:val="0"/>
        <w:autoSpaceDN w:val="0"/>
        <w:adjustRightInd w:val="0"/>
        <w:spacing w:after="360" w:line="400" w:lineRule="exact"/>
        <w:rPr>
          <w:rFonts w:ascii="標楷體" w:eastAsia="標楷體" w:cs="標楷體"/>
          <w:b/>
          <w:kern w:val="0"/>
          <w:sz w:val="28"/>
          <w:szCs w:val="28"/>
          <w:lang w:val="zh-TW"/>
        </w:rPr>
      </w:pPr>
      <w:r>
        <w:rPr>
          <w:rFonts w:ascii="標楷體" w:eastAsia="標楷體" w:cs="標楷體"/>
          <w:b/>
          <w:kern w:val="0"/>
          <w:sz w:val="28"/>
          <w:szCs w:val="28"/>
          <w:lang w:val="zh-TW"/>
        </w:rPr>
        <w:br w:type="page"/>
      </w:r>
    </w:p>
    <w:p w:rsidR="009009EE" w:rsidRPr="00764031" w:rsidRDefault="009009EE" w:rsidP="00486B0C">
      <w:pPr>
        <w:autoSpaceDE w:val="0"/>
        <w:autoSpaceDN w:val="0"/>
        <w:adjustRightInd w:val="0"/>
        <w:spacing w:after="360" w:line="400" w:lineRule="exact"/>
        <w:jc w:val="center"/>
        <w:outlineLvl w:val="0"/>
        <w:rPr>
          <w:rFonts w:ascii="標楷體" w:eastAsia="標楷體" w:cs="標楷體"/>
          <w:b/>
          <w:kern w:val="0"/>
          <w:sz w:val="32"/>
          <w:szCs w:val="32"/>
          <w:lang w:val="zh-TW"/>
        </w:rPr>
      </w:pPr>
      <w:bookmarkStart w:id="18" w:name="_Toc135835401"/>
      <w:r w:rsidRPr="00764031">
        <w:rPr>
          <w:rFonts w:ascii="標楷體" w:eastAsia="標楷體" w:cs="標楷體" w:hint="eastAsia"/>
          <w:b/>
          <w:kern w:val="0"/>
          <w:sz w:val="32"/>
          <w:szCs w:val="32"/>
          <w:lang w:val="zh-TW"/>
        </w:rPr>
        <w:lastRenderedPageBreak/>
        <w:t>第</w:t>
      </w:r>
      <w:r w:rsidR="00F2092B" w:rsidRPr="00764031">
        <w:rPr>
          <w:rFonts w:ascii="標楷體" w:eastAsia="標楷體" w:cs="標楷體" w:hint="eastAsia"/>
          <w:b/>
          <w:kern w:val="0"/>
          <w:sz w:val="32"/>
          <w:szCs w:val="32"/>
          <w:lang w:val="zh-TW"/>
        </w:rPr>
        <w:t>五</w:t>
      </w:r>
      <w:r w:rsidRPr="00764031">
        <w:rPr>
          <w:rFonts w:ascii="標楷體" w:eastAsia="標楷體" w:cs="標楷體" w:hint="eastAsia"/>
          <w:b/>
          <w:kern w:val="0"/>
          <w:sz w:val="32"/>
          <w:szCs w:val="32"/>
          <w:lang w:val="zh-TW"/>
        </w:rPr>
        <w:t>章</w:t>
      </w:r>
      <w:r w:rsidR="00A5171E">
        <w:rPr>
          <w:rFonts w:ascii="標楷體" w:eastAsia="標楷體" w:cs="標楷體" w:hint="eastAsia"/>
          <w:b/>
          <w:kern w:val="0"/>
          <w:sz w:val="32"/>
          <w:szCs w:val="32"/>
          <w:lang w:val="zh-TW"/>
        </w:rPr>
        <w:t xml:space="preserve"> </w:t>
      </w:r>
      <w:r w:rsidR="00A5171E">
        <w:rPr>
          <w:rFonts w:ascii="標楷體" w:eastAsia="標楷體" w:cs="標楷體"/>
          <w:b/>
          <w:kern w:val="0"/>
          <w:sz w:val="32"/>
          <w:szCs w:val="32"/>
          <w:lang w:val="zh-TW"/>
        </w:rPr>
        <w:t xml:space="preserve"> </w:t>
      </w:r>
      <w:r w:rsidRPr="00764031">
        <w:rPr>
          <w:rFonts w:ascii="標楷體" w:eastAsia="標楷體" w:cs="標楷體" w:hint="eastAsia"/>
          <w:b/>
          <w:kern w:val="0"/>
          <w:sz w:val="32"/>
          <w:szCs w:val="32"/>
          <w:lang w:val="zh-TW"/>
        </w:rPr>
        <w:t>不以訴訟程序收回債權之各種方法</w:t>
      </w:r>
      <w:bookmarkEnd w:id="18"/>
    </w:p>
    <w:p w:rsidR="009009EE" w:rsidRPr="00910211" w:rsidRDefault="009009EE" w:rsidP="00A5171E">
      <w:pPr>
        <w:autoSpaceDE w:val="0"/>
        <w:autoSpaceDN w:val="0"/>
        <w:adjustRightInd w:val="0"/>
        <w:spacing w:before="360" w:after="360" w:line="400" w:lineRule="exact"/>
        <w:jc w:val="center"/>
        <w:outlineLvl w:val="1"/>
        <w:rPr>
          <w:rFonts w:ascii="標楷體" w:eastAsia="標楷體" w:cs="標楷體"/>
          <w:b/>
          <w:kern w:val="0"/>
          <w:sz w:val="28"/>
          <w:szCs w:val="28"/>
          <w:lang w:val="zh-TW"/>
        </w:rPr>
      </w:pPr>
      <w:bookmarkStart w:id="19" w:name="_Toc135835402"/>
      <w:r w:rsidRPr="00910211">
        <w:rPr>
          <w:rFonts w:ascii="標楷體" w:eastAsia="標楷體" w:cs="標楷體" w:hint="eastAsia"/>
          <w:b/>
          <w:kern w:val="0"/>
          <w:sz w:val="28"/>
          <w:szCs w:val="28"/>
          <w:lang w:val="zh-TW"/>
        </w:rPr>
        <w:t>第一節</w:t>
      </w:r>
      <w:r w:rsidR="00A5171E">
        <w:rPr>
          <w:rFonts w:ascii="標楷體" w:eastAsia="標楷體" w:cs="標楷體" w:hint="eastAsia"/>
          <w:b/>
          <w:kern w:val="0"/>
          <w:sz w:val="28"/>
          <w:szCs w:val="28"/>
          <w:lang w:val="zh-TW"/>
        </w:rPr>
        <w:t xml:space="preserve"> </w:t>
      </w:r>
      <w:r w:rsidR="00A5171E">
        <w:rPr>
          <w:rFonts w:ascii="標楷體" w:eastAsia="標楷體" w:cs="標楷體"/>
          <w:b/>
          <w:kern w:val="0"/>
          <w:sz w:val="28"/>
          <w:szCs w:val="28"/>
          <w:lang w:val="zh-TW"/>
        </w:rPr>
        <w:t xml:space="preserve"> </w:t>
      </w:r>
      <w:r w:rsidRPr="00910211">
        <w:rPr>
          <w:rFonts w:ascii="標楷體" w:eastAsia="標楷體" w:cs="標楷體" w:hint="eastAsia"/>
          <w:b/>
          <w:kern w:val="0"/>
          <w:sz w:val="28"/>
          <w:szCs w:val="28"/>
          <w:lang w:val="zh-TW"/>
        </w:rPr>
        <w:t>抵銷</w:t>
      </w:r>
      <w:bookmarkEnd w:id="19"/>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一、意義：</w:t>
      </w:r>
    </w:p>
    <w:p w:rsidR="009009EE" w:rsidRDefault="009009EE" w:rsidP="00A5171E">
      <w:pPr>
        <w:autoSpaceDE w:val="0"/>
        <w:autoSpaceDN w:val="0"/>
        <w:adjustRightInd w:val="0"/>
        <w:spacing w:line="400" w:lineRule="exact"/>
        <w:ind w:left="480" w:firstLineChars="200" w:firstLine="480"/>
        <w:jc w:val="both"/>
        <w:rPr>
          <w:rFonts w:ascii="標楷體" w:eastAsia="標楷體" w:cs="標楷體"/>
          <w:kern w:val="0"/>
          <w:lang w:val="zh-TW"/>
        </w:rPr>
      </w:pPr>
      <w:r>
        <w:rPr>
          <w:rFonts w:ascii="標楷體" w:eastAsia="標楷體" w:cs="標楷體" w:hint="eastAsia"/>
          <w:kern w:val="0"/>
          <w:lang w:val="zh-TW"/>
        </w:rPr>
        <w:t>抵銷者乃二人互負債</w:t>
      </w:r>
      <w:proofErr w:type="gramStart"/>
      <w:r>
        <w:rPr>
          <w:rFonts w:ascii="標楷體" w:eastAsia="標楷體" w:cs="標楷體" w:hint="eastAsia"/>
          <w:kern w:val="0"/>
          <w:lang w:val="zh-TW"/>
        </w:rPr>
        <w:t>務</w:t>
      </w:r>
      <w:proofErr w:type="gramEnd"/>
      <w:r>
        <w:rPr>
          <w:rFonts w:ascii="標楷體" w:eastAsia="標楷體" w:cs="標楷體" w:hint="eastAsia"/>
          <w:kern w:val="0"/>
          <w:lang w:val="zh-TW"/>
        </w:rPr>
        <w:t>，而其給付種類相同，並均屆清償期，各得以其債務與他方債務之對等額，同歸消滅一方的意思表示（民法</w:t>
      </w:r>
      <w:r w:rsidR="007E43D9">
        <w:rPr>
          <w:rFonts w:ascii="標楷體" w:eastAsia="標楷體" w:cs="標楷體" w:hint="eastAsia"/>
          <w:kern w:val="0"/>
          <w:lang w:val="zh-TW"/>
        </w:rPr>
        <w:t>334</w:t>
      </w:r>
      <w:r>
        <w:rPr>
          <w:rFonts w:ascii="標楷體" w:eastAsia="標楷體" w:cs="標楷體" w:hint="eastAsia"/>
          <w:kern w:val="0"/>
          <w:lang w:val="zh-TW"/>
        </w:rPr>
        <w:t>）。存款與放款可謂是給付種類相同之債務，故如放款屆期未能收回時，可與債務人在本會之存款（不問其</w:t>
      </w:r>
      <w:r w:rsidRPr="00511004">
        <w:rPr>
          <w:rFonts w:ascii="標楷體" w:eastAsia="標楷體" w:cs="標楷體" w:hint="eastAsia"/>
          <w:color w:val="000000" w:themeColor="text1"/>
          <w:kern w:val="0"/>
          <w:lang w:val="zh-TW"/>
        </w:rPr>
        <w:t>在</w:t>
      </w:r>
      <w:r w:rsidR="00414EDE" w:rsidRPr="00511004">
        <w:rPr>
          <w:rFonts w:ascii="標楷體" w:eastAsia="標楷體" w:cs="標楷體" w:hint="eastAsia"/>
          <w:color w:val="000000" w:themeColor="text1"/>
          <w:kern w:val="0"/>
          <w:lang w:val="zh-TW"/>
        </w:rPr>
        <w:t>本</w:t>
      </w:r>
      <w:r w:rsidRPr="00511004">
        <w:rPr>
          <w:rFonts w:ascii="標楷體" w:eastAsia="標楷體" w:cs="標楷體" w:hint="eastAsia"/>
          <w:color w:val="000000" w:themeColor="text1"/>
          <w:kern w:val="0"/>
          <w:lang w:val="zh-TW"/>
        </w:rPr>
        <w:t>部或分部</w:t>
      </w:r>
      <w:r w:rsidR="00414EDE" w:rsidRPr="00511004">
        <w:rPr>
          <w:rFonts w:ascii="標楷體" w:eastAsia="標楷體" w:cs="標楷體" w:hint="eastAsia"/>
          <w:color w:val="000000" w:themeColor="text1"/>
          <w:kern w:val="0"/>
          <w:lang w:val="zh-TW"/>
        </w:rPr>
        <w:t>之</w:t>
      </w:r>
      <w:r w:rsidRPr="00511004">
        <w:rPr>
          <w:rFonts w:ascii="標楷體" w:eastAsia="標楷體" w:cs="標楷體" w:hint="eastAsia"/>
          <w:color w:val="000000" w:themeColor="text1"/>
          <w:kern w:val="0"/>
          <w:lang w:val="zh-TW"/>
        </w:rPr>
        <w:t>支票存款、活期</w:t>
      </w:r>
      <w:r w:rsidR="00414EDE" w:rsidRPr="00511004">
        <w:rPr>
          <w:rFonts w:ascii="標楷體" w:eastAsia="標楷體" w:cs="標楷體" w:hint="eastAsia"/>
          <w:color w:val="000000" w:themeColor="text1"/>
          <w:kern w:val="0"/>
          <w:lang w:val="zh-TW"/>
        </w:rPr>
        <w:t>性</w:t>
      </w:r>
      <w:r w:rsidRPr="00511004">
        <w:rPr>
          <w:rFonts w:ascii="標楷體" w:eastAsia="標楷體" w:cs="標楷體" w:hint="eastAsia"/>
          <w:color w:val="000000" w:themeColor="text1"/>
          <w:kern w:val="0"/>
          <w:lang w:val="zh-TW"/>
        </w:rPr>
        <w:t>存款或定期</w:t>
      </w:r>
      <w:r w:rsidR="00414EDE" w:rsidRPr="00511004">
        <w:rPr>
          <w:rFonts w:ascii="標楷體" w:eastAsia="標楷體" w:cs="標楷體" w:hint="eastAsia"/>
          <w:color w:val="000000" w:themeColor="text1"/>
          <w:kern w:val="0"/>
          <w:lang w:val="zh-TW"/>
        </w:rPr>
        <w:t>性</w:t>
      </w:r>
      <w:r w:rsidRPr="00511004">
        <w:rPr>
          <w:rFonts w:ascii="標楷體" w:eastAsia="標楷體" w:cs="標楷體" w:hint="eastAsia"/>
          <w:color w:val="000000" w:themeColor="text1"/>
          <w:kern w:val="0"/>
          <w:lang w:val="zh-TW"/>
        </w:rPr>
        <w:t>存</w:t>
      </w:r>
      <w:r>
        <w:rPr>
          <w:rFonts w:ascii="標楷體" w:eastAsia="標楷體" w:cs="標楷體" w:hint="eastAsia"/>
          <w:kern w:val="0"/>
          <w:lang w:val="zh-TW"/>
        </w:rPr>
        <w:t>款均可）互相抵銷。</w:t>
      </w:r>
    </w:p>
    <w:p w:rsidR="009009EE" w:rsidRDefault="009009EE" w:rsidP="00A5171E">
      <w:pPr>
        <w:autoSpaceDE w:val="0"/>
        <w:autoSpaceDN w:val="0"/>
        <w:adjustRightInd w:val="0"/>
        <w:spacing w:line="400" w:lineRule="exact"/>
        <w:ind w:left="480" w:firstLineChars="200" w:firstLine="480"/>
        <w:jc w:val="both"/>
        <w:rPr>
          <w:rFonts w:ascii="標楷體" w:eastAsia="標楷體" w:cs="標楷體"/>
          <w:kern w:val="0"/>
          <w:lang w:val="zh-TW"/>
        </w:rPr>
      </w:pPr>
      <w:r>
        <w:rPr>
          <w:rFonts w:ascii="標楷體" w:eastAsia="標楷體" w:cs="標楷體" w:hint="eastAsia"/>
          <w:kern w:val="0"/>
          <w:lang w:val="zh-TW"/>
        </w:rPr>
        <w:t>抵銷乃為收回放款債權最有效、最迅速、最確實之方法，依其性質可分為法定抵銷與約定抵銷兩種。</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法定抵銷：乃指依民法第三三四條「二人互負債</w:t>
      </w:r>
      <w:proofErr w:type="gramStart"/>
      <w:r>
        <w:rPr>
          <w:rFonts w:ascii="標楷體" w:eastAsia="標楷體" w:cs="標楷體" w:hint="eastAsia"/>
          <w:kern w:val="0"/>
          <w:lang w:val="zh-TW"/>
        </w:rPr>
        <w:t>務</w:t>
      </w:r>
      <w:proofErr w:type="gramEnd"/>
      <w:r>
        <w:rPr>
          <w:rFonts w:ascii="標楷體" w:eastAsia="標楷體" w:cs="標楷體" w:hint="eastAsia"/>
          <w:kern w:val="0"/>
          <w:lang w:val="zh-TW"/>
        </w:rPr>
        <w:t>，而其給付種類相同，並均屆</w:t>
      </w:r>
      <w:proofErr w:type="gramStart"/>
      <w:r>
        <w:rPr>
          <w:rFonts w:ascii="標楷體" w:eastAsia="標楷體" w:cs="標楷體" w:hint="eastAsia"/>
          <w:kern w:val="0"/>
          <w:lang w:val="zh-TW"/>
        </w:rPr>
        <w:t>清償期者</w:t>
      </w:r>
      <w:proofErr w:type="gramEnd"/>
      <w:r>
        <w:rPr>
          <w:rFonts w:ascii="標楷體" w:eastAsia="標楷體" w:cs="標楷體" w:hint="eastAsia"/>
          <w:kern w:val="0"/>
          <w:lang w:val="zh-TW"/>
        </w:rPr>
        <w:t>，各得以其債務與他方之債務，互相抵銷。但依債務之性質，不能抵銷者，不在此限。」之規定所為之抵銷。</w:t>
      </w:r>
    </w:p>
    <w:p w:rsidR="009009EE" w:rsidRDefault="009009EE" w:rsidP="00A5171E">
      <w:pPr>
        <w:autoSpaceDE w:val="0"/>
        <w:autoSpaceDN w:val="0"/>
        <w:adjustRightInd w:val="0"/>
        <w:spacing w:line="400" w:lineRule="exact"/>
        <w:ind w:leftChars="-4" w:left="-10" w:firstLineChars="200" w:firstLine="480"/>
        <w:jc w:val="both"/>
        <w:rPr>
          <w:rFonts w:ascii="標楷體" w:eastAsia="標楷體" w:cs="標楷體"/>
          <w:kern w:val="0"/>
          <w:lang w:val="zh-TW"/>
        </w:rPr>
      </w:pPr>
      <w:r>
        <w:rPr>
          <w:rFonts w:ascii="標楷體" w:eastAsia="標楷體" w:cs="標楷體" w:hint="eastAsia"/>
          <w:kern w:val="0"/>
          <w:lang w:val="zh-TW"/>
        </w:rPr>
        <w:t>抵銷之要件：</w:t>
      </w:r>
    </w:p>
    <w:p w:rsidR="009009EE" w:rsidRDefault="009009EE" w:rsidP="00A5171E">
      <w:pPr>
        <w:autoSpaceDE w:val="0"/>
        <w:autoSpaceDN w:val="0"/>
        <w:adjustRightInd w:val="0"/>
        <w:spacing w:line="400" w:lineRule="exact"/>
        <w:ind w:left="1200" w:hanging="491"/>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須二人互負債</w:t>
      </w:r>
      <w:proofErr w:type="gramStart"/>
      <w:r>
        <w:rPr>
          <w:rFonts w:ascii="標楷體" w:eastAsia="標楷體" w:cs="標楷體" w:hint="eastAsia"/>
          <w:kern w:val="0"/>
          <w:lang w:val="zh-TW"/>
        </w:rPr>
        <w:t>務</w:t>
      </w:r>
      <w:proofErr w:type="gramEnd"/>
      <w:r>
        <w:rPr>
          <w:rFonts w:ascii="標楷體" w:eastAsia="標楷體" w:cs="標楷體" w:hint="eastAsia"/>
          <w:kern w:val="0"/>
          <w:lang w:val="zh-TW"/>
        </w:rPr>
        <w:t>：亦即二人互有債權。抵銷人之債權稱為主動</w:t>
      </w:r>
      <w:proofErr w:type="gramStart"/>
      <w:r>
        <w:rPr>
          <w:rFonts w:ascii="標楷體" w:eastAsia="標楷體" w:cs="標楷體" w:hint="eastAsia"/>
          <w:kern w:val="0"/>
          <w:lang w:val="zh-TW"/>
        </w:rPr>
        <w:t>債權或動方</w:t>
      </w:r>
      <w:proofErr w:type="gramEnd"/>
      <w:r>
        <w:rPr>
          <w:rFonts w:ascii="標楷體" w:eastAsia="標楷體" w:cs="標楷體" w:hint="eastAsia"/>
          <w:kern w:val="0"/>
          <w:lang w:val="zh-TW"/>
        </w:rPr>
        <w:t>債權，被抵銷之債權稱為被動債權或受方債權，茲分述如下：</w:t>
      </w:r>
    </w:p>
    <w:p w:rsidR="009009EE" w:rsidRDefault="009009EE" w:rsidP="00A5171E">
      <w:pPr>
        <w:autoSpaceDE w:val="0"/>
        <w:autoSpaceDN w:val="0"/>
        <w:adjustRightInd w:val="0"/>
        <w:spacing w:line="400" w:lineRule="exact"/>
        <w:ind w:left="1276" w:hanging="283"/>
        <w:jc w:val="both"/>
        <w:rPr>
          <w:rFonts w:ascii="標楷體" w:eastAsia="標楷體" w:cs="標楷體"/>
          <w:kern w:val="0"/>
          <w:lang w:val="zh-TW"/>
        </w:rPr>
      </w:pPr>
      <w:r>
        <w:rPr>
          <w:rFonts w:ascii="標楷體" w:eastAsia="標楷體" w:cs="標楷體"/>
          <w:spacing w:val="-6"/>
          <w:kern w:val="0"/>
          <w:lang w:val="zh-TW"/>
        </w:rPr>
        <w:t>(1)</w:t>
      </w:r>
      <w:r>
        <w:rPr>
          <w:rFonts w:ascii="標楷體" w:eastAsia="標楷體" w:cs="標楷體" w:hint="eastAsia"/>
          <w:kern w:val="0"/>
          <w:lang w:val="zh-TW"/>
        </w:rPr>
        <w:t>主動債權須為抵銷人自己之債權，且為對於被抵銷人之債權。惟有例外，如民法第二七七條連帶債務人得以其他連帶債務人對債權人之債權主張抵銷之規定及民法第二九九條二項債權讓與之第三債務人於受讓與通知時對讓與人有債權者得對受讓人主張抵銷之規定是。</w:t>
      </w:r>
    </w:p>
    <w:p w:rsidR="009009EE" w:rsidRDefault="009009EE" w:rsidP="00A5171E">
      <w:pPr>
        <w:autoSpaceDE w:val="0"/>
        <w:autoSpaceDN w:val="0"/>
        <w:adjustRightInd w:val="0"/>
        <w:spacing w:line="400" w:lineRule="exact"/>
        <w:ind w:left="1276" w:hanging="283"/>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主動債權及被動</w:t>
      </w:r>
      <w:proofErr w:type="gramStart"/>
      <w:r>
        <w:rPr>
          <w:rFonts w:ascii="標楷體" w:eastAsia="標楷體" w:cs="標楷體" w:hint="eastAsia"/>
          <w:kern w:val="0"/>
          <w:lang w:val="zh-TW"/>
        </w:rPr>
        <w:t>債權均須有效</w:t>
      </w:r>
      <w:proofErr w:type="gramEnd"/>
      <w:r>
        <w:rPr>
          <w:rFonts w:ascii="標楷體" w:eastAsia="標楷體" w:cs="標楷體" w:hint="eastAsia"/>
          <w:kern w:val="0"/>
          <w:lang w:val="zh-TW"/>
        </w:rPr>
        <w:t>成立，蓋法律行為，如自始無效或經撤銷而無效時，其抵銷無效（民法</w:t>
      </w:r>
      <w:r w:rsidR="007E43D9">
        <w:rPr>
          <w:rFonts w:ascii="標楷體" w:eastAsia="標楷體" w:cs="標楷體" w:hint="eastAsia"/>
          <w:kern w:val="0"/>
          <w:lang w:val="zh-TW"/>
        </w:rPr>
        <w:t>114</w:t>
      </w:r>
      <w:r>
        <w:rPr>
          <w:rFonts w:ascii="標楷體" w:eastAsia="標楷體" w:cs="標楷體" w:hint="eastAsia"/>
          <w:kern w:val="0"/>
          <w:lang w:val="zh-TW"/>
        </w:rPr>
        <w:t>）。</w:t>
      </w:r>
    </w:p>
    <w:p w:rsidR="009009EE" w:rsidRDefault="009009EE" w:rsidP="00A5171E">
      <w:pPr>
        <w:autoSpaceDE w:val="0"/>
        <w:autoSpaceDN w:val="0"/>
        <w:adjustRightInd w:val="0"/>
        <w:spacing w:line="400" w:lineRule="exact"/>
        <w:ind w:left="1276" w:hanging="283"/>
        <w:jc w:val="both"/>
        <w:rPr>
          <w:rFonts w:ascii="標楷體" w:eastAsia="標楷體" w:cs="標楷體"/>
          <w:spacing w:val="-6"/>
          <w:kern w:val="0"/>
          <w:lang w:val="zh-TW"/>
        </w:rPr>
      </w:pPr>
      <w:r>
        <w:rPr>
          <w:rFonts w:ascii="標楷體" w:eastAsia="標楷體" w:cs="標楷體"/>
          <w:spacing w:val="-6"/>
          <w:kern w:val="0"/>
          <w:lang w:val="zh-TW"/>
        </w:rPr>
        <w:t>(3)</w:t>
      </w:r>
      <w:r>
        <w:rPr>
          <w:rFonts w:ascii="標楷體" w:eastAsia="標楷體" w:cs="標楷體" w:hint="eastAsia"/>
          <w:spacing w:val="-6"/>
          <w:kern w:val="0"/>
          <w:lang w:val="zh-TW"/>
        </w:rPr>
        <w:t>附解除條件之債權亦得為抵銷，附解除條件之債權，在條件成就前，因債權仍屬有效，自得為抵銷。（民法</w:t>
      </w:r>
      <w:r w:rsidR="007E43D9">
        <w:rPr>
          <w:rFonts w:ascii="標楷體" w:eastAsia="標楷體" w:cs="標楷體" w:hint="eastAsia"/>
          <w:spacing w:val="-6"/>
          <w:kern w:val="0"/>
          <w:lang w:val="zh-TW"/>
        </w:rPr>
        <w:t>99I</w:t>
      </w:r>
      <w:r w:rsidR="00BA015C">
        <w:rPr>
          <w:rFonts w:ascii="標楷體" w:eastAsia="標楷體" w:hAnsi="標楷體" w:cs="標楷體" w:hint="eastAsia"/>
          <w:spacing w:val="-6"/>
          <w:kern w:val="0"/>
          <w:lang w:val="zh-TW"/>
        </w:rPr>
        <w:t>Ⅰ</w:t>
      </w:r>
      <w:r>
        <w:rPr>
          <w:rFonts w:ascii="標楷體" w:eastAsia="標楷體" w:cs="標楷體" w:hint="eastAsia"/>
          <w:spacing w:val="-6"/>
          <w:kern w:val="0"/>
          <w:lang w:val="zh-TW"/>
        </w:rPr>
        <w:t>，破產法</w:t>
      </w:r>
      <w:r w:rsidR="007E43D9">
        <w:rPr>
          <w:rFonts w:ascii="標楷體" w:eastAsia="標楷體" w:cs="標楷體" w:hint="eastAsia"/>
          <w:spacing w:val="-6"/>
          <w:kern w:val="0"/>
          <w:lang w:val="zh-TW"/>
        </w:rPr>
        <w:t>113</w:t>
      </w:r>
      <w:r w:rsidR="00BA015C">
        <w:rPr>
          <w:rFonts w:ascii="標楷體" w:eastAsia="標楷體" w:hAnsi="標楷體" w:cs="標楷體" w:hint="eastAsia"/>
          <w:spacing w:val="-6"/>
          <w:kern w:val="0"/>
          <w:lang w:val="zh-TW"/>
        </w:rPr>
        <w:t>Ⅱ</w:t>
      </w:r>
      <w:r>
        <w:rPr>
          <w:rFonts w:ascii="標楷體" w:eastAsia="標楷體" w:cs="標楷體" w:hint="eastAsia"/>
          <w:spacing w:val="-6"/>
          <w:kern w:val="0"/>
          <w:lang w:val="zh-TW"/>
        </w:rPr>
        <w:t>及公司法</w:t>
      </w:r>
      <w:r w:rsidR="007E43D9">
        <w:rPr>
          <w:rFonts w:ascii="標楷體" w:eastAsia="標楷體" w:cs="標楷體" w:hint="eastAsia"/>
          <w:spacing w:val="-6"/>
          <w:kern w:val="0"/>
          <w:lang w:val="zh-TW"/>
        </w:rPr>
        <w:t>296</w:t>
      </w:r>
      <w:r w:rsidR="00BA015C">
        <w:rPr>
          <w:rFonts w:ascii="標楷體" w:eastAsia="標楷體" w:hAnsi="標楷體" w:cs="標楷體" w:hint="eastAsia"/>
          <w:spacing w:val="-6"/>
          <w:kern w:val="0"/>
          <w:lang w:val="zh-TW"/>
        </w:rPr>
        <w:t>Ⅱ</w:t>
      </w:r>
      <w:r>
        <w:rPr>
          <w:rFonts w:ascii="標楷體" w:eastAsia="標楷體" w:cs="標楷體" w:hint="eastAsia"/>
          <w:spacing w:val="-6"/>
          <w:kern w:val="0"/>
          <w:lang w:val="zh-TW"/>
        </w:rPr>
        <w:t>）嗣後條件成就時，雖債權失效，唯因</w:t>
      </w:r>
      <w:proofErr w:type="gramStart"/>
      <w:r>
        <w:rPr>
          <w:rFonts w:ascii="標楷體" w:eastAsia="標楷體" w:cs="標楷體" w:hint="eastAsia"/>
          <w:spacing w:val="-6"/>
          <w:kern w:val="0"/>
          <w:lang w:val="zh-TW"/>
        </w:rPr>
        <w:t>不</w:t>
      </w:r>
      <w:proofErr w:type="gramEnd"/>
      <w:r>
        <w:rPr>
          <w:rFonts w:ascii="標楷體" w:eastAsia="標楷體" w:cs="標楷體" w:hint="eastAsia"/>
          <w:spacing w:val="-6"/>
          <w:kern w:val="0"/>
          <w:lang w:val="zh-TW"/>
        </w:rPr>
        <w:t>溯及既往，故已為之抵銷，仍屬有效，但相對人得依不當得利之規定，請求其債權之回復。</w:t>
      </w:r>
    </w:p>
    <w:p w:rsidR="009009EE" w:rsidRDefault="009009EE" w:rsidP="00A5171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須給付種類相同：抵銷通常於金錢債務或代替物債務為之，如以特定物之給付為標的之債權，縱令屬同種類，則不許抵銷。但於破產宣告或公司重整時，其破產債權人或重整債權人，對破產人或重整公司亦負有債務者，不問其給付種類是否相同，</w:t>
      </w:r>
      <w:proofErr w:type="gramStart"/>
      <w:r>
        <w:rPr>
          <w:rFonts w:ascii="標楷體" w:eastAsia="標楷體" w:cs="標楷體" w:hint="eastAsia"/>
          <w:kern w:val="0"/>
          <w:lang w:val="zh-TW"/>
        </w:rPr>
        <w:t>仍許抵銷</w:t>
      </w:r>
      <w:proofErr w:type="gramEnd"/>
      <w:r>
        <w:rPr>
          <w:rFonts w:ascii="標楷體" w:eastAsia="標楷體" w:cs="標楷體" w:hint="eastAsia"/>
          <w:kern w:val="0"/>
          <w:lang w:val="zh-TW"/>
        </w:rPr>
        <w:t>，惟種類不同之給付為抵銷時，須評價為之，自不待言。（破產法第一一三條第一項及公司法第二九六條第二項）。</w:t>
      </w:r>
    </w:p>
    <w:p w:rsidR="009009EE" w:rsidRDefault="009009EE" w:rsidP="00A5171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3.</w:t>
      </w:r>
      <w:r>
        <w:rPr>
          <w:rFonts w:ascii="標楷體" w:eastAsia="標楷體" w:cs="標楷體" w:hint="eastAsia"/>
          <w:kern w:val="0"/>
          <w:lang w:val="zh-TW"/>
        </w:rPr>
        <w:t>須雙方債務均屆清償期：主動債權非屆清償期不許抵銷，</w:t>
      </w:r>
      <w:proofErr w:type="gramStart"/>
      <w:r>
        <w:rPr>
          <w:rFonts w:ascii="標楷體" w:eastAsia="標楷體" w:cs="標楷體" w:hint="eastAsia"/>
          <w:kern w:val="0"/>
          <w:lang w:val="zh-TW"/>
        </w:rPr>
        <w:t>蓋若許</w:t>
      </w:r>
      <w:proofErr w:type="gramEnd"/>
      <w:r>
        <w:rPr>
          <w:rFonts w:ascii="標楷體" w:eastAsia="標楷體" w:cs="標楷體" w:hint="eastAsia"/>
          <w:kern w:val="0"/>
          <w:lang w:val="zh-TW"/>
        </w:rPr>
        <w:t>其抵銷無異強令債務人期前清償，惟被動債權，則非必已屆清償期，蓋抵銷人可以拋棄期限利益，而於期前為清償也（民法</w:t>
      </w:r>
      <w:r w:rsidR="007E43D9">
        <w:rPr>
          <w:rFonts w:ascii="標楷體" w:eastAsia="標楷體" w:cs="標楷體" w:hint="eastAsia"/>
          <w:kern w:val="0"/>
          <w:lang w:val="zh-TW"/>
        </w:rPr>
        <w:t>316</w:t>
      </w:r>
      <w:r>
        <w:rPr>
          <w:rFonts w:ascii="標楷體" w:eastAsia="標楷體" w:cs="標楷體" w:hint="eastAsia"/>
          <w:kern w:val="0"/>
          <w:lang w:val="zh-TW"/>
        </w:rPr>
        <w:t>）。但主張抵銷之主動債權，在破產宣告或公司重整</w:t>
      </w:r>
      <w:r>
        <w:rPr>
          <w:rFonts w:ascii="標楷體" w:eastAsia="標楷體" w:cs="標楷體" w:hint="eastAsia"/>
          <w:kern w:val="0"/>
          <w:lang w:val="zh-TW"/>
        </w:rPr>
        <w:lastRenderedPageBreak/>
        <w:t>之裁定時，其破產債權或重整債權縱未到期，視為已屆清償期（破產法第一○○條、第一一三條一項及公司法第二九六條二項），故亦得主張抵銷。</w:t>
      </w:r>
    </w:p>
    <w:p w:rsidR="009009EE" w:rsidRDefault="009009EE" w:rsidP="00A5171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4.</w:t>
      </w:r>
      <w:r>
        <w:rPr>
          <w:rFonts w:ascii="標楷體" w:eastAsia="標楷體" w:cs="標楷體" w:hint="eastAsia"/>
          <w:kern w:val="0"/>
          <w:lang w:val="zh-TW"/>
        </w:rPr>
        <w:t>須債務之性質可以抵銷：</w:t>
      </w:r>
      <w:proofErr w:type="gramStart"/>
      <w:r>
        <w:rPr>
          <w:rFonts w:ascii="標楷體" w:eastAsia="標楷體" w:cs="標楷體" w:hint="eastAsia"/>
          <w:kern w:val="0"/>
          <w:lang w:val="zh-TW"/>
        </w:rPr>
        <w:t>蓋依債務</w:t>
      </w:r>
      <w:proofErr w:type="gramEnd"/>
      <w:r>
        <w:rPr>
          <w:rFonts w:ascii="標楷體" w:eastAsia="標楷體" w:cs="標楷體" w:hint="eastAsia"/>
          <w:kern w:val="0"/>
          <w:lang w:val="zh-TW"/>
        </w:rPr>
        <w:t>之性質，不能抵銷者，若許其抵銷，即反於債務成立之本旨，例如不作為債務或單純之作為債務，雖係同種類之不作為或作為，亦不許抵銷。</w:t>
      </w:r>
    </w:p>
    <w:p w:rsidR="009009EE" w:rsidRDefault="009009EE" w:rsidP="00A5171E">
      <w:pPr>
        <w:autoSpaceDE w:val="0"/>
        <w:autoSpaceDN w:val="0"/>
        <w:adjustRightInd w:val="0"/>
        <w:spacing w:line="400" w:lineRule="exact"/>
        <w:ind w:left="993" w:firstLineChars="186" w:firstLine="446"/>
        <w:jc w:val="both"/>
        <w:rPr>
          <w:rFonts w:ascii="標楷體" w:eastAsia="標楷體" w:cs="標楷體"/>
          <w:kern w:val="0"/>
          <w:lang w:val="zh-TW"/>
        </w:rPr>
      </w:pPr>
      <w:r>
        <w:rPr>
          <w:rFonts w:ascii="標楷體" w:eastAsia="標楷體" w:cs="標楷體" w:hint="eastAsia"/>
          <w:kern w:val="0"/>
          <w:lang w:val="zh-TW"/>
        </w:rPr>
        <w:t>以上所述係法定抵銷之積極要件，依民法之規定，尚有禁止抵銷之特別規定，是為抵銷之消極要件，如禁止扣押之債，因故意侵權行為而負擔之債、受債權扣押命令之第三債務人於扣押後，始對其債權人取得債權者，約定應向第三人為給付之債務等，其債務人均不得主張抵銷，又對合夥負有債務者，亦不得以其對於任何合夥人之債權與其所負之債務抵銷（民法</w:t>
      </w:r>
      <w:r w:rsidR="007E43D9">
        <w:rPr>
          <w:rFonts w:ascii="標楷體" w:eastAsia="標楷體" w:cs="標楷體" w:hint="eastAsia"/>
          <w:kern w:val="0"/>
          <w:lang w:val="zh-TW"/>
        </w:rPr>
        <w:t>338</w:t>
      </w:r>
      <w:r>
        <w:rPr>
          <w:rFonts w:ascii="標楷體" w:eastAsia="標楷體" w:cs="標楷體" w:hint="eastAsia"/>
          <w:kern w:val="0"/>
          <w:lang w:val="zh-TW"/>
        </w:rPr>
        <w:t>、</w:t>
      </w:r>
      <w:r w:rsidR="007E43D9">
        <w:rPr>
          <w:rFonts w:ascii="標楷體" w:eastAsia="標楷體" w:cs="標楷體" w:hint="eastAsia"/>
          <w:kern w:val="0"/>
          <w:lang w:val="zh-TW"/>
        </w:rPr>
        <w:t>339</w:t>
      </w:r>
      <w:r>
        <w:rPr>
          <w:rFonts w:ascii="標楷體" w:eastAsia="標楷體" w:cs="標楷體" w:hint="eastAsia"/>
          <w:kern w:val="0"/>
          <w:lang w:val="zh-TW"/>
        </w:rPr>
        <w:t>、</w:t>
      </w:r>
      <w:r w:rsidR="007E43D9">
        <w:rPr>
          <w:rFonts w:ascii="標楷體" w:eastAsia="標楷體" w:cs="標楷體" w:hint="eastAsia"/>
          <w:kern w:val="0"/>
          <w:lang w:val="zh-TW"/>
        </w:rPr>
        <w:t>340</w:t>
      </w:r>
      <w:r>
        <w:rPr>
          <w:rFonts w:ascii="標楷體" w:eastAsia="標楷體" w:cs="標楷體" w:hint="eastAsia"/>
          <w:kern w:val="0"/>
          <w:lang w:val="zh-TW"/>
        </w:rPr>
        <w:t>、</w:t>
      </w:r>
      <w:r w:rsidR="007E43D9">
        <w:rPr>
          <w:rFonts w:ascii="標楷體" w:eastAsia="標楷體" w:cs="標楷體" w:hint="eastAsia"/>
          <w:kern w:val="0"/>
          <w:lang w:val="zh-TW"/>
        </w:rPr>
        <w:t>341</w:t>
      </w:r>
      <w:r>
        <w:rPr>
          <w:rFonts w:ascii="標楷體" w:eastAsia="標楷體" w:cs="標楷體" w:hint="eastAsia"/>
          <w:kern w:val="0"/>
          <w:lang w:val="zh-TW"/>
        </w:rPr>
        <w:t>及</w:t>
      </w:r>
      <w:r w:rsidR="007E43D9">
        <w:rPr>
          <w:rFonts w:ascii="標楷體" w:eastAsia="標楷體" w:cs="標楷體" w:hint="eastAsia"/>
          <w:kern w:val="0"/>
          <w:lang w:val="zh-TW"/>
        </w:rPr>
        <w:t>682</w:t>
      </w:r>
      <w:r w:rsidR="00BA015C">
        <w:rPr>
          <w:rFonts w:ascii="標楷體" w:eastAsia="標楷體" w:hAnsi="標楷體" w:cs="標楷體" w:hint="eastAsia"/>
          <w:kern w:val="0"/>
          <w:lang w:val="zh-TW"/>
        </w:rPr>
        <w:t>Ⅱ</w:t>
      </w:r>
      <w:r>
        <w:rPr>
          <w:rFonts w:ascii="標楷體" w:eastAsia="標楷體" w:cs="標楷體" w:hint="eastAsia"/>
          <w:kern w:val="0"/>
          <w:lang w:val="zh-TW"/>
        </w:rPr>
        <w:t>），無限公司之債務人，不得以其債務與對於股東之債權抵銷（公司法第六四條）。即欲行使抵銷權者，除須具備上述積極要件而外，同時應不具備上述不得抵銷之消極要件所規定之情形。</w:t>
      </w:r>
    </w:p>
    <w:p w:rsidR="009009EE" w:rsidRPr="005C3D23" w:rsidRDefault="009009EE" w:rsidP="00486B0C">
      <w:pPr>
        <w:autoSpaceDE w:val="0"/>
        <w:autoSpaceDN w:val="0"/>
        <w:adjustRightInd w:val="0"/>
        <w:spacing w:line="400" w:lineRule="exact"/>
        <w:ind w:left="960" w:hanging="480"/>
        <w:jc w:val="both"/>
        <w:rPr>
          <w:rFonts w:ascii="標楷體" w:eastAsia="標楷體" w:cs="標楷體"/>
          <w:dstrike/>
          <w:color w:val="7030A0"/>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約定抵銷：抵銷之目的亦可依當事人訂立之契約而達成，是為約定抵銷或抵銷特約，即當事人依契約使雙方之債權歸於消滅。關於約定抵銷之意義，觀諸最高法院五十年</w:t>
      </w:r>
      <w:proofErr w:type="gramStart"/>
      <w:r>
        <w:rPr>
          <w:rFonts w:ascii="標楷體" w:eastAsia="標楷體" w:cs="標楷體" w:hint="eastAsia"/>
          <w:kern w:val="0"/>
          <w:lang w:val="zh-TW"/>
        </w:rPr>
        <w:t>臺</w:t>
      </w:r>
      <w:proofErr w:type="gramEnd"/>
      <w:r>
        <w:rPr>
          <w:rFonts w:ascii="標楷體" w:eastAsia="標楷體" w:cs="標楷體" w:hint="eastAsia"/>
          <w:kern w:val="0"/>
          <w:lang w:val="zh-TW"/>
        </w:rPr>
        <w:t>上字第一八五二號判例：「抵銷除法定抵銷外，尚有約定抵銷，此種抵銷契約之約定及其效力，除法律另有規定外（如民法第四○○條以下交互計算之抵銷），毋須受民法第三三四條所定抵銷要件之限制，即給付種類不相同，或主張抵銷之主動債權已屆清償期，而被抵銷債權雖未屆清償期，惟債務人就其所負擔之債務有期前清償之權利者，亦得於期前主張抵銷。」即可瞭然，依照上述判例，約定抵銷除應具備一般契約之成立及有效要件外，關於抵銷之要件，當事人本得自由定之，惟雙方之債權，</w:t>
      </w:r>
      <w:proofErr w:type="gramStart"/>
      <w:r>
        <w:rPr>
          <w:rFonts w:ascii="標楷體" w:eastAsia="標楷體" w:cs="標楷體" w:hint="eastAsia"/>
          <w:kern w:val="0"/>
          <w:lang w:val="zh-TW"/>
        </w:rPr>
        <w:t>仍均應有效</w:t>
      </w:r>
      <w:proofErr w:type="gramEnd"/>
      <w:r>
        <w:rPr>
          <w:rFonts w:ascii="標楷體" w:eastAsia="標楷體" w:cs="標楷體" w:hint="eastAsia"/>
          <w:kern w:val="0"/>
          <w:lang w:val="zh-TW"/>
        </w:rPr>
        <w:t>成立，蓋抵銷乃</w:t>
      </w:r>
      <w:proofErr w:type="gramStart"/>
      <w:r>
        <w:rPr>
          <w:rFonts w:ascii="標楷體" w:eastAsia="標楷體" w:cs="標楷體" w:hint="eastAsia"/>
          <w:kern w:val="0"/>
          <w:lang w:val="zh-TW"/>
        </w:rPr>
        <w:t>為使相對立</w:t>
      </w:r>
      <w:proofErr w:type="gramEnd"/>
      <w:r>
        <w:rPr>
          <w:rFonts w:ascii="標楷體" w:eastAsia="標楷體" w:cs="標楷體" w:hint="eastAsia"/>
          <w:kern w:val="0"/>
          <w:lang w:val="zh-TW"/>
        </w:rPr>
        <w:t>之兩個債權消滅其為本旨，若無相對立之債權，則不得抵銷，然雙方之債權雖須互相對立，但其給付並無如法定抵銷須為同種類之限制，雙方之債權或一方之債權，亦不必已屆清償期，</w:t>
      </w:r>
      <w:proofErr w:type="gramStart"/>
      <w:r>
        <w:rPr>
          <w:rFonts w:ascii="標楷體" w:eastAsia="標楷體" w:cs="標楷體" w:hint="eastAsia"/>
          <w:kern w:val="0"/>
          <w:lang w:val="zh-TW"/>
        </w:rPr>
        <w:t>蓋依抵銷</w:t>
      </w:r>
      <w:proofErr w:type="gramEnd"/>
      <w:r>
        <w:rPr>
          <w:rFonts w:ascii="標楷體" w:eastAsia="標楷體" w:cs="標楷體" w:hint="eastAsia"/>
          <w:kern w:val="0"/>
          <w:lang w:val="zh-TW"/>
        </w:rPr>
        <w:t>契約，得解為當事人拋棄期限利益也。關於約定抵銷之效力，解釋上應認為在抵銷契約訂立時，既已成立法定</w:t>
      </w:r>
      <w:proofErr w:type="gramStart"/>
      <w:r>
        <w:rPr>
          <w:rFonts w:ascii="標楷體" w:eastAsia="標楷體" w:cs="標楷體" w:hint="eastAsia"/>
          <w:kern w:val="0"/>
          <w:lang w:val="zh-TW"/>
        </w:rPr>
        <w:t>抵銷適狀</w:t>
      </w:r>
      <w:proofErr w:type="gramEnd"/>
      <w:r>
        <w:rPr>
          <w:rFonts w:ascii="標楷體" w:eastAsia="標楷體" w:cs="標楷體" w:hint="eastAsia"/>
          <w:kern w:val="0"/>
          <w:lang w:val="zh-TW"/>
        </w:rPr>
        <w:t>，應使抵銷契約之效力溯及</w:t>
      </w:r>
      <w:proofErr w:type="gramStart"/>
      <w:r>
        <w:rPr>
          <w:rFonts w:ascii="標楷體" w:eastAsia="標楷體" w:cs="標楷體" w:hint="eastAsia"/>
          <w:kern w:val="0"/>
          <w:lang w:val="zh-TW"/>
        </w:rPr>
        <w:t>抵銷適狀之時</w:t>
      </w:r>
      <w:proofErr w:type="gramEnd"/>
      <w:r>
        <w:rPr>
          <w:rFonts w:ascii="標楷體" w:eastAsia="標楷體" w:cs="標楷體" w:hint="eastAsia"/>
          <w:kern w:val="0"/>
          <w:lang w:val="zh-TW"/>
        </w:rPr>
        <w:t>發生效力，如抵銷契約訂立之時，尚不發生</w:t>
      </w:r>
      <w:proofErr w:type="gramStart"/>
      <w:r>
        <w:rPr>
          <w:rFonts w:ascii="標楷體" w:eastAsia="標楷體" w:cs="標楷體" w:hint="eastAsia"/>
          <w:kern w:val="0"/>
          <w:lang w:val="zh-TW"/>
        </w:rPr>
        <w:t>抵銷適狀</w:t>
      </w:r>
      <w:proofErr w:type="gramEnd"/>
      <w:r>
        <w:rPr>
          <w:rFonts w:ascii="標楷體" w:eastAsia="標楷體" w:cs="標楷體" w:hint="eastAsia"/>
          <w:kern w:val="0"/>
          <w:lang w:val="zh-TW"/>
        </w:rPr>
        <w:t>，則當事人得以特約約定抵銷效力之時刻。依照上述判例以觀，約定抵銷之效力甚強，故一般銀行授信約據</w:t>
      </w:r>
      <w:r w:rsidRPr="0028654E">
        <w:rPr>
          <w:rFonts w:ascii="標楷體" w:eastAsia="標楷體" w:cs="標楷體" w:hint="eastAsia"/>
          <w:color w:val="000000" w:themeColor="text1"/>
          <w:kern w:val="0"/>
          <w:lang w:val="zh-TW"/>
        </w:rPr>
        <w:t>中，往往預定抵銷之特約，預定抵銷特約，</w:t>
      </w:r>
      <w:proofErr w:type="gramStart"/>
      <w:r w:rsidRPr="0028654E">
        <w:rPr>
          <w:rFonts w:ascii="標楷體" w:eastAsia="標楷體" w:cs="標楷體" w:hint="eastAsia"/>
          <w:color w:val="000000" w:themeColor="text1"/>
          <w:kern w:val="0"/>
          <w:lang w:val="zh-TW"/>
        </w:rPr>
        <w:t>乃謂約定</w:t>
      </w:r>
      <w:proofErr w:type="gramEnd"/>
      <w:r w:rsidRPr="0028654E">
        <w:rPr>
          <w:rFonts w:ascii="標楷體" w:eastAsia="標楷體" w:cs="標楷體" w:hint="eastAsia"/>
          <w:color w:val="000000" w:themeColor="text1"/>
          <w:kern w:val="0"/>
          <w:lang w:val="zh-TW"/>
        </w:rPr>
        <w:t>當事人間將來發生之債權相對立時，毋須另為抵銷之意思表示，而當然就抵銷之數額消滅互相之債權。</w:t>
      </w:r>
      <w:proofErr w:type="gramStart"/>
      <w:r w:rsidRPr="0028654E">
        <w:rPr>
          <w:rFonts w:ascii="標楷體" w:eastAsia="標楷體" w:cs="標楷體" w:hint="eastAsia"/>
          <w:color w:val="000000" w:themeColor="text1"/>
          <w:kern w:val="0"/>
          <w:lang w:val="zh-TW"/>
        </w:rPr>
        <w:t>查預以</w:t>
      </w:r>
      <w:proofErr w:type="gramEnd"/>
      <w:r w:rsidRPr="0028654E">
        <w:rPr>
          <w:rFonts w:ascii="標楷體" w:eastAsia="標楷體" w:cs="標楷體" w:hint="eastAsia"/>
          <w:color w:val="000000" w:themeColor="text1"/>
          <w:kern w:val="0"/>
          <w:lang w:val="zh-TW"/>
        </w:rPr>
        <w:t>契約約定，省去抵銷之意思表示，在法律並無規定必以一方之意思表示為唯一抵銷方法之情況下，</w:t>
      </w:r>
      <w:r w:rsidR="00BD177A" w:rsidRPr="0028654E">
        <w:rPr>
          <w:rFonts w:ascii="標楷體" w:eastAsia="標楷體" w:cs="標楷體" w:hint="eastAsia"/>
          <w:color w:val="000000" w:themeColor="text1"/>
          <w:kern w:val="0"/>
          <w:u w:val="single"/>
          <w:lang w:val="zh-TW"/>
        </w:rPr>
        <w:t>農漁會</w:t>
      </w:r>
      <w:r w:rsidRPr="0028654E">
        <w:rPr>
          <w:rFonts w:ascii="標楷體" w:eastAsia="標楷體" w:cs="標楷體" w:hint="eastAsia"/>
          <w:color w:val="000000" w:themeColor="text1"/>
          <w:kern w:val="0"/>
          <w:lang w:val="zh-TW"/>
        </w:rPr>
        <w:t>與存戶間之預定抵銷特約，既</w:t>
      </w:r>
      <w:proofErr w:type="gramStart"/>
      <w:r w:rsidRPr="0028654E">
        <w:rPr>
          <w:rFonts w:ascii="標楷體" w:eastAsia="標楷體" w:cs="標楷體" w:hint="eastAsia"/>
          <w:color w:val="000000" w:themeColor="text1"/>
          <w:kern w:val="0"/>
          <w:lang w:val="zh-TW"/>
        </w:rPr>
        <w:t>未違非法律</w:t>
      </w:r>
      <w:proofErr w:type="gramEnd"/>
      <w:r w:rsidRPr="0028654E">
        <w:rPr>
          <w:rFonts w:ascii="標楷體" w:eastAsia="標楷體" w:cs="標楷體" w:hint="eastAsia"/>
          <w:color w:val="000000" w:themeColor="text1"/>
          <w:kern w:val="0"/>
          <w:lang w:val="zh-TW"/>
        </w:rPr>
        <w:t>之強制規定，依契約自由之原則，自非法所</w:t>
      </w:r>
      <w:proofErr w:type="gramStart"/>
      <w:r w:rsidRPr="0028654E">
        <w:rPr>
          <w:rFonts w:ascii="標楷體" w:eastAsia="標楷體" w:cs="標楷體" w:hint="eastAsia"/>
          <w:color w:val="000000" w:themeColor="text1"/>
          <w:kern w:val="0"/>
          <w:lang w:val="zh-TW"/>
        </w:rPr>
        <w:t>弗</w:t>
      </w:r>
      <w:proofErr w:type="gramEnd"/>
      <w:r w:rsidRPr="0028654E">
        <w:rPr>
          <w:rFonts w:ascii="標楷體" w:eastAsia="標楷體" w:cs="標楷體" w:hint="eastAsia"/>
          <w:color w:val="000000" w:themeColor="text1"/>
          <w:kern w:val="0"/>
          <w:lang w:val="zh-TW"/>
        </w:rPr>
        <w:t>許；</w:t>
      </w:r>
      <w:proofErr w:type="gramStart"/>
      <w:r w:rsidRPr="0028654E">
        <w:rPr>
          <w:rFonts w:ascii="標楷體" w:eastAsia="標楷體" w:cs="標楷體" w:hint="eastAsia"/>
          <w:color w:val="000000" w:themeColor="text1"/>
          <w:kern w:val="0"/>
          <w:lang w:val="zh-TW"/>
        </w:rPr>
        <w:t>從而，</w:t>
      </w:r>
      <w:proofErr w:type="gramEnd"/>
      <w:r w:rsidR="00BD177A" w:rsidRPr="0028654E">
        <w:rPr>
          <w:rFonts w:ascii="標楷體" w:eastAsia="標楷體" w:cs="標楷體" w:hint="eastAsia"/>
          <w:color w:val="000000" w:themeColor="text1"/>
          <w:kern w:val="0"/>
          <w:u w:val="single"/>
          <w:lang w:val="zh-TW"/>
        </w:rPr>
        <w:t>農漁會</w:t>
      </w:r>
      <w:r w:rsidRPr="0028654E">
        <w:rPr>
          <w:rFonts w:ascii="標楷體" w:eastAsia="標楷體" w:cs="標楷體" w:hint="eastAsia"/>
          <w:color w:val="000000" w:themeColor="text1"/>
          <w:kern w:val="0"/>
          <w:lang w:val="zh-TW"/>
        </w:rPr>
        <w:t>應可預定抵銷之特約為抵銷，而毋須另為抵銷之意思表示。</w:t>
      </w:r>
      <w:r w:rsidR="00511004" w:rsidRPr="0028654E">
        <w:rPr>
          <w:rFonts w:ascii="標楷體" w:eastAsia="標楷體" w:cs="標楷體" w:hint="eastAsia"/>
          <w:color w:val="000000" w:themeColor="text1"/>
          <w:kern w:val="0"/>
          <w:lang w:val="zh-TW"/>
        </w:rPr>
        <w:t>關於此點，</w:t>
      </w:r>
      <w:r w:rsidRPr="0028654E">
        <w:rPr>
          <w:rFonts w:ascii="標楷體" w:eastAsia="標楷體" w:cs="標楷體" w:hint="eastAsia"/>
          <w:color w:val="000000" w:themeColor="text1"/>
          <w:kern w:val="0"/>
          <w:lang w:val="zh-TW"/>
        </w:rPr>
        <w:t>民法第四○○條之交互計</w:t>
      </w:r>
      <w:r>
        <w:rPr>
          <w:rFonts w:ascii="標楷體" w:eastAsia="標楷體" w:cs="標楷體" w:hint="eastAsia"/>
          <w:kern w:val="0"/>
          <w:lang w:val="zh-TW"/>
        </w:rPr>
        <w:t>算，即係一種抵銷契約，在交互計算期間內所發生之債權債務，於</w:t>
      </w:r>
      <w:r>
        <w:rPr>
          <w:rFonts w:ascii="標楷體" w:eastAsia="標楷體" w:cs="標楷體" w:hint="eastAsia"/>
          <w:kern w:val="0"/>
          <w:lang w:val="zh-TW"/>
        </w:rPr>
        <w:lastRenderedPageBreak/>
        <w:t>交互計算期間屆滿時，當然抵銷，毋須當事人另為意思表示，但在交互計算期間內債權人對於已編入交互計算之債權，卻不得以之與交互計算以外之債務相抵銷。</w:t>
      </w:r>
      <w:r w:rsidRPr="005C3D23">
        <w:rPr>
          <w:rFonts w:ascii="標楷體" w:eastAsia="標楷體" w:cs="標楷體" w:hint="eastAsia"/>
          <w:color w:val="7030A0"/>
          <w:kern w:val="0"/>
          <w:lang w:val="zh-TW"/>
        </w:rPr>
        <w:t>)</w:t>
      </w:r>
    </w:p>
    <w:p w:rsidR="00A5171E" w:rsidRDefault="009009EE" w:rsidP="00486B0C">
      <w:pPr>
        <w:autoSpaceDE w:val="0"/>
        <w:autoSpaceDN w:val="0"/>
        <w:adjustRightInd w:val="0"/>
        <w:spacing w:line="400" w:lineRule="exact"/>
        <w:ind w:left="960" w:firstLine="480"/>
        <w:jc w:val="both"/>
        <w:rPr>
          <w:rFonts w:ascii="標楷體" w:eastAsia="標楷體" w:cs="標楷體"/>
          <w:color w:val="000000" w:themeColor="text1"/>
          <w:kern w:val="0"/>
          <w:lang w:val="zh-TW"/>
        </w:rPr>
      </w:pPr>
      <w:r w:rsidRPr="0028654E">
        <w:rPr>
          <w:rFonts w:ascii="標楷體" w:eastAsia="標楷體" w:cs="標楷體" w:hint="eastAsia"/>
          <w:color w:val="000000" w:themeColor="text1"/>
          <w:kern w:val="0"/>
          <w:lang w:val="zh-TW"/>
        </w:rPr>
        <w:t>就約定抵銷內容</w:t>
      </w:r>
      <w:r w:rsidRPr="0028654E">
        <w:rPr>
          <w:rFonts w:ascii="標楷體" w:eastAsia="標楷體" w:hAnsi="標楷體" w:cs="標楷體" w:hint="eastAsia"/>
          <w:color w:val="000000" w:themeColor="text1"/>
          <w:kern w:val="0"/>
          <w:lang w:val="zh-TW"/>
        </w:rPr>
        <w:t>，</w:t>
      </w:r>
      <w:r w:rsidRPr="0028654E">
        <w:rPr>
          <w:rFonts w:ascii="標楷體" w:eastAsia="標楷體" w:cs="標楷體" w:hint="eastAsia"/>
          <w:color w:val="000000" w:themeColor="text1"/>
          <w:kern w:val="0"/>
          <w:lang w:val="zh-TW"/>
        </w:rPr>
        <w:t>茲舉合</w:t>
      </w:r>
      <w:r w:rsidR="00A5171E">
        <w:rPr>
          <w:rFonts w:ascii="標楷體" w:eastAsia="標楷體" w:cs="標楷體" w:hint="eastAsia"/>
          <w:color w:val="000000" w:themeColor="text1"/>
          <w:kern w:val="0"/>
          <w:lang w:val="zh-TW"/>
        </w:rPr>
        <w:t>作金</w:t>
      </w:r>
      <w:r w:rsidRPr="0028654E">
        <w:rPr>
          <w:rFonts w:ascii="標楷體" w:eastAsia="標楷體" w:cs="標楷體" w:hint="eastAsia"/>
          <w:color w:val="000000" w:themeColor="text1"/>
          <w:kern w:val="0"/>
          <w:lang w:val="zh-TW"/>
        </w:rPr>
        <w:t>庫</w:t>
      </w:r>
      <w:r w:rsidR="00A5171E">
        <w:rPr>
          <w:rFonts w:ascii="標楷體" w:eastAsia="標楷體" w:cs="標楷體" w:hint="eastAsia"/>
          <w:color w:val="000000" w:themeColor="text1"/>
          <w:kern w:val="0"/>
          <w:lang w:val="zh-TW"/>
        </w:rPr>
        <w:t>銀行</w:t>
      </w:r>
      <w:r w:rsidRPr="0028654E">
        <w:rPr>
          <w:rFonts w:ascii="標楷體" w:eastAsia="標楷體" w:cs="標楷體" w:hint="eastAsia"/>
          <w:color w:val="000000" w:themeColor="text1"/>
          <w:kern w:val="0"/>
          <w:lang w:val="zh-TW"/>
        </w:rPr>
        <w:t>約定書如下供參：</w:t>
      </w:r>
    </w:p>
    <w:p w:rsidR="009009EE" w:rsidRDefault="009009EE" w:rsidP="00486B0C">
      <w:pPr>
        <w:autoSpaceDE w:val="0"/>
        <w:autoSpaceDN w:val="0"/>
        <w:adjustRightInd w:val="0"/>
        <w:spacing w:line="400" w:lineRule="exact"/>
        <w:ind w:left="960" w:firstLine="480"/>
        <w:jc w:val="both"/>
        <w:rPr>
          <w:rFonts w:ascii="標楷體" w:eastAsia="標楷體" w:cs="標楷體"/>
          <w:color w:val="000000" w:themeColor="text1"/>
          <w:kern w:val="0"/>
          <w:lang w:val="zh-TW"/>
        </w:rPr>
      </w:pPr>
      <w:r w:rsidRPr="0028654E">
        <w:rPr>
          <w:rFonts w:ascii="標楷體" w:eastAsia="標楷體" w:cs="標楷體" w:hint="eastAsia"/>
          <w:color w:val="000000" w:themeColor="text1"/>
          <w:kern w:val="0"/>
          <w:lang w:val="zh-TW"/>
        </w:rPr>
        <w:t>「立約人存於本</w:t>
      </w:r>
      <w:r w:rsidR="00A5171E">
        <w:rPr>
          <w:rFonts w:ascii="標楷體" w:eastAsia="標楷體" w:cs="標楷體" w:hint="eastAsia"/>
          <w:color w:val="000000" w:themeColor="text1"/>
          <w:kern w:val="0"/>
          <w:lang w:val="zh-TW"/>
        </w:rPr>
        <w:t>行</w:t>
      </w:r>
      <w:r w:rsidRPr="0028654E">
        <w:rPr>
          <w:rFonts w:ascii="標楷體" w:eastAsia="標楷體" w:cs="標楷體" w:hint="eastAsia"/>
          <w:color w:val="000000" w:themeColor="text1"/>
          <w:kern w:val="0"/>
          <w:lang w:val="zh-TW"/>
        </w:rPr>
        <w:t>之各項存款、及對於本</w:t>
      </w:r>
      <w:r w:rsidR="00A5171E">
        <w:rPr>
          <w:rFonts w:ascii="標楷體" w:eastAsia="標楷體" w:cs="標楷體" w:hint="eastAsia"/>
          <w:color w:val="000000" w:themeColor="text1"/>
          <w:kern w:val="0"/>
          <w:lang w:val="zh-TW"/>
        </w:rPr>
        <w:t>行</w:t>
      </w:r>
      <w:r w:rsidRPr="0028654E">
        <w:rPr>
          <w:rFonts w:ascii="標楷體" w:eastAsia="標楷體" w:cs="標楷體" w:hint="eastAsia"/>
          <w:color w:val="000000" w:themeColor="text1"/>
          <w:kern w:val="0"/>
          <w:lang w:val="zh-TW"/>
        </w:rPr>
        <w:t>之一切債權，</w:t>
      </w:r>
      <w:proofErr w:type="gramStart"/>
      <w:r w:rsidRPr="0028654E">
        <w:rPr>
          <w:rFonts w:ascii="標楷體" w:eastAsia="標楷體" w:cs="標楷體" w:hint="eastAsia"/>
          <w:color w:val="000000" w:themeColor="text1"/>
          <w:kern w:val="0"/>
          <w:lang w:val="zh-TW"/>
        </w:rPr>
        <w:t>本</w:t>
      </w:r>
      <w:r w:rsidR="00A5171E">
        <w:rPr>
          <w:rFonts w:ascii="標楷體" w:eastAsia="標楷體" w:cs="標楷體" w:hint="eastAsia"/>
          <w:color w:val="000000" w:themeColor="text1"/>
          <w:kern w:val="0"/>
          <w:lang w:val="zh-TW"/>
        </w:rPr>
        <w:t>行</w:t>
      </w:r>
      <w:r w:rsidRPr="0028654E">
        <w:rPr>
          <w:rFonts w:ascii="標楷體" w:eastAsia="標楷體" w:cs="標楷體" w:hint="eastAsia"/>
          <w:color w:val="000000" w:themeColor="text1"/>
          <w:kern w:val="0"/>
          <w:lang w:val="zh-TW"/>
        </w:rPr>
        <w:t>均得作為</w:t>
      </w:r>
      <w:proofErr w:type="gramEnd"/>
      <w:r w:rsidRPr="0028654E">
        <w:rPr>
          <w:rFonts w:ascii="標楷體" w:eastAsia="標楷體" w:cs="標楷體" w:hint="eastAsia"/>
          <w:color w:val="000000" w:themeColor="text1"/>
          <w:kern w:val="0"/>
          <w:lang w:val="zh-TW"/>
        </w:rPr>
        <w:t>全部債務之擔保品。本</w:t>
      </w:r>
      <w:r w:rsidR="00A5171E">
        <w:rPr>
          <w:rFonts w:ascii="標楷體" w:eastAsia="標楷體" w:cs="標楷體" w:hint="eastAsia"/>
          <w:color w:val="000000" w:themeColor="text1"/>
          <w:kern w:val="0"/>
          <w:lang w:val="zh-TW"/>
        </w:rPr>
        <w:t>行</w:t>
      </w:r>
      <w:r w:rsidRPr="0028654E">
        <w:rPr>
          <w:rFonts w:ascii="標楷體" w:eastAsia="標楷體" w:cs="標楷體" w:hint="eastAsia"/>
          <w:color w:val="000000" w:themeColor="text1"/>
          <w:kern w:val="0"/>
          <w:lang w:val="zh-TW"/>
        </w:rPr>
        <w:t>認為必要時不問債權債務之期限如何，</w:t>
      </w:r>
      <w:proofErr w:type="gramStart"/>
      <w:r w:rsidRPr="0028654E">
        <w:rPr>
          <w:rFonts w:ascii="標楷體" w:eastAsia="標楷體" w:cs="標楷體" w:hint="eastAsia"/>
          <w:color w:val="000000" w:themeColor="text1"/>
          <w:kern w:val="0"/>
          <w:lang w:val="zh-TW"/>
        </w:rPr>
        <w:t>均得認作</w:t>
      </w:r>
      <w:proofErr w:type="gramEnd"/>
      <w:r w:rsidRPr="0028654E">
        <w:rPr>
          <w:rFonts w:ascii="標楷體" w:eastAsia="標楷體" w:cs="標楷體" w:hint="eastAsia"/>
          <w:color w:val="000000" w:themeColor="text1"/>
          <w:kern w:val="0"/>
          <w:lang w:val="zh-TW"/>
        </w:rPr>
        <w:t>已經到期，毋須另行通知可任意抵充或處分之，所有出給立約人之各項</w:t>
      </w:r>
      <w:proofErr w:type="gramStart"/>
      <w:r w:rsidRPr="0028654E">
        <w:rPr>
          <w:rFonts w:ascii="標楷體" w:eastAsia="標楷體" w:cs="標楷體" w:hint="eastAsia"/>
          <w:color w:val="000000" w:themeColor="text1"/>
          <w:kern w:val="0"/>
          <w:lang w:val="zh-TW"/>
        </w:rPr>
        <w:t>摺據即</w:t>
      </w:r>
      <w:proofErr w:type="gramEnd"/>
      <w:r w:rsidRPr="0028654E">
        <w:rPr>
          <w:rFonts w:ascii="標楷體" w:eastAsia="標楷體" w:cs="標楷體" w:hint="eastAsia"/>
          <w:color w:val="000000" w:themeColor="text1"/>
          <w:kern w:val="0"/>
          <w:lang w:val="zh-TW"/>
        </w:rPr>
        <w:t>行作廢。」</w:t>
      </w:r>
    </w:p>
    <w:p w:rsidR="009009EE" w:rsidRPr="0028654E" w:rsidRDefault="009009EE" w:rsidP="00A5171E">
      <w:pPr>
        <w:autoSpaceDE w:val="0"/>
        <w:autoSpaceDN w:val="0"/>
        <w:adjustRightInd w:val="0"/>
        <w:spacing w:before="240" w:line="400" w:lineRule="exact"/>
        <w:ind w:left="480" w:hanging="480"/>
        <w:jc w:val="both"/>
        <w:rPr>
          <w:rFonts w:ascii="標楷體" w:eastAsia="標楷體" w:cs="標楷體"/>
          <w:color w:val="000000" w:themeColor="text1"/>
          <w:kern w:val="0"/>
          <w:lang w:val="zh-TW"/>
        </w:rPr>
      </w:pPr>
      <w:r w:rsidRPr="0028654E">
        <w:rPr>
          <w:rFonts w:ascii="標楷體" w:eastAsia="標楷體" w:cs="標楷體" w:hint="eastAsia"/>
          <w:color w:val="000000" w:themeColor="text1"/>
          <w:kern w:val="0"/>
          <w:lang w:val="zh-TW"/>
        </w:rPr>
        <w:t>二、抵銷之方法與實務上發生之問題：</w:t>
      </w:r>
    </w:p>
    <w:p w:rsidR="00C665C6" w:rsidRPr="0028654E" w:rsidRDefault="00C665C6" w:rsidP="00486B0C">
      <w:pPr>
        <w:autoSpaceDE w:val="0"/>
        <w:autoSpaceDN w:val="0"/>
        <w:adjustRightInd w:val="0"/>
        <w:spacing w:line="400" w:lineRule="exact"/>
        <w:ind w:left="960" w:hanging="480"/>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w:t>
      </w:r>
      <w:proofErr w:type="gramStart"/>
      <w:r w:rsidRPr="0028654E">
        <w:rPr>
          <w:rFonts w:ascii="標楷體" w:eastAsia="標楷體" w:hAnsi="標楷體" w:cs="標楷體" w:hint="eastAsia"/>
          <w:color w:val="000000" w:themeColor="text1"/>
          <w:kern w:val="0"/>
          <w:lang w:val="zh-TW"/>
        </w:rPr>
        <w:t>一</w:t>
      </w:r>
      <w:proofErr w:type="gramEnd"/>
      <w:r w:rsidRPr="0028654E">
        <w:rPr>
          <w:rFonts w:ascii="標楷體" w:eastAsia="標楷體" w:hAnsi="標楷體" w:cs="標楷體"/>
          <w:color w:val="000000" w:themeColor="text1"/>
          <w:kern w:val="0"/>
          <w:lang w:val="zh-TW"/>
        </w:rPr>
        <w:t>)</w:t>
      </w:r>
      <w:r w:rsidRPr="0028654E">
        <w:rPr>
          <w:rFonts w:ascii="標楷體" w:eastAsia="標楷體" w:hAnsi="標楷體" w:cs="標楷體" w:hint="eastAsia"/>
          <w:color w:val="000000" w:themeColor="text1"/>
          <w:kern w:val="0"/>
          <w:lang w:val="zh-TW"/>
        </w:rPr>
        <w:t>抵銷為一種有相對人之單方行為，應以意思表示向他方為之，其性質為形成權之一種，一經向相對人為抵銷之意思表示，毋須得其允諾，其相互間之債務，</w:t>
      </w:r>
      <w:proofErr w:type="gramStart"/>
      <w:r w:rsidRPr="0028654E">
        <w:rPr>
          <w:rFonts w:ascii="標楷體" w:eastAsia="標楷體" w:hAnsi="標楷體" w:cs="標楷體" w:hint="eastAsia"/>
          <w:color w:val="000000" w:themeColor="text1"/>
          <w:kern w:val="0"/>
          <w:lang w:val="zh-TW"/>
        </w:rPr>
        <w:t>即溯及</w:t>
      </w:r>
      <w:proofErr w:type="gramEnd"/>
      <w:r w:rsidRPr="0028654E">
        <w:rPr>
          <w:rFonts w:ascii="標楷體" w:eastAsia="標楷體" w:hAnsi="標楷體" w:cs="標楷體" w:hint="eastAsia"/>
          <w:color w:val="000000" w:themeColor="text1"/>
          <w:kern w:val="0"/>
          <w:lang w:val="zh-TW"/>
        </w:rPr>
        <w:t>最初得為抵銷時（即主動債權及被動債權均屆清償期，又稱抵銷適狀），按照抵銷數額而消滅（民法第三三五條一項），故其以後之利息債務，因給付遲延之損害賠償義務，受領遲延之效果等，皆因之消滅。此外抵銷既為單方行為，則該項意思表示，自不得附有條件或期限，否則無效（民法第三三五條二項），</w:t>
      </w:r>
      <w:proofErr w:type="gramStart"/>
      <w:r w:rsidRPr="0028654E">
        <w:rPr>
          <w:rFonts w:ascii="標楷體" w:eastAsia="標楷體" w:hAnsi="標楷體" w:cs="標楷體" w:hint="eastAsia"/>
          <w:color w:val="000000" w:themeColor="text1"/>
          <w:kern w:val="0"/>
          <w:lang w:val="zh-TW"/>
        </w:rPr>
        <w:t>蓋附以</w:t>
      </w:r>
      <w:proofErr w:type="gramEnd"/>
      <w:r w:rsidRPr="0028654E">
        <w:rPr>
          <w:rFonts w:ascii="標楷體" w:eastAsia="標楷體" w:hAnsi="標楷體" w:cs="標楷體" w:hint="eastAsia"/>
          <w:color w:val="000000" w:themeColor="text1"/>
          <w:kern w:val="0"/>
          <w:lang w:val="zh-TW"/>
        </w:rPr>
        <w:t>條件或期限，則效力不能確定，難免使對方陷於不安定之地位而有害其利益，實違反抵銷之本旨。</w:t>
      </w:r>
      <w:proofErr w:type="gramStart"/>
      <w:r w:rsidRPr="0028654E">
        <w:rPr>
          <w:rFonts w:ascii="標楷體" w:eastAsia="標楷體" w:hAnsi="標楷體" w:cs="標楷體" w:hint="eastAsia"/>
          <w:color w:val="000000" w:themeColor="text1"/>
          <w:kern w:val="0"/>
          <w:lang w:val="zh-TW"/>
        </w:rPr>
        <w:t>（</w:t>
      </w:r>
      <w:proofErr w:type="gramEnd"/>
      <w:r w:rsidRPr="0028654E">
        <w:rPr>
          <w:rFonts w:ascii="標楷體" w:eastAsia="標楷體" w:hAnsi="標楷體" w:cs="標楷體" w:hint="eastAsia"/>
          <w:color w:val="000000" w:themeColor="text1"/>
          <w:kern w:val="0"/>
          <w:lang w:val="zh-TW"/>
        </w:rPr>
        <w:t>所謂形成權，因權利人一方的意思表示，使法律關係直接發生變更或消滅之權利，主要有撤銷權、抵銷權等。）</w:t>
      </w:r>
    </w:p>
    <w:p w:rsidR="00C665C6" w:rsidRPr="0028654E" w:rsidRDefault="00C665C6" w:rsidP="00486B0C">
      <w:pPr>
        <w:autoSpaceDE w:val="0"/>
        <w:autoSpaceDN w:val="0"/>
        <w:adjustRightInd w:val="0"/>
        <w:spacing w:line="400" w:lineRule="exact"/>
        <w:ind w:left="960" w:hanging="480"/>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w:t>
      </w:r>
      <w:r w:rsidRPr="0028654E">
        <w:rPr>
          <w:rFonts w:ascii="標楷體" w:eastAsia="標楷體" w:hAnsi="標楷體" w:cs="標楷體" w:hint="eastAsia"/>
          <w:color w:val="000000" w:themeColor="text1"/>
          <w:kern w:val="0"/>
          <w:lang w:val="zh-TW"/>
        </w:rPr>
        <w:t>二</w:t>
      </w:r>
      <w:r w:rsidRPr="0028654E">
        <w:rPr>
          <w:rFonts w:ascii="標楷體" w:eastAsia="標楷體" w:hAnsi="標楷體" w:cs="標楷體"/>
          <w:color w:val="000000" w:themeColor="text1"/>
          <w:kern w:val="0"/>
          <w:lang w:val="zh-TW"/>
        </w:rPr>
        <w:t>)</w:t>
      </w:r>
      <w:r w:rsidRPr="0028654E">
        <w:rPr>
          <w:rFonts w:ascii="標楷體" w:eastAsia="標楷體" w:hAnsi="標楷體" w:cs="標楷體" w:hint="eastAsia"/>
          <w:color w:val="000000" w:themeColor="text1"/>
          <w:kern w:val="0"/>
          <w:lang w:val="zh-TW"/>
        </w:rPr>
        <w:t>實務上發生之問題：</w:t>
      </w:r>
    </w:p>
    <w:p w:rsidR="00C665C6" w:rsidRPr="0028654E" w:rsidRDefault="00C665C6" w:rsidP="00125301">
      <w:pPr>
        <w:autoSpaceDE w:val="0"/>
        <w:autoSpaceDN w:val="0"/>
        <w:adjustRightInd w:val="0"/>
        <w:spacing w:line="400" w:lineRule="exact"/>
        <w:ind w:left="993" w:hanging="284"/>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1.</w:t>
      </w:r>
      <w:r w:rsidRPr="0028654E">
        <w:rPr>
          <w:rFonts w:ascii="標楷體" w:eastAsia="標楷體" w:hAnsi="標楷體" w:cs="標楷體" w:hint="eastAsia"/>
          <w:color w:val="000000" w:themeColor="text1"/>
          <w:kern w:val="0"/>
          <w:lang w:val="zh-TW"/>
        </w:rPr>
        <w:t>債務人對金融機構之存款債權，如受第三人請求法院扣押時，金融機構得否主張以對債務人之授信債權（即主動債權）與受扣押之存款債權（即被動債權）相抵銷？</w:t>
      </w:r>
    </w:p>
    <w:p w:rsidR="00C665C6" w:rsidRPr="0028654E" w:rsidRDefault="00C665C6" w:rsidP="00125301">
      <w:pPr>
        <w:autoSpaceDE w:val="0"/>
        <w:autoSpaceDN w:val="0"/>
        <w:adjustRightInd w:val="0"/>
        <w:spacing w:line="400" w:lineRule="exact"/>
        <w:ind w:left="1418" w:hanging="425"/>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(1)</w:t>
      </w:r>
      <w:r w:rsidRPr="0028654E">
        <w:rPr>
          <w:rFonts w:ascii="標楷體" w:eastAsia="標楷體" w:hAnsi="標楷體" w:cs="標楷體" w:hint="eastAsia"/>
          <w:color w:val="000000" w:themeColor="text1"/>
          <w:kern w:val="0"/>
          <w:lang w:val="zh-TW"/>
        </w:rPr>
        <w:t>民法第三四○條規定：「受債權扣押命令之第三債務人（如金融機構），於扣押後，始對其債權人取得債權者，不得以其所取得之債權與受扣押之債權為抵銷。」。惟如金融機構（即第三債務人）對債務人之授信債權（即主動債權）係於扣押之前取得者，則不受嗣後扣押之影響，即金融機構仍得以其對債務人之授信債權（即主動債權）與債務人對金融機構之存款債權（即被動債權）相抵銷。</w:t>
      </w:r>
    </w:p>
    <w:p w:rsidR="00C665C6" w:rsidRPr="0028654E" w:rsidRDefault="00C665C6" w:rsidP="00125301">
      <w:pPr>
        <w:autoSpaceDE w:val="0"/>
        <w:autoSpaceDN w:val="0"/>
        <w:adjustRightInd w:val="0"/>
        <w:spacing w:line="400" w:lineRule="exact"/>
        <w:ind w:left="1418" w:hanging="425"/>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(2)</w:t>
      </w:r>
      <w:r w:rsidRPr="0028654E">
        <w:rPr>
          <w:rFonts w:ascii="標楷體" w:eastAsia="標楷體" w:hAnsi="標楷體" w:cs="標楷體" w:hint="eastAsia"/>
          <w:color w:val="000000" w:themeColor="text1"/>
          <w:kern w:val="0"/>
          <w:lang w:val="zh-TW"/>
        </w:rPr>
        <w:t>又扣押之時，是否需主動債權與被動債權均屆清償期？通常金融機構為使其授信債權容易獲得清償起見，於授信時，</w:t>
      </w:r>
      <w:r w:rsidRPr="0028654E">
        <w:rPr>
          <w:rFonts w:ascii="標楷體" w:eastAsia="標楷體" w:hAnsi="標楷體" w:cs="標楷體"/>
          <w:color w:val="000000" w:themeColor="text1"/>
          <w:kern w:val="0"/>
          <w:lang w:val="zh-TW"/>
        </w:rPr>
        <w:t>皆</w:t>
      </w:r>
      <w:r w:rsidRPr="0028654E">
        <w:rPr>
          <w:rFonts w:ascii="標楷體" w:eastAsia="標楷體" w:hAnsi="標楷體" w:cs="標楷體" w:hint="eastAsia"/>
          <w:color w:val="000000" w:themeColor="text1"/>
          <w:kern w:val="0"/>
          <w:lang w:val="zh-TW"/>
        </w:rPr>
        <w:t>要求債務人簽訂之約定書中訂有「抵銷之約定」，即約定如債務人違背或不履行本約各種條款之一時，金融機構得就債務人在金融機構之存款或其他債權行使抵銷權。為使金融機構對債務人之授信債權於扣押時，迅屆清償期，通常金融機構亦要求債務人簽訂：「如立約人有脫產行為，發生信用貶落，經票據交換所宣告拒絕往來、假扣押、假處分、強制執行、宣告破產等情形之</w:t>
      </w:r>
      <w:proofErr w:type="gramStart"/>
      <w:r w:rsidRPr="0028654E">
        <w:rPr>
          <w:rFonts w:ascii="標楷體" w:eastAsia="標楷體" w:hAnsi="標楷體" w:cs="標楷體" w:hint="eastAsia"/>
          <w:color w:val="000000" w:themeColor="text1"/>
          <w:kern w:val="0"/>
          <w:lang w:val="zh-TW"/>
        </w:rPr>
        <w:t>一</w:t>
      </w:r>
      <w:proofErr w:type="gramEnd"/>
      <w:r w:rsidRPr="0028654E">
        <w:rPr>
          <w:rFonts w:ascii="標楷體" w:eastAsia="標楷體" w:hAnsi="標楷體" w:cs="標楷體" w:hint="eastAsia"/>
          <w:color w:val="000000" w:themeColor="text1"/>
          <w:kern w:val="0"/>
          <w:lang w:val="zh-TW"/>
        </w:rPr>
        <w:t>者，立約人承認一切債務之償還均喪失其期限利益，本金融機構得認為全部債務已經到期等意旨之約定」；所謂視為全</w:t>
      </w:r>
      <w:r w:rsidRPr="0028654E">
        <w:rPr>
          <w:rFonts w:ascii="標楷體" w:eastAsia="標楷體" w:hAnsi="標楷體" w:cs="標楷體" w:hint="eastAsia"/>
          <w:color w:val="000000" w:themeColor="text1"/>
          <w:kern w:val="0"/>
          <w:lang w:val="zh-TW"/>
        </w:rPr>
        <w:lastRenderedPageBreak/>
        <w:t>部到期，即視為屆清償期之謂，即金融機構於債務人有一定不利於金融機構之客觀情勢時（如假扣押），使金融機構授信債權迅屆清償期之約定。而債務人對金融機構之存款債權，則因存款之於金融機構為一種消費寄託，依民法第六○二條消費寄託適用關於消費借貸之規定，消費寄託未定有期限者，</w:t>
      </w:r>
      <w:proofErr w:type="gramStart"/>
      <w:r w:rsidRPr="0028654E">
        <w:rPr>
          <w:rFonts w:ascii="標楷體" w:eastAsia="標楷體" w:hAnsi="標楷體" w:cs="標楷體" w:hint="eastAsia"/>
          <w:color w:val="000000" w:themeColor="text1"/>
          <w:kern w:val="0"/>
          <w:lang w:val="zh-TW"/>
        </w:rPr>
        <w:t>受寄人</w:t>
      </w:r>
      <w:proofErr w:type="gramEnd"/>
      <w:r w:rsidRPr="0028654E">
        <w:rPr>
          <w:rFonts w:ascii="標楷體" w:eastAsia="標楷體" w:hAnsi="標楷體" w:cs="標楷體" w:hint="eastAsia"/>
          <w:color w:val="000000" w:themeColor="text1"/>
          <w:kern w:val="0"/>
          <w:lang w:val="zh-TW"/>
        </w:rPr>
        <w:t>（金融機構）得隨時返還寄託物（民法第四七八條）</w:t>
      </w:r>
      <w:r w:rsidR="00125301">
        <w:rPr>
          <w:rFonts w:ascii="標楷體" w:eastAsia="標楷體" w:hAnsi="標楷體" w:cs="標楷體" w:hint="eastAsia"/>
          <w:color w:val="000000" w:themeColor="text1"/>
          <w:kern w:val="0"/>
          <w:lang w:val="zh-TW"/>
        </w:rPr>
        <w:t>。</w:t>
      </w:r>
      <w:proofErr w:type="gramStart"/>
      <w:r w:rsidRPr="0028654E">
        <w:rPr>
          <w:rFonts w:ascii="標楷體" w:eastAsia="標楷體" w:hAnsi="標楷體" w:cs="標楷體" w:hint="eastAsia"/>
          <w:color w:val="000000" w:themeColor="text1"/>
          <w:kern w:val="0"/>
          <w:lang w:val="zh-TW"/>
        </w:rPr>
        <w:t>準</w:t>
      </w:r>
      <w:proofErr w:type="gramEnd"/>
      <w:r w:rsidRPr="0028654E">
        <w:rPr>
          <w:rFonts w:ascii="標楷體" w:eastAsia="標楷體" w:hAnsi="標楷體" w:cs="標楷體" w:hint="eastAsia"/>
          <w:color w:val="000000" w:themeColor="text1"/>
          <w:kern w:val="0"/>
          <w:lang w:val="zh-TW"/>
        </w:rPr>
        <w:t>此，金融機構之支票存款及一般活期性存款，並未定有返還期限，金融機構自得隨時返還，亦即債務人對金融機構之上述存款債權（被動債權），金融機構得隨時使之屆清償期。</w:t>
      </w:r>
      <w:proofErr w:type="gramStart"/>
      <w:r w:rsidRPr="0028654E">
        <w:rPr>
          <w:rFonts w:ascii="標楷體" w:eastAsia="標楷體" w:hAnsi="標楷體" w:cs="標楷體" w:hint="eastAsia"/>
          <w:color w:val="000000" w:themeColor="text1"/>
          <w:kern w:val="0"/>
          <w:lang w:val="zh-TW"/>
        </w:rPr>
        <w:t>從而，</w:t>
      </w:r>
      <w:proofErr w:type="gramEnd"/>
      <w:r w:rsidRPr="0028654E">
        <w:rPr>
          <w:rFonts w:ascii="標楷體" w:eastAsia="標楷體" w:hAnsi="標楷體" w:cs="標楷體" w:hint="eastAsia"/>
          <w:color w:val="000000" w:themeColor="text1"/>
          <w:kern w:val="0"/>
          <w:lang w:val="zh-TW"/>
        </w:rPr>
        <w:t>因有上述特約之約定，金融機構對債務人之授信債權（主動債權）及債務人對金融機構之上述存款債權（被動債權），最遲在扣押時，均可屆清償期，即可達抵銷</w:t>
      </w:r>
      <w:proofErr w:type="gramStart"/>
      <w:r w:rsidRPr="0028654E">
        <w:rPr>
          <w:rFonts w:ascii="標楷體" w:eastAsia="標楷體" w:hAnsi="標楷體" w:cs="標楷體" w:hint="eastAsia"/>
          <w:color w:val="000000" w:themeColor="text1"/>
          <w:kern w:val="0"/>
          <w:lang w:val="zh-TW"/>
        </w:rPr>
        <w:t>之適狀而</w:t>
      </w:r>
      <w:proofErr w:type="gramEnd"/>
      <w:r w:rsidRPr="0028654E">
        <w:rPr>
          <w:rFonts w:ascii="標楷體" w:eastAsia="標楷體" w:hAnsi="標楷體" w:cs="標楷體" w:hint="eastAsia"/>
          <w:color w:val="000000" w:themeColor="text1"/>
          <w:kern w:val="0"/>
          <w:lang w:val="zh-TW"/>
        </w:rPr>
        <w:t>為抵銷。至定期存款，因民法第五九八條第二項</w:t>
      </w:r>
      <w:proofErr w:type="gramStart"/>
      <w:r w:rsidRPr="0028654E">
        <w:rPr>
          <w:rFonts w:ascii="標楷體" w:eastAsia="標楷體" w:hAnsi="標楷體" w:cs="標楷體" w:hint="eastAsia"/>
          <w:color w:val="000000" w:themeColor="text1"/>
          <w:kern w:val="0"/>
          <w:lang w:val="zh-TW"/>
        </w:rPr>
        <w:t>有受寄人</w:t>
      </w:r>
      <w:proofErr w:type="gramEnd"/>
      <w:r w:rsidRPr="0028654E">
        <w:rPr>
          <w:rFonts w:ascii="標楷體" w:eastAsia="標楷體" w:hAnsi="標楷體" w:cs="標楷體" w:hint="eastAsia"/>
          <w:color w:val="000000" w:themeColor="text1"/>
          <w:kern w:val="0"/>
          <w:lang w:val="zh-TW"/>
        </w:rPr>
        <w:t>（即金融機構）非有不得已之事由，不得於期限屆滿前返還寄託物之規定，金融機構自不得隨時返還存款，亦即債務人對金融機構之存款債權（被動債權），金融機構即不得如上述支票存款及一般活期性存款隨時使之屆清償期。惟依該條項之規定，金融機構亦非絕對不得於期限屆滿前返還存款。何謂不得已之事由？解釋上似應認為，可預以契約約定，如存款人適為授信金融機構之債務人時（即金融機構對存款人亦有債權），債務人（即存款人）對金融機構所負之一切債務如有不按期履行債務或有宣告破產、裁定重整、假扣押、假處分…等情形之一時，則債務人對金融機構定期存款之債權，金融機構得隨時視為已有不得已之事由返還之，即預以契約約定，有一定不利於金融機構之客觀情勢發生時，金融機構得使該定期存款（被動債權）之清償期</w:t>
      </w:r>
      <w:proofErr w:type="gramStart"/>
      <w:r w:rsidRPr="0028654E">
        <w:rPr>
          <w:rFonts w:ascii="標楷體" w:eastAsia="標楷體" w:hAnsi="標楷體" w:cs="標楷體" w:hint="eastAsia"/>
          <w:color w:val="000000" w:themeColor="text1"/>
          <w:kern w:val="0"/>
          <w:lang w:val="zh-TW"/>
        </w:rPr>
        <w:t>迅即屆至</w:t>
      </w:r>
      <w:proofErr w:type="gramEnd"/>
      <w:r w:rsidRPr="0028654E">
        <w:rPr>
          <w:rFonts w:ascii="標楷體" w:eastAsia="標楷體" w:hAnsi="標楷體" w:cs="標楷體" w:hint="eastAsia"/>
          <w:color w:val="000000" w:themeColor="text1"/>
          <w:kern w:val="0"/>
          <w:lang w:val="zh-TW"/>
        </w:rPr>
        <w:t>，以便於行使抵銷權，亦即金融機構基於其保護授信債權之立場及行使抵銷權之必要，預以契約約定上述不利於金融機構之客觀情勢為不得已之事由，使債務人對金融機構之存款債權（被動債權）迅屆清償期。蓋所稱約定抵銷者，雙方之債權或一方之債權，均不必已屆清償期，得解為當事人拋棄期限之利益。</w:t>
      </w:r>
      <w:proofErr w:type="gramStart"/>
      <w:r w:rsidRPr="0028654E">
        <w:rPr>
          <w:rFonts w:ascii="標楷體" w:eastAsia="標楷體" w:hAnsi="標楷體" w:cs="標楷體" w:hint="eastAsia"/>
          <w:color w:val="000000" w:themeColor="text1"/>
          <w:kern w:val="0"/>
          <w:lang w:val="zh-TW"/>
        </w:rPr>
        <w:t>從而，</w:t>
      </w:r>
      <w:proofErr w:type="gramEnd"/>
      <w:r w:rsidRPr="0028654E">
        <w:rPr>
          <w:rFonts w:ascii="標楷體" w:eastAsia="標楷體" w:hAnsi="標楷體" w:cs="標楷體" w:hint="eastAsia"/>
          <w:color w:val="000000" w:themeColor="text1"/>
          <w:kern w:val="0"/>
          <w:lang w:val="zh-TW"/>
        </w:rPr>
        <w:t>就定期存款而言，金融機構之主動債權及債務人之被動債權，均可依特約，使之於扣押時屆清償期，而行使抵銷權。</w:t>
      </w:r>
    </w:p>
    <w:p w:rsidR="00C665C6" w:rsidRPr="0028654E" w:rsidRDefault="00C665C6" w:rsidP="00125301">
      <w:pPr>
        <w:autoSpaceDE w:val="0"/>
        <w:autoSpaceDN w:val="0"/>
        <w:adjustRightInd w:val="0"/>
        <w:spacing w:line="400" w:lineRule="exact"/>
        <w:ind w:left="1418" w:hanging="425"/>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(3)</w:t>
      </w:r>
      <w:proofErr w:type="gramStart"/>
      <w:r w:rsidRPr="0028654E">
        <w:rPr>
          <w:rFonts w:ascii="標楷體" w:eastAsia="標楷體" w:hAnsi="標楷體" w:cs="標楷體" w:hint="eastAsia"/>
          <w:color w:val="000000" w:themeColor="text1"/>
          <w:kern w:val="0"/>
          <w:lang w:val="zh-TW"/>
        </w:rPr>
        <w:t>此外，</w:t>
      </w:r>
      <w:proofErr w:type="gramEnd"/>
      <w:r w:rsidRPr="0028654E">
        <w:rPr>
          <w:rFonts w:ascii="標楷體" w:eastAsia="標楷體" w:hAnsi="標楷體" w:cs="標楷體" w:hint="eastAsia"/>
          <w:color w:val="000000" w:themeColor="text1"/>
          <w:kern w:val="0"/>
          <w:lang w:val="zh-TW"/>
        </w:rPr>
        <w:t>金融機構是否得據上述「抵銷特約」，主張其已屆清償期而未受償之債權逕行與債務人之存款抵銷，而毋須另為意思表示？基於契約自由之原則，金融機構依法原毋須另於實際抵銷時為意思表示，得依預定之「抵銷特約」逕行抵銷。然為確保金融機構之授信債權起見，對支票存款主張抵銷，仍有再為終止委任付款契約之意思表示之通知外，對支票存款以外之一般存款抵銷，雖無再為意思表示之必要，惟為使存款人瞭解其存款情形，仍以再為抵銷之意思表示，較為合情，而債務人之被動債權一經金融機構為抵銷之意思表示之後，其效力即可及於該被動債權之扣押人。</w:t>
      </w:r>
    </w:p>
    <w:p w:rsidR="00C665C6" w:rsidRPr="0028654E" w:rsidRDefault="00C665C6" w:rsidP="00125301">
      <w:pPr>
        <w:autoSpaceDE w:val="0"/>
        <w:autoSpaceDN w:val="0"/>
        <w:adjustRightInd w:val="0"/>
        <w:spacing w:line="400" w:lineRule="exact"/>
        <w:ind w:left="993" w:hanging="284"/>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2.</w:t>
      </w:r>
      <w:r w:rsidRPr="0028654E">
        <w:rPr>
          <w:rFonts w:ascii="標楷體" w:eastAsia="標楷體" w:hAnsi="標楷體" w:cs="標楷體" w:hint="eastAsia"/>
          <w:color w:val="000000" w:themeColor="text1"/>
          <w:kern w:val="0"/>
          <w:lang w:val="zh-TW"/>
        </w:rPr>
        <w:t>債務人以本金融機構之存款債權設定質權予第三人後，本金融機構得否以對債務</w:t>
      </w:r>
      <w:r w:rsidRPr="0028654E">
        <w:rPr>
          <w:rFonts w:ascii="標楷體" w:eastAsia="標楷體" w:hAnsi="標楷體" w:cs="標楷體" w:hint="eastAsia"/>
          <w:color w:val="000000" w:themeColor="text1"/>
          <w:kern w:val="0"/>
          <w:lang w:val="zh-TW"/>
        </w:rPr>
        <w:lastRenderedPageBreak/>
        <w:t>人之授信債權，與該設質之存款債權相抵銷？</w:t>
      </w:r>
    </w:p>
    <w:p w:rsidR="00C665C6" w:rsidRPr="0028654E" w:rsidRDefault="00C665C6" w:rsidP="00125301">
      <w:pPr>
        <w:autoSpaceDE w:val="0"/>
        <w:autoSpaceDN w:val="0"/>
        <w:adjustRightInd w:val="0"/>
        <w:spacing w:line="400" w:lineRule="exact"/>
        <w:ind w:left="1560" w:hanging="567"/>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(1)於</w:t>
      </w:r>
      <w:r w:rsidRPr="0028654E">
        <w:rPr>
          <w:rFonts w:ascii="標楷體" w:eastAsia="標楷體" w:hAnsi="標楷體" w:cs="標楷體" w:hint="eastAsia"/>
          <w:color w:val="000000" w:themeColor="text1"/>
          <w:kern w:val="0"/>
          <w:lang w:val="zh-TW"/>
        </w:rPr>
        <w:t>存款債權設定質權時，本金融機構未約定拋棄存款抵銷權時：</w:t>
      </w:r>
    </w:p>
    <w:p w:rsidR="00C665C6" w:rsidRPr="0028654E" w:rsidRDefault="00C665C6" w:rsidP="00125301">
      <w:pPr>
        <w:autoSpaceDE w:val="0"/>
        <w:autoSpaceDN w:val="0"/>
        <w:adjustRightInd w:val="0"/>
        <w:spacing w:line="400" w:lineRule="exact"/>
        <w:ind w:leftChars="531" w:left="1274" w:firstLineChars="177" w:firstLine="425"/>
        <w:jc w:val="both"/>
        <w:rPr>
          <w:rFonts w:ascii="標楷體" w:eastAsia="標楷體" w:hAnsi="標楷體" w:cs="標楷體"/>
          <w:color w:val="000000" w:themeColor="text1"/>
          <w:kern w:val="0"/>
          <w:lang w:val="zh-TW"/>
        </w:rPr>
      </w:pPr>
      <w:r w:rsidRPr="0028654E">
        <w:rPr>
          <w:rFonts w:ascii="標楷體" w:eastAsia="標楷體" w:hAnsi="標楷體" w:cs="標楷體" w:hint="eastAsia"/>
          <w:color w:val="000000" w:themeColor="text1"/>
          <w:kern w:val="0"/>
          <w:lang w:val="zh-TW"/>
        </w:rPr>
        <w:t>目前金融界大抵均認為，債權之設質與債權之讓與其情形類似，自得類推適用民法第二九九條第二項之規定：「債務人於受債權讓與之通知時，對於讓與人有債權者，如其債權之清償期先</w:t>
      </w:r>
      <w:proofErr w:type="gramStart"/>
      <w:r w:rsidRPr="0028654E">
        <w:rPr>
          <w:rFonts w:ascii="標楷體" w:eastAsia="標楷體" w:hAnsi="標楷體" w:cs="標楷體" w:hint="eastAsia"/>
          <w:color w:val="000000" w:themeColor="text1"/>
          <w:kern w:val="0"/>
          <w:lang w:val="zh-TW"/>
        </w:rPr>
        <w:t>於所讓與</w:t>
      </w:r>
      <w:proofErr w:type="gramEnd"/>
      <w:r w:rsidRPr="0028654E">
        <w:rPr>
          <w:rFonts w:ascii="標楷體" w:eastAsia="標楷體" w:hAnsi="標楷體" w:cs="標楷體" w:hint="eastAsia"/>
          <w:color w:val="000000" w:themeColor="text1"/>
          <w:kern w:val="0"/>
          <w:lang w:val="zh-TW"/>
        </w:rPr>
        <w:t>之債權，或</w:t>
      </w:r>
      <w:proofErr w:type="gramStart"/>
      <w:r w:rsidRPr="0028654E">
        <w:rPr>
          <w:rFonts w:ascii="標楷體" w:eastAsia="標楷體" w:hAnsi="標楷體" w:cs="標楷體" w:hint="eastAsia"/>
          <w:color w:val="000000" w:themeColor="text1"/>
          <w:kern w:val="0"/>
          <w:lang w:val="zh-TW"/>
        </w:rPr>
        <w:t>同時屆至者</w:t>
      </w:r>
      <w:proofErr w:type="gramEnd"/>
      <w:r w:rsidRPr="0028654E">
        <w:rPr>
          <w:rFonts w:ascii="標楷體" w:eastAsia="標楷體" w:hAnsi="標楷體" w:cs="標楷體" w:hint="eastAsia"/>
          <w:color w:val="000000" w:themeColor="text1"/>
          <w:kern w:val="0"/>
          <w:lang w:val="zh-TW"/>
        </w:rPr>
        <w:t>，債務人得對於受讓人主張抵銷。」此時，本金融機構猶如民法第二九九條第二項債權讓與關係中之債務人，而</w:t>
      </w:r>
      <w:proofErr w:type="gramStart"/>
      <w:r w:rsidRPr="0028654E">
        <w:rPr>
          <w:rFonts w:ascii="標楷體" w:eastAsia="標楷體" w:hAnsi="標楷體" w:cs="標楷體" w:hint="eastAsia"/>
          <w:color w:val="000000" w:themeColor="text1"/>
          <w:kern w:val="0"/>
          <w:lang w:val="zh-TW"/>
        </w:rPr>
        <w:t>出質人</w:t>
      </w:r>
      <w:proofErr w:type="gramEnd"/>
      <w:r w:rsidRPr="0028654E">
        <w:rPr>
          <w:rFonts w:ascii="標楷體" w:eastAsia="標楷體" w:hAnsi="標楷體" w:cs="標楷體" w:hint="eastAsia"/>
          <w:color w:val="000000" w:themeColor="text1"/>
          <w:kern w:val="0"/>
          <w:lang w:val="zh-TW"/>
        </w:rPr>
        <w:t>（存款人）猶如債權讓與人，質權人猶如債權受讓人，故類推適用</w:t>
      </w:r>
      <w:proofErr w:type="gramStart"/>
      <w:r w:rsidRPr="0028654E">
        <w:rPr>
          <w:rFonts w:ascii="標楷體" w:eastAsia="標楷體" w:hAnsi="標楷體" w:cs="標楷體" w:hint="eastAsia"/>
          <w:color w:val="000000" w:themeColor="text1"/>
          <w:kern w:val="0"/>
          <w:lang w:val="zh-TW"/>
        </w:rPr>
        <w:t>前開條項</w:t>
      </w:r>
      <w:proofErr w:type="gramEnd"/>
      <w:r w:rsidRPr="0028654E">
        <w:rPr>
          <w:rFonts w:ascii="標楷體" w:eastAsia="標楷體" w:hAnsi="標楷體" w:cs="標楷體" w:hint="eastAsia"/>
          <w:color w:val="000000" w:themeColor="text1"/>
          <w:kern w:val="0"/>
          <w:lang w:val="zh-TW"/>
        </w:rPr>
        <w:t>之結果，債務人（本金融機構）於受債權設質之通知時，對於</w:t>
      </w:r>
      <w:proofErr w:type="gramStart"/>
      <w:r w:rsidRPr="0028654E">
        <w:rPr>
          <w:rFonts w:ascii="標楷體" w:eastAsia="標楷體" w:hAnsi="標楷體" w:cs="標楷體" w:hint="eastAsia"/>
          <w:color w:val="000000" w:themeColor="text1"/>
          <w:kern w:val="0"/>
          <w:lang w:val="zh-TW"/>
        </w:rPr>
        <w:t>出質人</w:t>
      </w:r>
      <w:proofErr w:type="gramEnd"/>
      <w:r w:rsidRPr="0028654E">
        <w:rPr>
          <w:rFonts w:ascii="標楷體" w:eastAsia="標楷體" w:hAnsi="標楷體" w:cs="標楷體" w:hint="eastAsia"/>
          <w:color w:val="000000" w:themeColor="text1"/>
          <w:kern w:val="0"/>
          <w:lang w:val="zh-TW"/>
        </w:rPr>
        <w:t>（存款人）有債權者，如其債權之清償期先於所設質之債權或</w:t>
      </w:r>
      <w:proofErr w:type="gramStart"/>
      <w:r w:rsidRPr="0028654E">
        <w:rPr>
          <w:rFonts w:ascii="標楷體" w:eastAsia="標楷體" w:hAnsi="標楷體" w:cs="標楷體" w:hint="eastAsia"/>
          <w:color w:val="000000" w:themeColor="text1"/>
          <w:kern w:val="0"/>
          <w:lang w:val="zh-TW"/>
        </w:rPr>
        <w:t>同時屆至者</w:t>
      </w:r>
      <w:proofErr w:type="gramEnd"/>
      <w:r w:rsidRPr="0028654E">
        <w:rPr>
          <w:rFonts w:ascii="標楷體" w:eastAsia="標楷體" w:hAnsi="標楷體" w:cs="標楷體" w:hint="eastAsia"/>
          <w:color w:val="000000" w:themeColor="text1"/>
          <w:kern w:val="0"/>
          <w:lang w:val="zh-TW"/>
        </w:rPr>
        <w:t>，債務人（本金融機構）自得對於質權人行使抵銷權，惟如本金融機構係於</w:t>
      </w:r>
      <w:proofErr w:type="gramStart"/>
      <w:r w:rsidRPr="0028654E">
        <w:rPr>
          <w:rFonts w:ascii="標楷體" w:eastAsia="標楷體" w:hAnsi="標楷體" w:cs="標楷體" w:hint="eastAsia"/>
          <w:color w:val="000000" w:themeColor="text1"/>
          <w:kern w:val="0"/>
          <w:lang w:val="zh-TW"/>
        </w:rPr>
        <w:t>設質後始</w:t>
      </w:r>
      <w:proofErr w:type="gramEnd"/>
      <w:r w:rsidRPr="0028654E">
        <w:rPr>
          <w:rFonts w:ascii="標楷體" w:eastAsia="標楷體" w:hAnsi="標楷體" w:cs="標楷體" w:hint="eastAsia"/>
          <w:color w:val="000000" w:themeColor="text1"/>
          <w:kern w:val="0"/>
          <w:lang w:val="zh-TW"/>
        </w:rPr>
        <w:t>取得授信債權者，則無行使抵銷權之餘地。</w:t>
      </w:r>
    </w:p>
    <w:p w:rsidR="00C665C6" w:rsidRPr="0028654E" w:rsidRDefault="00125301" w:rsidP="00125301">
      <w:pPr>
        <w:autoSpaceDE w:val="0"/>
        <w:autoSpaceDN w:val="0"/>
        <w:adjustRightInd w:val="0"/>
        <w:spacing w:line="400" w:lineRule="exact"/>
        <w:ind w:leftChars="531" w:left="1274" w:firstLineChars="68" w:firstLine="163"/>
        <w:jc w:val="both"/>
        <w:rPr>
          <w:rFonts w:ascii="標楷體" w:eastAsia="標楷體" w:hAnsi="標楷體" w:cs="標楷體"/>
          <w:color w:val="000000" w:themeColor="text1"/>
          <w:kern w:val="0"/>
          <w:lang w:val="zh-TW"/>
        </w:rPr>
      </w:pPr>
      <w:r>
        <w:rPr>
          <w:rFonts w:ascii="標楷體" w:eastAsia="標楷體" w:hAnsi="標楷體" w:cs="標楷體" w:hint="eastAsia"/>
          <w:color w:val="000000" w:themeColor="text1"/>
          <w:kern w:val="0"/>
          <w:lang w:val="zh-TW"/>
        </w:rPr>
        <w:t xml:space="preserve">  </w:t>
      </w:r>
      <w:r w:rsidR="00C665C6" w:rsidRPr="0028654E">
        <w:rPr>
          <w:rFonts w:ascii="標楷體" w:eastAsia="標楷體" w:hAnsi="標楷體" w:cs="標楷體" w:hint="eastAsia"/>
          <w:color w:val="000000" w:themeColor="text1"/>
          <w:kern w:val="0"/>
          <w:lang w:val="zh-TW"/>
        </w:rPr>
        <w:t>茲舉例說明：十全公司於</w:t>
      </w:r>
      <w:r w:rsidR="00C665C6" w:rsidRPr="0028654E">
        <w:rPr>
          <w:rFonts w:ascii="標楷體" w:eastAsia="標楷體" w:hAnsi="標楷體" w:cs="標楷體"/>
          <w:color w:val="000000" w:themeColor="text1"/>
          <w:kern w:val="0"/>
          <w:lang w:val="zh-TW"/>
        </w:rPr>
        <w:t>111.2.1</w:t>
      </w:r>
      <w:r w:rsidR="00C665C6" w:rsidRPr="0028654E">
        <w:rPr>
          <w:rFonts w:ascii="標楷體" w:eastAsia="標楷體" w:hAnsi="標楷體" w:cs="標楷體" w:hint="eastAsia"/>
          <w:color w:val="000000" w:themeColor="text1"/>
          <w:kern w:val="0"/>
          <w:lang w:val="zh-TW"/>
        </w:rPr>
        <w:t>向本金融機構借款一千萬元，到期日為</w:t>
      </w:r>
      <w:r w:rsidR="00C665C6" w:rsidRPr="0028654E">
        <w:rPr>
          <w:rFonts w:ascii="標楷體" w:eastAsia="標楷體" w:hAnsi="標楷體" w:cs="標楷體"/>
          <w:color w:val="000000" w:themeColor="text1"/>
          <w:kern w:val="0"/>
          <w:lang w:val="zh-TW"/>
        </w:rPr>
        <w:t>112.2.1</w:t>
      </w:r>
      <w:r w:rsidR="00C665C6" w:rsidRPr="0028654E">
        <w:rPr>
          <w:rFonts w:ascii="標楷體" w:eastAsia="標楷體" w:hAnsi="標楷體" w:cs="標楷體" w:hint="eastAsia"/>
          <w:color w:val="000000" w:themeColor="text1"/>
          <w:kern w:val="0"/>
          <w:lang w:val="zh-TW"/>
        </w:rPr>
        <w:t>，惟十全公司於</w:t>
      </w:r>
      <w:r w:rsidR="00C665C6" w:rsidRPr="0028654E">
        <w:rPr>
          <w:rFonts w:ascii="標楷體" w:eastAsia="標楷體" w:hAnsi="標楷體" w:cs="標楷體"/>
          <w:color w:val="000000" w:themeColor="text1"/>
          <w:kern w:val="0"/>
          <w:lang w:val="zh-TW"/>
        </w:rPr>
        <w:t>112.1.16</w:t>
      </w:r>
      <w:r w:rsidR="00C665C6" w:rsidRPr="0028654E">
        <w:rPr>
          <w:rFonts w:ascii="標楷體" w:eastAsia="標楷體" w:hAnsi="標楷體" w:cs="標楷體" w:hint="eastAsia"/>
          <w:color w:val="000000" w:themeColor="text1"/>
          <w:kern w:val="0"/>
          <w:lang w:val="zh-TW"/>
        </w:rPr>
        <w:t>以本金融機構定期存單五百萬元（到期日為</w:t>
      </w:r>
      <w:r w:rsidR="00C665C6" w:rsidRPr="0028654E">
        <w:rPr>
          <w:rFonts w:ascii="標楷體" w:eastAsia="標楷體" w:hAnsi="標楷體" w:cs="標楷體"/>
          <w:color w:val="000000" w:themeColor="text1"/>
          <w:kern w:val="0"/>
          <w:lang w:val="zh-TW"/>
        </w:rPr>
        <w:t>113.1.16</w:t>
      </w:r>
      <w:r w:rsidR="00C665C6" w:rsidRPr="0028654E">
        <w:rPr>
          <w:rFonts w:ascii="標楷體" w:eastAsia="標楷體" w:hAnsi="標楷體" w:cs="標楷體" w:hint="eastAsia"/>
          <w:color w:val="000000" w:themeColor="text1"/>
          <w:kern w:val="0"/>
          <w:lang w:val="zh-TW"/>
        </w:rPr>
        <w:t>）設定質權與台北市政府國宅處，作為承攬國民住宅工程之保證金，</w:t>
      </w:r>
      <w:proofErr w:type="gramStart"/>
      <w:r w:rsidR="00C665C6" w:rsidRPr="0028654E">
        <w:rPr>
          <w:rFonts w:ascii="標楷體" w:eastAsia="標楷體" w:hAnsi="標楷體" w:cs="標楷體" w:hint="eastAsia"/>
          <w:color w:val="000000" w:themeColor="text1"/>
          <w:kern w:val="0"/>
          <w:lang w:val="zh-TW"/>
        </w:rPr>
        <w:t>嗣</w:t>
      </w:r>
      <w:proofErr w:type="gramEnd"/>
      <w:r w:rsidR="00C665C6" w:rsidRPr="0028654E">
        <w:rPr>
          <w:rFonts w:ascii="標楷體" w:eastAsia="標楷體" w:hAnsi="標楷體" w:cs="標楷體" w:hint="eastAsia"/>
          <w:color w:val="000000" w:themeColor="text1"/>
          <w:kern w:val="0"/>
          <w:lang w:val="zh-TW"/>
        </w:rPr>
        <w:t>因台北市政府國宅處欲行使質權時，本金融機構乃主張存單</w:t>
      </w:r>
      <w:proofErr w:type="gramStart"/>
      <w:r w:rsidR="00C665C6" w:rsidRPr="0028654E">
        <w:rPr>
          <w:rFonts w:ascii="標楷體" w:eastAsia="標楷體" w:hAnsi="標楷體" w:cs="標楷體" w:hint="eastAsia"/>
          <w:color w:val="000000" w:themeColor="text1"/>
          <w:kern w:val="0"/>
          <w:lang w:val="zh-TW"/>
        </w:rPr>
        <w:t>設質時</w:t>
      </w:r>
      <w:proofErr w:type="gramEnd"/>
      <w:r w:rsidR="00C665C6" w:rsidRPr="0028654E">
        <w:rPr>
          <w:rFonts w:ascii="標楷體" w:eastAsia="標楷體" w:hAnsi="標楷體" w:cs="標楷體" w:hint="eastAsia"/>
          <w:color w:val="000000" w:themeColor="text1"/>
          <w:kern w:val="0"/>
          <w:lang w:val="zh-TW"/>
        </w:rPr>
        <w:t>（</w:t>
      </w:r>
      <w:r w:rsidR="00C665C6" w:rsidRPr="0028654E">
        <w:rPr>
          <w:rFonts w:ascii="標楷體" w:eastAsia="標楷體" w:hAnsi="標楷體" w:cs="標楷體"/>
          <w:color w:val="000000" w:themeColor="text1"/>
          <w:kern w:val="0"/>
          <w:lang w:val="zh-TW"/>
        </w:rPr>
        <w:t>112.1.16</w:t>
      </w:r>
      <w:r w:rsidR="00C665C6" w:rsidRPr="0028654E">
        <w:rPr>
          <w:rFonts w:ascii="標楷體" w:eastAsia="標楷體" w:hAnsi="標楷體" w:cs="標楷體" w:hint="eastAsia"/>
          <w:color w:val="000000" w:themeColor="text1"/>
          <w:kern w:val="0"/>
          <w:lang w:val="zh-TW"/>
        </w:rPr>
        <w:t>）本金融機構已有貸款債權一千萬元存在，且本金融機構貸款債權之清償期（</w:t>
      </w:r>
      <w:r w:rsidR="00C665C6" w:rsidRPr="0028654E">
        <w:rPr>
          <w:rFonts w:ascii="標楷體" w:eastAsia="標楷體" w:hAnsi="標楷體" w:cs="標楷體"/>
          <w:color w:val="000000" w:themeColor="text1"/>
          <w:kern w:val="0"/>
          <w:lang w:val="zh-TW"/>
        </w:rPr>
        <w:t>112.2.1</w:t>
      </w:r>
      <w:r w:rsidR="00C665C6" w:rsidRPr="0028654E">
        <w:rPr>
          <w:rFonts w:ascii="標楷體" w:eastAsia="標楷體" w:hAnsi="標楷體" w:cs="標楷體" w:hint="eastAsia"/>
          <w:color w:val="000000" w:themeColor="text1"/>
          <w:kern w:val="0"/>
          <w:lang w:val="zh-TW"/>
        </w:rPr>
        <w:t>）先於</w:t>
      </w:r>
      <w:proofErr w:type="gramStart"/>
      <w:r w:rsidR="00C665C6" w:rsidRPr="0028654E">
        <w:rPr>
          <w:rFonts w:ascii="標楷體" w:eastAsia="標楷體" w:hAnsi="標楷體" w:cs="標楷體" w:hint="eastAsia"/>
          <w:color w:val="000000" w:themeColor="text1"/>
          <w:kern w:val="0"/>
          <w:lang w:val="zh-TW"/>
        </w:rPr>
        <w:t>設質定存</w:t>
      </w:r>
      <w:proofErr w:type="gramEnd"/>
      <w:r w:rsidR="00C665C6" w:rsidRPr="0028654E">
        <w:rPr>
          <w:rFonts w:ascii="標楷體" w:eastAsia="標楷體" w:hAnsi="標楷體" w:cs="標楷體" w:hint="eastAsia"/>
          <w:color w:val="000000" w:themeColor="text1"/>
          <w:kern w:val="0"/>
          <w:lang w:val="zh-TW"/>
        </w:rPr>
        <w:t>之清償期（</w:t>
      </w:r>
      <w:r w:rsidR="00C665C6" w:rsidRPr="0028654E">
        <w:rPr>
          <w:rFonts w:ascii="標楷體" w:eastAsia="標楷體" w:hAnsi="標楷體" w:cs="標楷體"/>
          <w:color w:val="000000" w:themeColor="text1"/>
          <w:kern w:val="0"/>
          <w:lang w:val="zh-TW"/>
        </w:rPr>
        <w:t>113.1.16</w:t>
      </w:r>
      <w:r w:rsidR="00C665C6" w:rsidRPr="0028654E">
        <w:rPr>
          <w:rFonts w:ascii="標楷體" w:eastAsia="標楷體" w:hAnsi="標楷體" w:cs="標楷體" w:hint="eastAsia"/>
          <w:color w:val="000000" w:themeColor="text1"/>
          <w:kern w:val="0"/>
          <w:lang w:val="zh-TW"/>
        </w:rPr>
        <w:t>）</w:t>
      </w:r>
      <w:proofErr w:type="gramStart"/>
      <w:r w:rsidR="00C665C6" w:rsidRPr="0028654E">
        <w:rPr>
          <w:rFonts w:ascii="標楷體" w:eastAsia="標楷體" w:hAnsi="標楷體" w:cs="標楷體" w:hint="eastAsia"/>
          <w:color w:val="000000" w:themeColor="text1"/>
          <w:kern w:val="0"/>
          <w:lang w:val="zh-TW"/>
        </w:rPr>
        <w:t>故得依</w:t>
      </w:r>
      <w:proofErr w:type="gramEnd"/>
      <w:r w:rsidR="00C665C6" w:rsidRPr="0028654E">
        <w:rPr>
          <w:rFonts w:ascii="標楷體" w:eastAsia="標楷體" w:hAnsi="標楷體" w:cs="標楷體" w:hint="eastAsia"/>
          <w:color w:val="000000" w:themeColor="text1"/>
          <w:kern w:val="0"/>
          <w:lang w:val="zh-TW"/>
        </w:rPr>
        <w:t>民法二九九條第二項規定，予以抵銷。</w:t>
      </w:r>
    </w:p>
    <w:p w:rsidR="00C665C6" w:rsidRPr="0028654E" w:rsidRDefault="00125301" w:rsidP="00125301">
      <w:pPr>
        <w:autoSpaceDE w:val="0"/>
        <w:autoSpaceDN w:val="0"/>
        <w:adjustRightInd w:val="0"/>
        <w:spacing w:line="400" w:lineRule="exact"/>
        <w:ind w:leftChars="531" w:left="1274" w:firstLineChars="68" w:firstLine="163"/>
        <w:jc w:val="both"/>
        <w:rPr>
          <w:rFonts w:ascii="標楷體" w:eastAsia="標楷體" w:hAnsi="標楷體" w:cs="標楷體"/>
          <w:color w:val="000000" w:themeColor="text1"/>
          <w:kern w:val="0"/>
          <w:lang w:val="zh-TW"/>
        </w:rPr>
      </w:pPr>
      <w:r>
        <w:rPr>
          <w:rFonts w:ascii="標楷體" w:eastAsia="標楷體" w:hAnsi="標楷體" w:cs="標楷體" w:hint="eastAsia"/>
          <w:color w:val="000000" w:themeColor="text1"/>
          <w:kern w:val="0"/>
          <w:lang w:val="zh-TW"/>
        </w:rPr>
        <w:t xml:space="preserve">  </w:t>
      </w:r>
      <w:proofErr w:type="gramStart"/>
      <w:r w:rsidR="00C665C6" w:rsidRPr="0028654E">
        <w:rPr>
          <w:rFonts w:ascii="標楷體" w:eastAsia="標楷體" w:hAnsi="標楷體" w:cs="標楷體"/>
          <w:color w:val="000000" w:themeColor="text1"/>
          <w:kern w:val="0"/>
          <w:lang w:val="zh-TW"/>
        </w:rPr>
        <w:t>惟</w:t>
      </w:r>
      <w:proofErr w:type="gramEnd"/>
      <w:r w:rsidR="00C665C6" w:rsidRPr="0028654E">
        <w:rPr>
          <w:rFonts w:ascii="標楷體" w:eastAsia="標楷體" w:hAnsi="標楷體" w:cs="標楷體" w:hint="eastAsia"/>
          <w:color w:val="000000" w:themeColor="text1"/>
          <w:spacing w:val="-6"/>
          <w:kern w:val="0"/>
          <w:lang w:val="zh-TW"/>
        </w:rPr>
        <w:t>民法規定的抵銷權是否優先於權利質權，若是，</w:t>
      </w:r>
      <w:r w:rsidR="00C665C6" w:rsidRPr="0028654E">
        <w:rPr>
          <w:rFonts w:ascii="標楷體" w:eastAsia="標楷體" w:hAnsi="標楷體" w:cs="標楷體"/>
          <w:color w:val="000000" w:themeColor="text1"/>
          <w:kern w:val="0"/>
          <w:lang w:val="zh-TW"/>
        </w:rPr>
        <w:t>該項</w:t>
      </w:r>
      <w:r w:rsidR="00C665C6" w:rsidRPr="0028654E">
        <w:rPr>
          <w:rFonts w:ascii="標楷體" w:eastAsia="標楷體" w:hAnsi="標楷體" w:cs="標楷體" w:hint="eastAsia"/>
          <w:color w:val="000000" w:themeColor="text1"/>
          <w:kern w:val="0"/>
          <w:lang w:val="zh-TW"/>
        </w:rPr>
        <w:t>抵銷顯有嚴重損害定期存單設定質權人的權益，並使以定期存單設定權利質權作為履約保證金的做法，受到很大的考驗。對於已設定權利質權予第三者的定期存單，能否行使此種抵銷權，則係頗有疑問之事。如果此作法受到肯定而成為金融慣例，則此後不但無人會接受金融機構定期存單設定權利質權作為履約保證金，甚至作為其他用途的金融機構存單設定權利質權亦將無人接受，即使金融機構本身亦會拒絕以其他金融機構之設定權利質權的定期存單，作為授予信用的擔保，由此可見其影響之深遠與廣泛，實值得深究。</w:t>
      </w:r>
    </w:p>
    <w:p w:rsidR="00C665C6" w:rsidRPr="0028654E" w:rsidRDefault="00C665C6" w:rsidP="00125301">
      <w:pPr>
        <w:autoSpaceDE w:val="0"/>
        <w:autoSpaceDN w:val="0"/>
        <w:adjustRightInd w:val="0"/>
        <w:spacing w:line="400" w:lineRule="exact"/>
        <w:ind w:leftChars="414" w:left="1416" w:hangingChars="176" w:hanging="422"/>
        <w:jc w:val="both"/>
        <w:rPr>
          <w:rFonts w:ascii="標楷體" w:eastAsia="標楷體" w:hAnsi="標楷體" w:cs="標楷體"/>
          <w:color w:val="000000" w:themeColor="text1"/>
          <w:kern w:val="0"/>
          <w:lang w:val="zh-TW"/>
        </w:rPr>
      </w:pPr>
      <w:r w:rsidRPr="0028654E">
        <w:rPr>
          <w:rFonts w:ascii="標楷體" w:eastAsia="標楷體" w:hAnsi="標楷體" w:cs="標楷體"/>
          <w:color w:val="000000" w:themeColor="text1"/>
          <w:kern w:val="0"/>
          <w:lang w:val="zh-TW"/>
        </w:rPr>
        <w:t>(2)於</w:t>
      </w:r>
      <w:r w:rsidRPr="0028654E">
        <w:rPr>
          <w:rFonts w:ascii="標楷體" w:eastAsia="標楷體" w:hAnsi="標楷體" w:cs="標楷體" w:hint="eastAsia"/>
          <w:color w:val="000000" w:themeColor="text1"/>
          <w:kern w:val="0"/>
          <w:lang w:val="zh-TW"/>
        </w:rPr>
        <w:t>存款債權設定質權予第三人時，本金融機構同意拋棄行使存款抵銷權時：</w:t>
      </w:r>
    </w:p>
    <w:p w:rsidR="00C665C6" w:rsidRDefault="00C665C6" w:rsidP="00125301">
      <w:pPr>
        <w:autoSpaceDE w:val="0"/>
        <w:autoSpaceDN w:val="0"/>
        <w:adjustRightInd w:val="0"/>
        <w:spacing w:line="400" w:lineRule="exact"/>
        <w:ind w:leftChars="591" w:left="1440" w:hangingChars="9" w:hanging="22"/>
        <w:jc w:val="both"/>
        <w:rPr>
          <w:rFonts w:ascii="標楷體" w:eastAsia="標楷體" w:hAnsi="標楷體" w:cs="標楷體"/>
          <w:color w:val="000000" w:themeColor="text1"/>
          <w:kern w:val="0"/>
          <w:lang w:val="zh-TW"/>
        </w:rPr>
      </w:pPr>
      <w:r w:rsidRPr="0028654E">
        <w:rPr>
          <w:rFonts w:ascii="標楷體" w:eastAsia="標楷體" w:hAnsi="標楷體" w:cs="標楷體" w:hint="eastAsia"/>
          <w:color w:val="000000" w:themeColor="text1"/>
          <w:kern w:val="0"/>
          <w:lang w:val="zh-TW"/>
        </w:rPr>
        <w:t>本金融機構自不得對債務人之授信債權，與該設質之存款債權相抵銷。</w:t>
      </w:r>
    </w:p>
    <w:p w:rsidR="007A69F7" w:rsidRPr="0028654E" w:rsidRDefault="003C04E1" w:rsidP="00125301">
      <w:pPr>
        <w:spacing w:before="240" w:line="400" w:lineRule="exact"/>
        <w:ind w:leftChars="87" w:left="711" w:hangingChars="209" w:hanging="502"/>
        <w:rPr>
          <w:rFonts w:eastAsia="標楷體"/>
          <w:color w:val="000000" w:themeColor="text1"/>
          <w:szCs w:val="32"/>
        </w:rPr>
      </w:pPr>
      <w:r>
        <w:rPr>
          <w:rFonts w:eastAsia="標楷體" w:hint="eastAsia"/>
          <w:color w:val="000000" w:themeColor="text1"/>
          <w:szCs w:val="32"/>
        </w:rPr>
        <w:t>三</w:t>
      </w:r>
      <w:r w:rsidR="007A69F7" w:rsidRPr="0028654E">
        <w:rPr>
          <w:rFonts w:eastAsia="標楷體" w:hint="eastAsia"/>
          <w:color w:val="000000" w:themeColor="text1"/>
          <w:szCs w:val="32"/>
        </w:rPr>
        <w:t>、</w:t>
      </w:r>
      <w:r w:rsidR="007A69F7" w:rsidRPr="0028654E">
        <w:rPr>
          <w:rFonts w:eastAsia="標楷體"/>
          <w:color w:val="000000" w:themeColor="text1"/>
          <w:szCs w:val="32"/>
        </w:rPr>
        <w:t>抵銷作業</w:t>
      </w:r>
      <w:r w:rsidR="007A69F7" w:rsidRPr="0028654E">
        <w:rPr>
          <w:rFonts w:eastAsia="標楷體" w:hint="eastAsia"/>
          <w:color w:val="000000" w:themeColor="text1"/>
          <w:szCs w:val="32"/>
        </w:rPr>
        <w:t>信用部常見實務</w:t>
      </w:r>
    </w:p>
    <w:p w:rsidR="007A69F7" w:rsidRPr="0028654E" w:rsidRDefault="007A69F7" w:rsidP="00486B0C">
      <w:pPr>
        <w:spacing w:line="400" w:lineRule="exact"/>
        <w:ind w:leftChars="187" w:left="627" w:hangingChars="74" w:hanging="178"/>
        <w:rPr>
          <w:rFonts w:eastAsia="標楷體"/>
          <w:color w:val="000000" w:themeColor="text1"/>
          <w:szCs w:val="32"/>
        </w:rPr>
      </w:pPr>
      <w:r w:rsidRPr="0028654E">
        <w:rPr>
          <w:rFonts w:ascii="標楷體" w:eastAsia="標楷體" w:hAnsi="標楷體" w:cs="標楷體"/>
          <w:color w:val="000000" w:themeColor="text1"/>
          <w:kern w:val="0"/>
          <w:lang w:val="zh-TW"/>
        </w:rPr>
        <w:t>(</w:t>
      </w:r>
      <w:proofErr w:type="gramStart"/>
      <w:r w:rsidRPr="0028654E">
        <w:rPr>
          <w:rFonts w:ascii="標楷體" w:eastAsia="標楷體" w:hAnsi="標楷體" w:cs="標楷體" w:hint="eastAsia"/>
          <w:color w:val="000000" w:themeColor="text1"/>
          <w:kern w:val="0"/>
          <w:lang w:val="zh-TW"/>
        </w:rPr>
        <w:t>一</w:t>
      </w:r>
      <w:proofErr w:type="gramEnd"/>
      <w:r w:rsidRPr="0028654E">
        <w:rPr>
          <w:rFonts w:ascii="標楷體" w:eastAsia="標楷體" w:hAnsi="標楷體" w:cs="標楷體"/>
          <w:color w:val="000000" w:themeColor="text1"/>
          <w:kern w:val="0"/>
          <w:lang w:val="zh-TW"/>
        </w:rPr>
        <w:t>)</w:t>
      </w:r>
      <w:r w:rsidRPr="0028654E">
        <w:rPr>
          <w:rFonts w:eastAsia="標楷體" w:hint="eastAsia"/>
          <w:color w:val="000000" w:themeColor="text1"/>
          <w:szCs w:val="32"/>
        </w:rPr>
        <w:t>抵</w:t>
      </w:r>
      <w:r w:rsidRPr="0028654E">
        <w:rPr>
          <w:rFonts w:eastAsia="標楷體"/>
          <w:color w:val="000000" w:themeColor="text1"/>
          <w:szCs w:val="32"/>
        </w:rPr>
        <w:t>銷存款</w:t>
      </w:r>
      <w:r w:rsidRPr="0028654E">
        <w:rPr>
          <w:rFonts w:ascii="標楷體" w:eastAsia="標楷體" w:hAnsi="標楷體" w:hint="eastAsia"/>
          <w:color w:val="000000" w:themeColor="text1"/>
          <w:szCs w:val="32"/>
        </w:rPr>
        <w:t>：</w:t>
      </w:r>
      <w:r w:rsidRPr="0028654E">
        <w:rPr>
          <w:rFonts w:eastAsia="標楷體"/>
          <w:color w:val="000000" w:themeColor="text1"/>
          <w:szCs w:val="32"/>
        </w:rPr>
        <w:t>各項</w:t>
      </w:r>
      <w:r w:rsidRPr="0028654E">
        <w:rPr>
          <w:rFonts w:eastAsia="標楷體" w:hint="eastAsia"/>
          <w:color w:val="000000" w:themeColor="text1"/>
          <w:szCs w:val="32"/>
        </w:rPr>
        <w:t>抵</w:t>
      </w:r>
      <w:r w:rsidRPr="0028654E">
        <w:rPr>
          <w:rFonts w:eastAsia="標楷體"/>
          <w:color w:val="000000" w:themeColor="text1"/>
          <w:szCs w:val="32"/>
        </w:rPr>
        <w:t>銷種類中</w:t>
      </w:r>
      <w:r w:rsidRPr="0028654E">
        <w:rPr>
          <w:rFonts w:eastAsia="標楷體" w:hint="eastAsia"/>
          <w:color w:val="000000" w:themeColor="text1"/>
          <w:szCs w:val="32"/>
        </w:rPr>
        <w:t>，</w:t>
      </w:r>
      <w:r w:rsidRPr="0028654E">
        <w:rPr>
          <w:rFonts w:eastAsia="標楷體"/>
          <w:color w:val="000000" w:themeColor="text1"/>
          <w:szCs w:val="32"/>
        </w:rPr>
        <w:t>以</w:t>
      </w:r>
      <w:r w:rsidRPr="0028654E">
        <w:rPr>
          <w:rFonts w:eastAsia="標楷體" w:hint="eastAsia"/>
          <w:color w:val="000000" w:themeColor="text1"/>
          <w:szCs w:val="32"/>
        </w:rPr>
        <w:t>抵</w:t>
      </w:r>
      <w:r w:rsidRPr="0028654E">
        <w:rPr>
          <w:rFonts w:eastAsia="標楷體"/>
          <w:color w:val="000000" w:themeColor="text1"/>
          <w:szCs w:val="32"/>
        </w:rPr>
        <w:t>銷存款最為常見</w:t>
      </w:r>
      <w:r w:rsidRPr="0028654E">
        <w:rPr>
          <w:rFonts w:eastAsia="標楷體" w:hint="eastAsia"/>
          <w:color w:val="000000" w:themeColor="text1"/>
          <w:szCs w:val="32"/>
        </w:rPr>
        <w:t>，</w:t>
      </w:r>
      <w:r w:rsidRPr="0028654E">
        <w:rPr>
          <w:rFonts w:eastAsia="標楷體"/>
          <w:color w:val="000000" w:themeColor="text1"/>
          <w:szCs w:val="32"/>
        </w:rPr>
        <w:t>茲分述如下</w:t>
      </w:r>
      <w:r w:rsidRPr="0028654E">
        <w:rPr>
          <w:rFonts w:ascii="標楷體" w:eastAsia="標楷體" w:hAnsi="標楷體" w:hint="eastAsia"/>
          <w:color w:val="000000" w:themeColor="text1"/>
          <w:szCs w:val="32"/>
        </w:rPr>
        <w:t>：</w:t>
      </w:r>
    </w:p>
    <w:p w:rsidR="007A69F7" w:rsidRPr="0028654E" w:rsidRDefault="007A69F7" w:rsidP="00486B0C">
      <w:pPr>
        <w:tabs>
          <w:tab w:val="num" w:pos="2010"/>
        </w:tabs>
        <w:spacing w:afterLines="100" w:after="240" w:line="400" w:lineRule="exact"/>
        <w:ind w:left="1092" w:hanging="383"/>
        <w:contextualSpacing/>
        <w:rPr>
          <w:rFonts w:eastAsia="標楷體"/>
          <w:color w:val="000000" w:themeColor="text1"/>
          <w:szCs w:val="32"/>
        </w:rPr>
      </w:pPr>
      <w:r w:rsidRPr="0028654E">
        <w:rPr>
          <w:rFonts w:eastAsia="標楷體" w:hint="eastAsia"/>
          <w:color w:val="000000" w:themeColor="text1"/>
          <w:szCs w:val="32"/>
        </w:rPr>
        <w:t>1.</w:t>
      </w:r>
      <w:r w:rsidRPr="0028654E">
        <w:rPr>
          <w:rFonts w:eastAsia="標楷體"/>
          <w:color w:val="000000" w:themeColor="text1"/>
          <w:szCs w:val="32"/>
        </w:rPr>
        <w:t>抵銷種類</w:t>
      </w:r>
      <w:r w:rsidRPr="0028654E">
        <w:rPr>
          <w:rFonts w:eastAsia="標楷體"/>
          <w:color w:val="000000" w:themeColor="text1"/>
          <w:szCs w:val="32"/>
        </w:rPr>
        <w:t>:</w:t>
      </w:r>
      <w:r w:rsidRPr="0028654E">
        <w:rPr>
          <w:rFonts w:eastAsia="標楷體"/>
          <w:color w:val="000000" w:themeColor="text1"/>
          <w:szCs w:val="32"/>
        </w:rPr>
        <w:t>可分為活</w:t>
      </w:r>
      <w:r w:rsidRPr="0028654E">
        <w:rPr>
          <w:rFonts w:eastAsia="標楷體" w:hint="eastAsia"/>
          <w:color w:val="000000" w:themeColor="text1"/>
          <w:szCs w:val="32"/>
        </w:rPr>
        <w:t>期性</w:t>
      </w:r>
      <w:r w:rsidRPr="0028654E">
        <w:rPr>
          <w:rFonts w:eastAsia="標楷體"/>
          <w:color w:val="000000" w:themeColor="text1"/>
          <w:szCs w:val="32"/>
        </w:rPr>
        <w:t>存</w:t>
      </w:r>
      <w:r w:rsidRPr="0028654E">
        <w:rPr>
          <w:rFonts w:eastAsia="標楷體" w:hint="eastAsia"/>
          <w:color w:val="000000" w:themeColor="text1"/>
          <w:szCs w:val="32"/>
        </w:rPr>
        <w:t>款</w:t>
      </w:r>
      <w:r w:rsidRPr="0028654E">
        <w:rPr>
          <w:rFonts w:eastAsia="標楷體"/>
          <w:color w:val="000000" w:themeColor="text1"/>
          <w:szCs w:val="32"/>
        </w:rPr>
        <w:t>、定</w:t>
      </w:r>
      <w:r w:rsidRPr="0028654E">
        <w:rPr>
          <w:rFonts w:eastAsia="標楷體" w:hint="eastAsia"/>
          <w:color w:val="000000" w:themeColor="text1"/>
          <w:szCs w:val="32"/>
        </w:rPr>
        <w:t>期性</w:t>
      </w:r>
      <w:r w:rsidRPr="0028654E">
        <w:rPr>
          <w:rFonts w:eastAsia="標楷體"/>
          <w:color w:val="000000" w:themeColor="text1"/>
          <w:szCs w:val="32"/>
        </w:rPr>
        <w:t>存</w:t>
      </w:r>
      <w:r w:rsidRPr="0028654E">
        <w:rPr>
          <w:rFonts w:eastAsia="標楷體" w:hint="eastAsia"/>
          <w:color w:val="000000" w:themeColor="text1"/>
          <w:szCs w:val="32"/>
        </w:rPr>
        <w:t>款</w:t>
      </w:r>
      <w:r w:rsidRPr="0028654E">
        <w:rPr>
          <w:rFonts w:eastAsia="標楷體"/>
          <w:color w:val="000000" w:themeColor="text1"/>
          <w:szCs w:val="32"/>
        </w:rPr>
        <w:t>、支</w:t>
      </w:r>
      <w:r w:rsidRPr="0028654E">
        <w:rPr>
          <w:rFonts w:eastAsia="標楷體" w:hint="eastAsia"/>
          <w:color w:val="000000" w:themeColor="text1"/>
          <w:szCs w:val="32"/>
        </w:rPr>
        <w:t>票</w:t>
      </w:r>
      <w:r w:rsidRPr="0028654E">
        <w:rPr>
          <w:rFonts w:eastAsia="標楷體"/>
          <w:color w:val="000000" w:themeColor="text1"/>
          <w:szCs w:val="32"/>
        </w:rPr>
        <w:t>存</w:t>
      </w:r>
      <w:r w:rsidRPr="0028654E">
        <w:rPr>
          <w:rFonts w:eastAsia="標楷體" w:hint="eastAsia"/>
          <w:color w:val="000000" w:themeColor="text1"/>
          <w:szCs w:val="32"/>
        </w:rPr>
        <w:t>款</w:t>
      </w:r>
      <w:r w:rsidRPr="0028654E">
        <w:rPr>
          <w:rFonts w:eastAsia="標楷體"/>
          <w:color w:val="000000" w:themeColor="text1"/>
          <w:szCs w:val="32"/>
        </w:rPr>
        <w:t>三種存款。</w:t>
      </w:r>
    </w:p>
    <w:p w:rsidR="007A69F7" w:rsidRPr="0028654E" w:rsidRDefault="007A69F7" w:rsidP="00486B0C">
      <w:pPr>
        <w:tabs>
          <w:tab w:val="num" w:pos="2010"/>
        </w:tabs>
        <w:spacing w:afterLines="100" w:after="240" w:line="400" w:lineRule="exact"/>
        <w:ind w:left="1092" w:hanging="383"/>
        <w:contextualSpacing/>
        <w:rPr>
          <w:rFonts w:eastAsia="標楷體"/>
          <w:color w:val="000000" w:themeColor="text1"/>
          <w:szCs w:val="32"/>
        </w:rPr>
      </w:pPr>
      <w:r w:rsidRPr="0028654E">
        <w:rPr>
          <w:rFonts w:eastAsia="標楷體" w:hint="eastAsia"/>
          <w:color w:val="000000" w:themeColor="text1"/>
          <w:szCs w:val="32"/>
        </w:rPr>
        <w:t>2.</w:t>
      </w:r>
      <w:r w:rsidRPr="0028654E">
        <w:rPr>
          <w:rFonts w:eastAsia="標楷體" w:hint="eastAsia"/>
          <w:color w:val="000000" w:themeColor="text1"/>
          <w:szCs w:val="32"/>
        </w:rPr>
        <w:t>抵</w:t>
      </w:r>
      <w:r w:rsidRPr="0028654E">
        <w:rPr>
          <w:rFonts w:eastAsia="標楷體"/>
          <w:color w:val="000000" w:themeColor="text1"/>
          <w:szCs w:val="32"/>
        </w:rPr>
        <w:t>銷流程</w:t>
      </w:r>
      <w:r w:rsidRPr="0028654E">
        <w:rPr>
          <w:rFonts w:eastAsia="標楷體"/>
          <w:color w:val="000000" w:themeColor="text1"/>
          <w:szCs w:val="32"/>
        </w:rPr>
        <w:t>:</w:t>
      </w:r>
    </w:p>
    <w:p w:rsidR="007A69F7" w:rsidRPr="0028654E" w:rsidRDefault="007A69F7" w:rsidP="00125301">
      <w:pPr>
        <w:spacing w:after="4" w:line="400" w:lineRule="exact"/>
        <w:ind w:left="1736" w:right="403" w:hanging="743"/>
        <w:rPr>
          <w:rFonts w:eastAsia="標楷體"/>
          <w:color w:val="000000" w:themeColor="text1"/>
          <w:szCs w:val="32"/>
        </w:rPr>
      </w:pPr>
      <w:r w:rsidRPr="00125301">
        <w:rPr>
          <w:rFonts w:ascii="標楷體" w:eastAsia="標楷體" w:hAnsi="標楷體" w:hint="eastAsia"/>
          <w:color w:val="000000" w:themeColor="text1"/>
          <w:szCs w:val="32"/>
        </w:rPr>
        <w:t>(1)</w:t>
      </w:r>
      <w:r w:rsidRPr="0028654E">
        <w:rPr>
          <w:rFonts w:eastAsia="標楷體"/>
          <w:color w:val="000000" w:themeColor="text1"/>
          <w:szCs w:val="32"/>
        </w:rPr>
        <w:t>在抵銷</w:t>
      </w:r>
      <w:r w:rsidRPr="0028654E">
        <w:rPr>
          <w:rFonts w:eastAsia="標楷體" w:hint="eastAsia"/>
          <w:color w:val="000000" w:themeColor="text1"/>
          <w:szCs w:val="32"/>
        </w:rPr>
        <w:t>本</w:t>
      </w:r>
      <w:r w:rsidRPr="0028654E">
        <w:rPr>
          <w:rFonts w:eastAsia="標楷體" w:hint="eastAsia"/>
          <w:color w:val="000000" w:themeColor="text1"/>
          <w:szCs w:val="32"/>
        </w:rPr>
        <w:t>(</w:t>
      </w:r>
      <w:r w:rsidRPr="0028654E">
        <w:rPr>
          <w:rFonts w:eastAsia="標楷體" w:hint="eastAsia"/>
          <w:color w:val="000000" w:themeColor="text1"/>
          <w:szCs w:val="32"/>
        </w:rPr>
        <w:t>分</w:t>
      </w:r>
      <w:r w:rsidRPr="0028654E">
        <w:rPr>
          <w:rFonts w:eastAsia="標楷體" w:hint="eastAsia"/>
          <w:color w:val="000000" w:themeColor="text1"/>
          <w:szCs w:val="32"/>
        </w:rPr>
        <w:t>)</w:t>
      </w:r>
      <w:proofErr w:type="gramStart"/>
      <w:r w:rsidRPr="0028654E">
        <w:rPr>
          <w:rFonts w:eastAsia="標楷體" w:hint="eastAsia"/>
          <w:color w:val="000000" w:themeColor="text1"/>
          <w:szCs w:val="32"/>
        </w:rPr>
        <w:t>部</w:t>
      </w:r>
      <w:r w:rsidRPr="0028654E">
        <w:rPr>
          <w:rFonts w:eastAsia="標楷體"/>
          <w:color w:val="000000" w:themeColor="text1"/>
          <w:szCs w:val="32"/>
        </w:rPr>
        <w:t>有存款</w:t>
      </w:r>
      <w:proofErr w:type="gramEnd"/>
      <w:r w:rsidRPr="0028654E">
        <w:rPr>
          <w:rFonts w:eastAsia="標楷體"/>
          <w:color w:val="000000" w:themeColor="text1"/>
          <w:szCs w:val="32"/>
        </w:rPr>
        <w:t>時</w:t>
      </w:r>
      <w:r w:rsidRPr="0028654E">
        <w:rPr>
          <w:rFonts w:eastAsia="標楷體"/>
          <w:color w:val="000000" w:themeColor="text1"/>
          <w:szCs w:val="32"/>
        </w:rPr>
        <w:t>(</w:t>
      </w:r>
      <w:r w:rsidRPr="0028654E">
        <w:rPr>
          <w:rFonts w:eastAsia="標楷體"/>
          <w:color w:val="000000" w:themeColor="text1"/>
          <w:szCs w:val="32"/>
        </w:rPr>
        <w:t>自行存款</w:t>
      </w:r>
      <w:r w:rsidRPr="0028654E">
        <w:rPr>
          <w:rFonts w:eastAsia="標楷體"/>
          <w:color w:val="000000" w:themeColor="text1"/>
          <w:szCs w:val="32"/>
        </w:rPr>
        <w:t>) :</w:t>
      </w:r>
    </w:p>
    <w:p w:rsidR="007A69F7" w:rsidRPr="0028654E" w:rsidRDefault="007A69F7" w:rsidP="00125301">
      <w:pPr>
        <w:spacing w:line="400" w:lineRule="exact"/>
        <w:ind w:left="1276" w:right="86"/>
        <w:rPr>
          <w:rFonts w:ascii="標楷體" w:eastAsia="標楷體" w:hAnsi="標楷體"/>
          <w:color w:val="000000" w:themeColor="text1"/>
          <w:szCs w:val="32"/>
        </w:rPr>
      </w:pPr>
      <w:r w:rsidRPr="0028654E">
        <w:rPr>
          <w:rFonts w:ascii="標楷體" w:eastAsia="標楷體" w:hAnsi="標楷體"/>
          <w:color w:val="000000" w:themeColor="text1"/>
          <w:szCs w:val="32"/>
        </w:rPr>
        <w:t>由</w:t>
      </w:r>
      <w:r w:rsidRPr="0028654E">
        <w:rPr>
          <w:rFonts w:ascii="標楷體" w:eastAsia="標楷體" w:hAnsi="標楷體" w:hint="eastAsia"/>
          <w:color w:val="000000" w:themeColor="text1"/>
          <w:szCs w:val="32"/>
        </w:rPr>
        <w:t>抵</w:t>
      </w:r>
      <w:r w:rsidRPr="0028654E">
        <w:rPr>
          <w:rFonts w:ascii="標楷體" w:eastAsia="標楷體" w:hAnsi="標楷體"/>
          <w:color w:val="000000" w:themeColor="text1"/>
          <w:szCs w:val="32"/>
        </w:rPr>
        <w:t>銷</w:t>
      </w:r>
      <w:r w:rsidRPr="0028654E">
        <w:rPr>
          <w:rFonts w:ascii="標楷體" w:eastAsia="標楷體" w:hAnsi="標楷體" w:hint="eastAsia"/>
          <w:color w:val="000000" w:themeColor="text1"/>
          <w:szCs w:val="32"/>
        </w:rPr>
        <w:t>本(分)</w:t>
      </w:r>
      <w:proofErr w:type="gramStart"/>
      <w:r w:rsidRPr="0028654E">
        <w:rPr>
          <w:rFonts w:ascii="標楷體" w:eastAsia="標楷體" w:hAnsi="標楷體" w:hint="eastAsia"/>
          <w:color w:val="000000" w:themeColor="text1"/>
          <w:szCs w:val="32"/>
        </w:rPr>
        <w:t>部</w:t>
      </w:r>
      <w:r w:rsidRPr="0028654E">
        <w:rPr>
          <w:rFonts w:ascii="標楷體" w:eastAsia="標楷體" w:hAnsi="標楷體"/>
          <w:color w:val="000000" w:themeColor="text1"/>
          <w:szCs w:val="32"/>
        </w:rPr>
        <w:t>以該</w:t>
      </w:r>
      <w:proofErr w:type="gramEnd"/>
      <w:r w:rsidRPr="0028654E">
        <w:rPr>
          <w:rFonts w:ascii="標楷體" w:eastAsia="標楷體" w:hAnsi="標楷體" w:hint="eastAsia"/>
          <w:color w:val="000000" w:themeColor="text1"/>
          <w:szCs w:val="32"/>
        </w:rPr>
        <w:t>部</w:t>
      </w:r>
      <w:r w:rsidRPr="0028654E">
        <w:rPr>
          <w:rFonts w:ascii="標楷體" w:eastAsia="標楷體" w:hAnsi="標楷體"/>
          <w:color w:val="000000" w:themeColor="text1"/>
          <w:szCs w:val="32"/>
        </w:rPr>
        <w:t>「自己名義」</w:t>
      </w:r>
      <w:proofErr w:type="gramStart"/>
      <w:r w:rsidRPr="0028654E">
        <w:rPr>
          <w:rFonts w:ascii="標楷體" w:eastAsia="標楷體" w:hAnsi="標楷體"/>
          <w:color w:val="000000" w:themeColor="text1"/>
          <w:szCs w:val="32"/>
        </w:rPr>
        <w:t>繕</w:t>
      </w:r>
      <w:proofErr w:type="gramEnd"/>
      <w:r w:rsidRPr="0028654E">
        <w:rPr>
          <w:rFonts w:ascii="標楷體" w:eastAsia="標楷體" w:hAnsi="標楷體"/>
          <w:color w:val="000000" w:themeColor="text1"/>
          <w:szCs w:val="32"/>
        </w:rPr>
        <w:t>妥通知</w:t>
      </w:r>
      <w:r w:rsidRPr="0028654E">
        <w:rPr>
          <w:rFonts w:ascii="標楷體" w:eastAsia="標楷體" w:hAnsi="標楷體" w:hint="eastAsia"/>
          <w:color w:val="000000" w:themeColor="text1"/>
          <w:szCs w:val="32"/>
        </w:rPr>
        <w:t>抵</w:t>
      </w:r>
      <w:r w:rsidRPr="0028654E">
        <w:rPr>
          <w:rFonts w:ascii="標楷體" w:eastAsia="標楷體" w:hAnsi="標楷體"/>
          <w:color w:val="000000" w:themeColor="text1"/>
          <w:szCs w:val="32"/>
        </w:rPr>
        <w:t>銷函 (文號自行編列)</w:t>
      </w:r>
      <w:proofErr w:type="gramStart"/>
      <w:r w:rsidRPr="0028654E">
        <w:rPr>
          <w:rFonts w:ascii="標楷體" w:eastAsia="標楷體" w:hAnsi="標楷體"/>
          <w:color w:val="000000" w:themeColor="text1"/>
          <w:szCs w:val="32"/>
        </w:rPr>
        <w:t>蓋用</w:t>
      </w:r>
      <w:r w:rsidRPr="0028654E">
        <w:rPr>
          <w:rFonts w:ascii="標楷體" w:eastAsia="標楷體" w:hAnsi="標楷體" w:hint="eastAsia"/>
          <w:color w:val="000000" w:themeColor="text1"/>
          <w:szCs w:val="32"/>
        </w:rPr>
        <w:t>本</w:t>
      </w:r>
      <w:proofErr w:type="gramEnd"/>
      <w:r w:rsidRPr="0028654E">
        <w:rPr>
          <w:rFonts w:ascii="標楷體" w:eastAsia="標楷體" w:hAnsi="標楷體" w:hint="eastAsia"/>
          <w:color w:val="000000" w:themeColor="text1"/>
          <w:szCs w:val="32"/>
        </w:rPr>
        <w:lastRenderedPageBreak/>
        <w:t>(分)部</w:t>
      </w:r>
      <w:r w:rsidRPr="0028654E">
        <w:rPr>
          <w:rFonts w:ascii="標楷體" w:eastAsia="標楷體" w:hAnsi="標楷體"/>
          <w:color w:val="000000" w:themeColor="text1"/>
          <w:szCs w:val="32"/>
        </w:rPr>
        <w:t>印章</w:t>
      </w:r>
      <w:r w:rsidRPr="0028654E">
        <w:rPr>
          <w:rFonts w:ascii="標楷體" w:eastAsia="標楷體" w:hAnsi="標楷體" w:hint="eastAsia"/>
          <w:color w:val="000000" w:themeColor="text1"/>
          <w:szCs w:val="32"/>
        </w:rPr>
        <w:t>，</w:t>
      </w:r>
      <w:r w:rsidRPr="0028654E">
        <w:rPr>
          <w:rFonts w:ascii="標楷體" w:eastAsia="標楷體" w:hAnsi="標楷體"/>
          <w:color w:val="000000" w:themeColor="text1"/>
          <w:szCs w:val="32"/>
        </w:rPr>
        <w:t>以雙掛號寄發債務人。</w:t>
      </w:r>
    </w:p>
    <w:p w:rsidR="007A69F7" w:rsidRPr="0028654E" w:rsidRDefault="007A69F7" w:rsidP="00125301">
      <w:pPr>
        <w:spacing w:after="4" w:line="400" w:lineRule="exact"/>
        <w:ind w:left="1736" w:right="403" w:hanging="743"/>
        <w:rPr>
          <w:rFonts w:eastAsia="標楷體"/>
          <w:color w:val="000000" w:themeColor="text1"/>
          <w:szCs w:val="32"/>
        </w:rPr>
      </w:pPr>
      <w:r w:rsidRPr="00125301">
        <w:rPr>
          <w:rFonts w:ascii="標楷體" w:eastAsia="標楷體" w:hAnsi="標楷體" w:hint="eastAsia"/>
          <w:color w:val="000000" w:themeColor="text1"/>
          <w:szCs w:val="32"/>
        </w:rPr>
        <w:t>(2)</w:t>
      </w:r>
      <w:r w:rsidRPr="0028654E">
        <w:rPr>
          <w:rFonts w:eastAsia="標楷體"/>
          <w:color w:val="000000" w:themeColor="text1"/>
          <w:szCs w:val="32"/>
        </w:rPr>
        <w:t>在抵銷</w:t>
      </w:r>
      <w:r w:rsidRPr="0028654E">
        <w:rPr>
          <w:rFonts w:eastAsia="標楷體" w:hint="eastAsia"/>
          <w:color w:val="000000" w:themeColor="text1"/>
          <w:szCs w:val="32"/>
        </w:rPr>
        <w:t>其他</w:t>
      </w:r>
      <w:r w:rsidRPr="0028654E">
        <w:rPr>
          <w:rFonts w:eastAsia="標楷體"/>
          <w:color w:val="000000" w:themeColor="text1"/>
          <w:szCs w:val="32"/>
        </w:rPr>
        <w:t>分</w:t>
      </w:r>
      <w:r w:rsidRPr="0028654E">
        <w:rPr>
          <w:rFonts w:eastAsia="標楷體" w:hint="eastAsia"/>
          <w:color w:val="000000" w:themeColor="text1"/>
          <w:szCs w:val="32"/>
        </w:rPr>
        <w:t>部</w:t>
      </w:r>
      <w:r w:rsidRPr="0028654E">
        <w:rPr>
          <w:rFonts w:eastAsia="標楷體"/>
          <w:color w:val="000000" w:themeColor="text1"/>
          <w:szCs w:val="32"/>
        </w:rPr>
        <w:t>有存款時</w:t>
      </w:r>
      <w:r w:rsidRPr="0028654E">
        <w:rPr>
          <w:rFonts w:eastAsia="標楷體"/>
          <w:color w:val="000000" w:themeColor="text1"/>
          <w:szCs w:val="32"/>
        </w:rPr>
        <w:t>(</w:t>
      </w:r>
      <w:r w:rsidRPr="0028654E">
        <w:rPr>
          <w:rFonts w:eastAsia="標楷體" w:hint="eastAsia"/>
          <w:color w:val="000000" w:themeColor="text1"/>
          <w:szCs w:val="32"/>
        </w:rPr>
        <w:t>聯部</w:t>
      </w:r>
      <w:r w:rsidRPr="0028654E">
        <w:rPr>
          <w:rFonts w:eastAsia="標楷體"/>
          <w:color w:val="000000" w:themeColor="text1"/>
          <w:szCs w:val="32"/>
        </w:rPr>
        <w:t>存款</w:t>
      </w:r>
      <w:r w:rsidRPr="0028654E">
        <w:rPr>
          <w:rFonts w:eastAsia="標楷體"/>
          <w:color w:val="000000" w:themeColor="text1"/>
          <w:szCs w:val="32"/>
        </w:rPr>
        <w:t>) :</w:t>
      </w:r>
    </w:p>
    <w:p w:rsidR="007A69F7" w:rsidRPr="0028654E" w:rsidRDefault="007A69F7" w:rsidP="00125301">
      <w:pPr>
        <w:spacing w:line="400" w:lineRule="exact"/>
        <w:ind w:left="1560" w:right="86" w:hanging="284"/>
        <w:rPr>
          <w:rFonts w:eastAsia="標楷體"/>
          <w:color w:val="000000" w:themeColor="text1"/>
          <w:szCs w:val="32"/>
        </w:rPr>
      </w:pPr>
      <w:r w:rsidRPr="0028654E">
        <w:rPr>
          <w:rFonts w:ascii="標楷體" w:eastAsia="標楷體" w:hAnsi="標楷體" w:hint="eastAsia"/>
          <w:color w:val="000000" w:themeColor="text1"/>
          <w:szCs w:val="32"/>
        </w:rPr>
        <w:t>Ⅰ</w:t>
      </w:r>
      <w:r w:rsidRPr="0028654E">
        <w:rPr>
          <w:rFonts w:eastAsia="標楷體" w:hint="eastAsia"/>
          <w:color w:val="000000" w:themeColor="text1"/>
          <w:szCs w:val="32"/>
        </w:rPr>
        <w:t>.</w:t>
      </w:r>
      <w:proofErr w:type="gramStart"/>
      <w:r w:rsidRPr="0028654E">
        <w:rPr>
          <w:rFonts w:eastAsia="標楷體"/>
          <w:color w:val="000000" w:themeColor="text1"/>
          <w:szCs w:val="32"/>
        </w:rPr>
        <w:t>為免聯行間</w:t>
      </w:r>
      <w:proofErr w:type="gramEnd"/>
      <w:r w:rsidRPr="0028654E">
        <w:rPr>
          <w:rFonts w:eastAsia="標楷體"/>
          <w:color w:val="000000" w:themeColor="text1"/>
          <w:szCs w:val="32"/>
        </w:rPr>
        <w:t>僅以電話通知抵銷發生疑慮</w:t>
      </w:r>
      <w:r w:rsidRPr="0028654E">
        <w:rPr>
          <w:rFonts w:eastAsia="標楷體" w:hint="eastAsia"/>
          <w:color w:val="000000" w:themeColor="text1"/>
          <w:szCs w:val="32"/>
        </w:rPr>
        <w:t>，營</w:t>
      </w:r>
      <w:r w:rsidRPr="0028654E">
        <w:rPr>
          <w:rFonts w:eastAsia="標楷體"/>
          <w:color w:val="000000" w:themeColor="text1"/>
          <w:szCs w:val="32"/>
        </w:rPr>
        <w:t>業單位依</w:t>
      </w:r>
      <w:r w:rsidRPr="0028654E">
        <w:rPr>
          <w:rFonts w:eastAsia="標楷體" w:hint="eastAsia"/>
          <w:color w:val="000000" w:themeColor="text1"/>
          <w:szCs w:val="32"/>
        </w:rPr>
        <w:t>資訊帳</w:t>
      </w:r>
      <w:proofErr w:type="gramStart"/>
      <w:r w:rsidRPr="0028654E">
        <w:rPr>
          <w:rFonts w:eastAsia="標楷體" w:hint="eastAsia"/>
          <w:color w:val="000000" w:themeColor="text1"/>
          <w:szCs w:val="32"/>
        </w:rPr>
        <w:t>務</w:t>
      </w:r>
      <w:proofErr w:type="gramEnd"/>
      <w:r w:rsidRPr="0028654E">
        <w:rPr>
          <w:rFonts w:eastAsia="標楷體" w:hint="eastAsia"/>
          <w:color w:val="000000" w:themeColor="text1"/>
          <w:szCs w:val="32"/>
        </w:rPr>
        <w:t>系統</w:t>
      </w:r>
      <w:r w:rsidRPr="0028654E">
        <w:rPr>
          <w:rFonts w:eastAsia="標楷體"/>
          <w:color w:val="000000" w:themeColor="text1"/>
          <w:szCs w:val="32"/>
        </w:rPr>
        <w:t>查得債務人</w:t>
      </w:r>
      <w:proofErr w:type="gramStart"/>
      <w:r w:rsidRPr="0028654E">
        <w:rPr>
          <w:rFonts w:eastAsia="標楷體"/>
          <w:color w:val="000000" w:themeColor="text1"/>
          <w:szCs w:val="32"/>
        </w:rPr>
        <w:t>於聯</w:t>
      </w:r>
      <w:r w:rsidRPr="0028654E">
        <w:rPr>
          <w:rFonts w:eastAsia="標楷體" w:hint="eastAsia"/>
          <w:color w:val="000000" w:themeColor="text1"/>
          <w:szCs w:val="32"/>
        </w:rPr>
        <w:t>部</w:t>
      </w:r>
      <w:r w:rsidRPr="0028654E">
        <w:rPr>
          <w:rFonts w:eastAsia="標楷體"/>
          <w:color w:val="000000" w:themeColor="text1"/>
          <w:szCs w:val="32"/>
        </w:rPr>
        <w:t>有存款</w:t>
      </w:r>
      <w:proofErr w:type="gramEnd"/>
      <w:r w:rsidRPr="0028654E">
        <w:rPr>
          <w:rFonts w:eastAsia="標楷體"/>
          <w:color w:val="000000" w:themeColor="text1"/>
          <w:szCs w:val="32"/>
        </w:rPr>
        <w:t>後</w:t>
      </w:r>
      <w:r w:rsidRPr="0028654E">
        <w:rPr>
          <w:rFonts w:eastAsia="標楷體" w:hint="eastAsia"/>
          <w:color w:val="000000" w:themeColor="text1"/>
          <w:szCs w:val="32"/>
        </w:rPr>
        <w:t>，</w:t>
      </w:r>
      <w:r w:rsidRPr="0028654E">
        <w:rPr>
          <w:rFonts w:eastAsia="標楷體"/>
          <w:color w:val="000000" w:themeColor="text1"/>
          <w:szCs w:val="32"/>
        </w:rPr>
        <w:t>應即以電話通知聯</w:t>
      </w:r>
      <w:r w:rsidRPr="0028654E">
        <w:rPr>
          <w:rFonts w:eastAsia="標楷體" w:hint="eastAsia"/>
          <w:color w:val="000000" w:themeColor="text1"/>
          <w:szCs w:val="32"/>
        </w:rPr>
        <w:t>部，</w:t>
      </w:r>
      <w:r w:rsidRPr="0028654E">
        <w:rPr>
          <w:rFonts w:eastAsia="標楷體"/>
          <w:color w:val="000000" w:themeColor="text1"/>
          <w:szCs w:val="32"/>
        </w:rPr>
        <w:t>並傳真由</w:t>
      </w:r>
      <w:r w:rsidRPr="0028654E">
        <w:rPr>
          <w:rFonts w:eastAsia="標楷體" w:hint="eastAsia"/>
          <w:color w:val="000000" w:themeColor="text1"/>
          <w:szCs w:val="32"/>
        </w:rPr>
        <w:t>該單位</w:t>
      </w:r>
      <w:r w:rsidRPr="0028654E">
        <w:rPr>
          <w:rFonts w:eastAsia="標楷體"/>
          <w:color w:val="000000" w:themeColor="text1"/>
          <w:szCs w:val="32"/>
        </w:rPr>
        <w:t>主管蓋印之</w:t>
      </w:r>
      <w:r w:rsidRPr="0028654E">
        <w:rPr>
          <w:rFonts w:eastAsia="標楷體" w:hint="eastAsia"/>
          <w:color w:val="000000" w:themeColor="text1"/>
          <w:szCs w:val="32"/>
        </w:rPr>
        <w:t>委託協辦事項之文件，</w:t>
      </w:r>
      <w:proofErr w:type="gramStart"/>
      <w:r w:rsidRPr="0028654E">
        <w:rPr>
          <w:rFonts w:eastAsia="標楷體"/>
          <w:color w:val="000000" w:themeColor="text1"/>
          <w:szCs w:val="32"/>
        </w:rPr>
        <w:t>聯</w:t>
      </w:r>
      <w:r w:rsidRPr="0028654E">
        <w:rPr>
          <w:rFonts w:eastAsia="標楷體" w:hint="eastAsia"/>
          <w:color w:val="000000" w:themeColor="text1"/>
          <w:szCs w:val="32"/>
        </w:rPr>
        <w:t>部</w:t>
      </w:r>
      <w:r w:rsidRPr="0028654E">
        <w:rPr>
          <w:rFonts w:eastAsia="標楷體"/>
          <w:color w:val="000000" w:themeColor="text1"/>
          <w:szCs w:val="32"/>
        </w:rPr>
        <w:t>於受</w:t>
      </w:r>
      <w:proofErr w:type="gramEnd"/>
      <w:r w:rsidRPr="0028654E">
        <w:rPr>
          <w:rFonts w:eastAsia="標楷體"/>
          <w:color w:val="000000" w:themeColor="text1"/>
          <w:szCs w:val="32"/>
        </w:rPr>
        <w:t>通知後應即辦理凍結。如藉故拖延</w:t>
      </w:r>
      <w:r w:rsidRPr="0028654E">
        <w:rPr>
          <w:rFonts w:eastAsia="標楷體" w:hint="eastAsia"/>
          <w:color w:val="000000" w:themeColor="text1"/>
          <w:szCs w:val="32"/>
        </w:rPr>
        <w:t>，</w:t>
      </w:r>
      <w:r w:rsidRPr="0028654E">
        <w:rPr>
          <w:rFonts w:eastAsia="標楷體"/>
          <w:color w:val="000000" w:themeColor="text1"/>
          <w:szCs w:val="32"/>
        </w:rPr>
        <w:t>導致債務人領出存款而影響本</w:t>
      </w:r>
      <w:r w:rsidRPr="0028654E">
        <w:rPr>
          <w:rFonts w:eastAsia="標楷體" w:hint="eastAsia"/>
          <w:color w:val="000000" w:themeColor="text1"/>
          <w:szCs w:val="32"/>
        </w:rPr>
        <w:t>會</w:t>
      </w:r>
      <w:r w:rsidRPr="0028654E">
        <w:rPr>
          <w:rFonts w:eastAsia="標楷體"/>
          <w:color w:val="000000" w:themeColor="text1"/>
          <w:szCs w:val="32"/>
        </w:rPr>
        <w:t>權益</w:t>
      </w:r>
      <w:r w:rsidRPr="0028654E">
        <w:rPr>
          <w:rFonts w:eastAsia="標楷體" w:hint="eastAsia"/>
          <w:color w:val="000000" w:themeColor="text1"/>
          <w:szCs w:val="32"/>
        </w:rPr>
        <w:t>，</w:t>
      </w:r>
      <w:r w:rsidRPr="0028654E">
        <w:rPr>
          <w:rFonts w:eastAsia="標楷體"/>
          <w:color w:val="000000" w:themeColor="text1"/>
          <w:szCs w:val="32"/>
        </w:rPr>
        <w:t>由聯</w:t>
      </w:r>
      <w:r w:rsidRPr="0028654E">
        <w:rPr>
          <w:rFonts w:eastAsia="標楷體" w:hint="eastAsia"/>
          <w:color w:val="000000" w:themeColor="text1"/>
          <w:szCs w:val="32"/>
        </w:rPr>
        <w:t>部</w:t>
      </w:r>
      <w:r w:rsidRPr="0028654E">
        <w:rPr>
          <w:rFonts w:eastAsia="標楷體"/>
          <w:color w:val="000000" w:themeColor="text1"/>
          <w:szCs w:val="32"/>
        </w:rPr>
        <w:t>人員負其責任</w:t>
      </w:r>
      <w:r w:rsidRPr="0028654E">
        <w:rPr>
          <w:rFonts w:eastAsia="標楷體" w:hint="eastAsia"/>
          <w:color w:val="000000" w:themeColor="text1"/>
          <w:szCs w:val="32"/>
        </w:rPr>
        <w:t>。</w:t>
      </w:r>
    </w:p>
    <w:p w:rsidR="007A69F7" w:rsidRPr="0028654E" w:rsidRDefault="007A69F7" w:rsidP="00125301">
      <w:pPr>
        <w:spacing w:line="400" w:lineRule="exact"/>
        <w:ind w:left="1560" w:right="85" w:hanging="284"/>
        <w:rPr>
          <w:rFonts w:eastAsia="標楷體"/>
          <w:color w:val="000000" w:themeColor="text1"/>
          <w:szCs w:val="32"/>
        </w:rPr>
      </w:pPr>
      <w:r w:rsidRPr="0028654E">
        <w:rPr>
          <w:rFonts w:ascii="標楷體" w:eastAsia="標楷體" w:hAnsi="標楷體" w:hint="eastAsia"/>
          <w:color w:val="000000" w:themeColor="text1"/>
          <w:szCs w:val="32"/>
        </w:rPr>
        <w:t>Ⅱ.</w:t>
      </w:r>
      <w:proofErr w:type="gramStart"/>
      <w:r w:rsidRPr="0028654E">
        <w:rPr>
          <w:rFonts w:eastAsia="標楷體"/>
          <w:color w:val="000000" w:themeColor="text1"/>
          <w:szCs w:val="32"/>
        </w:rPr>
        <w:t>聯</w:t>
      </w:r>
      <w:r w:rsidRPr="0028654E">
        <w:rPr>
          <w:rFonts w:eastAsia="標楷體" w:hint="eastAsia"/>
          <w:color w:val="000000" w:themeColor="text1"/>
          <w:szCs w:val="32"/>
        </w:rPr>
        <w:t>部</w:t>
      </w:r>
      <w:r w:rsidRPr="0028654E">
        <w:rPr>
          <w:rFonts w:eastAsia="標楷體"/>
          <w:color w:val="000000" w:themeColor="text1"/>
          <w:szCs w:val="32"/>
        </w:rPr>
        <w:t>於</w:t>
      </w:r>
      <w:r w:rsidRPr="0028654E">
        <w:rPr>
          <w:rFonts w:eastAsia="標楷體" w:hint="eastAsia"/>
          <w:color w:val="000000" w:themeColor="text1"/>
          <w:szCs w:val="32"/>
        </w:rPr>
        <w:t>收到</w:t>
      </w:r>
      <w:proofErr w:type="gramEnd"/>
      <w:r w:rsidRPr="0028654E">
        <w:rPr>
          <w:rFonts w:eastAsia="標楷體" w:hint="eastAsia"/>
          <w:color w:val="000000" w:themeColor="text1"/>
          <w:szCs w:val="32"/>
        </w:rPr>
        <w:t>營業單位委託協辦事項文件正本後，再行</w:t>
      </w:r>
      <w:r w:rsidRPr="0028654E">
        <w:rPr>
          <w:rFonts w:eastAsia="標楷體"/>
          <w:color w:val="000000" w:themeColor="text1"/>
          <w:szCs w:val="32"/>
        </w:rPr>
        <w:t>將該抵銷之</w:t>
      </w:r>
      <w:proofErr w:type="gramStart"/>
      <w:r w:rsidRPr="0028654E">
        <w:rPr>
          <w:rFonts w:eastAsia="標楷體"/>
          <w:color w:val="000000" w:themeColor="text1"/>
          <w:szCs w:val="32"/>
        </w:rPr>
        <w:t>金額劃收</w:t>
      </w:r>
      <w:r w:rsidRPr="0028654E">
        <w:rPr>
          <w:rFonts w:eastAsia="標楷體" w:hint="eastAsia"/>
          <w:color w:val="000000" w:themeColor="text1"/>
          <w:szCs w:val="32"/>
        </w:rPr>
        <w:t>抵</w:t>
      </w:r>
      <w:r w:rsidRPr="0028654E">
        <w:rPr>
          <w:rFonts w:eastAsia="標楷體"/>
          <w:color w:val="000000" w:themeColor="text1"/>
          <w:szCs w:val="32"/>
        </w:rPr>
        <w:t>銷</w:t>
      </w:r>
      <w:proofErr w:type="gramEnd"/>
      <w:r w:rsidRPr="0028654E">
        <w:rPr>
          <w:rFonts w:eastAsia="標楷體" w:hint="eastAsia"/>
          <w:color w:val="000000" w:themeColor="text1"/>
          <w:szCs w:val="32"/>
        </w:rPr>
        <w:t>單位。若</w:t>
      </w:r>
      <w:r w:rsidRPr="0028654E">
        <w:rPr>
          <w:rFonts w:eastAsia="標楷體"/>
          <w:color w:val="000000" w:themeColor="text1"/>
          <w:szCs w:val="32"/>
        </w:rPr>
        <w:t>債務人</w:t>
      </w:r>
      <w:r w:rsidRPr="0028654E">
        <w:rPr>
          <w:rFonts w:eastAsia="標楷體" w:hint="eastAsia"/>
          <w:color w:val="000000" w:themeColor="text1"/>
          <w:szCs w:val="32"/>
        </w:rPr>
        <w:t>有</w:t>
      </w:r>
      <w:r w:rsidRPr="0028654E">
        <w:rPr>
          <w:rFonts w:eastAsia="標楷體"/>
          <w:color w:val="000000" w:themeColor="text1"/>
          <w:szCs w:val="32"/>
        </w:rPr>
        <w:t>再存入款項者</w:t>
      </w:r>
      <w:r w:rsidRPr="0028654E">
        <w:rPr>
          <w:rFonts w:eastAsia="標楷體" w:hint="eastAsia"/>
          <w:color w:val="000000" w:themeColor="text1"/>
          <w:szCs w:val="32"/>
        </w:rPr>
        <w:t>，</w:t>
      </w:r>
      <w:r w:rsidRPr="0028654E">
        <w:rPr>
          <w:rFonts w:eastAsia="標楷體"/>
          <w:color w:val="000000" w:themeColor="text1"/>
          <w:szCs w:val="32"/>
        </w:rPr>
        <w:t>應即通知該抵銷單位</w:t>
      </w:r>
      <w:r w:rsidRPr="0028654E">
        <w:rPr>
          <w:rFonts w:eastAsia="標楷體" w:hint="eastAsia"/>
          <w:color w:val="000000" w:themeColor="text1"/>
          <w:szCs w:val="32"/>
        </w:rPr>
        <w:t>，</w:t>
      </w:r>
      <w:r w:rsidRPr="0028654E">
        <w:rPr>
          <w:rFonts w:eastAsia="標楷體"/>
          <w:color w:val="000000" w:themeColor="text1"/>
          <w:szCs w:val="32"/>
        </w:rPr>
        <w:t>並於其債權範圍內</w:t>
      </w:r>
      <w:r w:rsidRPr="0028654E">
        <w:rPr>
          <w:rFonts w:eastAsia="標楷體" w:hint="eastAsia"/>
          <w:color w:val="000000" w:themeColor="text1"/>
          <w:szCs w:val="32"/>
        </w:rPr>
        <w:t>，</w:t>
      </w:r>
      <w:r w:rsidRPr="0028654E">
        <w:rPr>
          <w:rFonts w:eastAsia="標楷體"/>
          <w:color w:val="000000" w:themeColor="text1"/>
          <w:szCs w:val="32"/>
        </w:rPr>
        <w:t>依上述方式辦理。</w:t>
      </w:r>
    </w:p>
    <w:p w:rsidR="007A69F7" w:rsidRPr="0028654E" w:rsidRDefault="007A69F7" w:rsidP="00486B0C">
      <w:pPr>
        <w:spacing w:line="400" w:lineRule="exact"/>
        <w:ind w:left="1803" w:right="85" w:hanging="527"/>
        <w:rPr>
          <w:rFonts w:eastAsia="標楷體"/>
          <w:color w:val="000000" w:themeColor="text1"/>
          <w:szCs w:val="32"/>
        </w:rPr>
      </w:pPr>
      <w:r w:rsidRPr="0028654E">
        <w:rPr>
          <w:rFonts w:ascii="標楷體" w:eastAsia="標楷體" w:hAnsi="標楷體" w:hint="eastAsia"/>
          <w:color w:val="000000" w:themeColor="text1"/>
          <w:szCs w:val="32"/>
        </w:rPr>
        <w:t>Ⅲ</w:t>
      </w:r>
      <w:r w:rsidRPr="0028654E">
        <w:rPr>
          <w:rFonts w:eastAsia="標楷體" w:hint="eastAsia"/>
          <w:color w:val="000000" w:themeColor="text1"/>
          <w:szCs w:val="32"/>
        </w:rPr>
        <w:t>.</w:t>
      </w:r>
      <w:proofErr w:type="gramStart"/>
      <w:r w:rsidRPr="0028654E">
        <w:rPr>
          <w:rFonts w:eastAsia="標楷體" w:hint="eastAsia"/>
          <w:color w:val="000000" w:themeColor="text1"/>
          <w:szCs w:val="32"/>
        </w:rPr>
        <w:t>抵銷函由抵銷</w:t>
      </w:r>
      <w:proofErr w:type="gramEnd"/>
      <w:r w:rsidRPr="0028654E">
        <w:rPr>
          <w:rFonts w:eastAsia="標楷體" w:hint="eastAsia"/>
          <w:color w:val="000000" w:themeColor="text1"/>
          <w:szCs w:val="32"/>
        </w:rPr>
        <w:t>本</w:t>
      </w:r>
      <w:r w:rsidRPr="0028654E">
        <w:rPr>
          <w:rFonts w:eastAsia="標楷體" w:hint="eastAsia"/>
          <w:color w:val="000000" w:themeColor="text1"/>
          <w:szCs w:val="32"/>
        </w:rPr>
        <w:t>(</w:t>
      </w:r>
      <w:r w:rsidRPr="0028654E">
        <w:rPr>
          <w:rFonts w:eastAsia="標楷體" w:hint="eastAsia"/>
          <w:color w:val="000000" w:themeColor="text1"/>
          <w:szCs w:val="32"/>
        </w:rPr>
        <w:t>分</w:t>
      </w:r>
      <w:r w:rsidRPr="0028654E">
        <w:rPr>
          <w:rFonts w:eastAsia="標楷體" w:hint="eastAsia"/>
          <w:color w:val="000000" w:themeColor="text1"/>
          <w:szCs w:val="32"/>
        </w:rPr>
        <w:t>)</w:t>
      </w:r>
      <w:proofErr w:type="gramStart"/>
      <w:r w:rsidRPr="0028654E">
        <w:rPr>
          <w:rFonts w:eastAsia="標楷體" w:hint="eastAsia"/>
          <w:color w:val="000000" w:themeColor="text1"/>
          <w:szCs w:val="32"/>
        </w:rPr>
        <w:t>部</w:t>
      </w:r>
      <w:r w:rsidRPr="0028654E">
        <w:rPr>
          <w:rFonts w:eastAsia="標楷體"/>
          <w:color w:val="000000" w:themeColor="text1"/>
          <w:szCs w:val="32"/>
        </w:rPr>
        <w:t>以雙</w:t>
      </w:r>
      <w:proofErr w:type="gramEnd"/>
      <w:r w:rsidRPr="0028654E">
        <w:rPr>
          <w:rFonts w:eastAsia="標楷體"/>
          <w:color w:val="000000" w:themeColor="text1"/>
          <w:szCs w:val="32"/>
        </w:rPr>
        <w:t>掛號寄發債務人。</w:t>
      </w:r>
    </w:p>
    <w:p w:rsidR="007A69F7" w:rsidRPr="0028654E" w:rsidRDefault="007A69F7" w:rsidP="00486B0C">
      <w:pPr>
        <w:spacing w:line="400" w:lineRule="exact"/>
        <w:ind w:leftChars="187" w:left="627" w:hangingChars="74" w:hanging="178"/>
        <w:rPr>
          <w:rFonts w:eastAsia="標楷體"/>
          <w:color w:val="000000" w:themeColor="text1"/>
          <w:szCs w:val="32"/>
        </w:rPr>
      </w:pPr>
      <w:r w:rsidRPr="0028654E">
        <w:rPr>
          <w:rFonts w:ascii="標楷體" w:eastAsia="標楷體" w:hAnsi="標楷體" w:cs="標楷體"/>
          <w:color w:val="000000" w:themeColor="text1"/>
          <w:kern w:val="0"/>
          <w:lang w:val="zh-TW"/>
        </w:rPr>
        <w:t>(</w:t>
      </w:r>
      <w:r w:rsidRPr="0028654E">
        <w:rPr>
          <w:rFonts w:ascii="標楷體" w:eastAsia="標楷體" w:hAnsi="標楷體" w:cs="標楷體" w:hint="eastAsia"/>
          <w:color w:val="000000" w:themeColor="text1"/>
          <w:kern w:val="0"/>
          <w:lang w:val="zh-TW"/>
        </w:rPr>
        <w:t>二</w:t>
      </w:r>
      <w:r w:rsidRPr="0028654E">
        <w:rPr>
          <w:rFonts w:ascii="標楷體" w:eastAsia="標楷體" w:hAnsi="標楷體" w:cs="標楷體"/>
          <w:color w:val="000000" w:themeColor="text1"/>
          <w:kern w:val="0"/>
          <w:lang w:val="zh-TW"/>
        </w:rPr>
        <w:t>)</w:t>
      </w:r>
      <w:r w:rsidRPr="0028654E">
        <w:rPr>
          <w:rFonts w:eastAsia="標楷體"/>
          <w:color w:val="000000" w:themeColor="text1"/>
          <w:szCs w:val="32"/>
        </w:rPr>
        <w:t>抵銷財物</w:t>
      </w:r>
      <w:r w:rsidRPr="0028654E">
        <w:rPr>
          <w:rFonts w:eastAsia="標楷體"/>
          <w:color w:val="000000" w:themeColor="text1"/>
          <w:szCs w:val="32"/>
        </w:rPr>
        <w:t>:</w:t>
      </w:r>
    </w:p>
    <w:p w:rsidR="007A69F7" w:rsidRPr="0028654E" w:rsidRDefault="007A69F7" w:rsidP="00486B0C">
      <w:pPr>
        <w:tabs>
          <w:tab w:val="num" w:pos="2010"/>
        </w:tabs>
        <w:spacing w:afterLines="100" w:after="240" w:line="400" w:lineRule="exact"/>
        <w:ind w:left="1092" w:hanging="383"/>
        <w:contextualSpacing/>
        <w:rPr>
          <w:rFonts w:eastAsia="標楷體"/>
          <w:color w:val="000000" w:themeColor="text1"/>
          <w:szCs w:val="32"/>
        </w:rPr>
      </w:pPr>
      <w:r w:rsidRPr="0028654E">
        <w:rPr>
          <w:rFonts w:eastAsia="標楷體"/>
          <w:color w:val="000000" w:themeColor="text1"/>
          <w:szCs w:val="32"/>
        </w:rPr>
        <w:t>1</w:t>
      </w:r>
      <w:r w:rsidRPr="0028654E">
        <w:rPr>
          <w:rFonts w:eastAsia="標楷體" w:hint="eastAsia"/>
          <w:color w:val="000000" w:themeColor="text1"/>
          <w:szCs w:val="32"/>
        </w:rPr>
        <w:t>.</w:t>
      </w:r>
      <w:r w:rsidRPr="0028654E">
        <w:rPr>
          <w:rFonts w:eastAsia="標楷體"/>
          <w:color w:val="000000" w:themeColor="text1"/>
          <w:szCs w:val="32"/>
        </w:rPr>
        <w:t>託收票據部分：</w:t>
      </w:r>
    </w:p>
    <w:p w:rsidR="007A69F7" w:rsidRPr="0028654E" w:rsidRDefault="007A69F7" w:rsidP="00125301">
      <w:pPr>
        <w:spacing w:line="400" w:lineRule="exact"/>
        <w:ind w:left="851" w:right="14"/>
        <w:rPr>
          <w:rFonts w:eastAsia="標楷體"/>
          <w:color w:val="000000" w:themeColor="text1"/>
          <w:szCs w:val="32"/>
        </w:rPr>
      </w:pPr>
      <w:r w:rsidRPr="0028654E">
        <w:rPr>
          <w:rFonts w:eastAsia="標楷體"/>
          <w:color w:val="000000" w:themeColor="text1"/>
          <w:szCs w:val="32"/>
        </w:rPr>
        <w:t>查得託收票據資料者</w:t>
      </w:r>
      <w:r w:rsidRPr="0028654E">
        <w:rPr>
          <w:rFonts w:eastAsia="標楷體" w:hint="eastAsia"/>
          <w:color w:val="000000" w:themeColor="text1"/>
          <w:szCs w:val="32"/>
        </w:rPr>
        <w:t>，</w:t>
      </w:r>
      <w:r w:rsidRPr="0028654E">
        <w:rPr>
          <w:rFonts w:eastAsia="標楷體"/>
          <w:color w:val="000000" w:themeColor="text1"/>
          <w:szCs w:val="32"/>
        </w:rPr>
        <w:t>應以「庫存票據明細表」控管</w:t>
      </w:r>
      <w:proofErr w:type="gramStart"/>
      <w:r w:rsidRPr="0028654E">
        <w:rPr>
          <w:rFonts w:eastAsia="標楷體"/>
          <w:color w:val="000000" w:themeColor="text1"/>
          <w:szCs w:val="32"/>
        </w:rPr>
        <w:t>入帳</w:t>
      </w:r>
      <w:proofErr w:type="gramEnd"/>
      <w:r w:rsidRPr="0028654E">
        <w:rPr>
          <w:rFonts w:eastAsia="標楷體"/>
          <w:color w:val="000000" w:themeColor="text1"/>
          <w:szCs w:val="32"/>
        </w:rPr>
        <w:t>情形</w:t>
      </w:r>
      <w:r w:rsidRPr="0028654E">
        <w:rPr>
          <w:rFonts w:eastAsia="標楷體" w:hint="eastAsia"/>
          <w:color w:val="000000" w:themeColor="text1"/>
          <w:szCs w:val="32"/>
        </w:rPr>
        <w:t>，</w:t>
      </w:r>
      <w:r w:rsidRPr="0028654E">
        <w:rPr>
          <w:rFonts w:eastAsia="標楷體"/>
          <w:color w:val="000000" w:themeColor="text1"/>
          <w:szCs w:val="32"/>
        </w:rPr>
        <w:t>並及時於</w:t>
      </w:r>
      <w:proofErr w:type="gramStart"/>
      <w:r w:rsidRPr="0028654E">
        <w:rPr>
          <w:rFonts w:eastAsia="標楷體"/>
          <w:color w:val="000000" w:themeColor="text1"/>
          <w:szCs w:val="32"/>
        </w:rPr>
        <w:t>入帳</w:t>
      </w:r>
      <w:proofErr w:type="gramEnd"/>
      <w:r w:rsidRPr="0028654E">
        <w:rPr>
          <w:rFonts w:eastAsia="標楷體"/>
          <w:color w:val="000000" w:themeColor="text1"/>
          <w:szCs w:val="32"/>
        </w:rPr>
        <w:t>後主張抵銷。</w:t>
      </w:r>
    </w:p>
    <w:p w:rsidR="007A69F7" w:rsidRPr="0028654E" w:rsidRDefault="007A69F7" w:rsidP="00486B0C">
      <w:pPr>
        <w:tabs>
          <w:tab w:val="num" w:pos="2010"/>
        </w:tabs>
        <w:spacing w:afterLines="100" w:after="240" w:line="400" w:lineRule="exact"/>
        <w:ind w:left="1092" w:hanging="383"/>
        <w:contextualSpacing/>
        <w:rPr>
          <w:rFonts w:eastAsia="標楷體"/>
          <w:color w:val="000000" w:themeColor="text1"/>
          <w:szCs w:val="32"/>
        </w:rPr>
      </w:pPr>
      <w:r w:rsidRPr="0028654E">
        <w:rPr>
          <w:rFonts w:eastAsia="標楷體" w:hint="eastAsia"/>
          <w:color w:val="000000" w:themeColor="text1"/>
          <w:szCs w:val="32"/>
        </w:rPr>
        <w:t>2.</w:t>
      </w:r>
      <w:r w:rsidRPr="0028654E">
        <w:rPr>
          <w:rFonts w:eastAsia="標楷體"/>
          <w:color w:val="000000" w:themeColor="text1"/>
          <w:szCs w:val="32"/>
        </w:rPr>
        <w:t>授信擔保品部分</w:t>
      </w:r>
      <w:r w:rsidRPr="0028654E">
        <w:rPr>
          <w:rFonts w:eastAsia="標楷體"/>
          <w:color w:val="000000" w:themeColor="text1"/>
          <w:szCs w:val="32"/>
        </w:rPr>
        <w:t>:</w:t>
      </w:r>
    </w:p>
    <w:p w:rsidR="007A69F7" w:rsidRPr="0028654E" w:rsidRDefault="007A69F7" w:rsidP="00125301">
      <w:pPr>
        <w:spacing w:line="400" w:lineRule="exact"/>
        <w:ind w:left="851" w:right="14"/>
        <w:rPr>
          <w:rFonts w:eastAsia="標楷體"/>
          <w:color w:val="000000" w:themeColor="text1"/>
          <w:szCs w:val="32"/>
        </w:rPr>
      </w:pPr>
      <w:r w:rsidRPr="0028654E">
        <w:rPr>
          <w:rFonts w:eastAsia="標楷體"/>
          <w:color w:val="000000" w:themeColor="text1"/>
          <w:szCs w:val="32"/>
        </w:rPr>
        <w:t>倘發現債務人於聯</w:t>
      </w:r>
      <w:r w:rsidRPr="0028654E">
        <w:rPr>
          <w:rFonts w:eastAsia="標楷體" w:hint="eastAsia"/>
          <w:color w:val="000000" w:themeColor="text1"/>
          <w:szCs w:val="32"/>
        </w:rPr>
        <w:t>部</w:t>
      </w:r>
      <w:r w:rsidRPr="0028654E">
        <w:rPr>
          <w:rFonts w:eastAsia="標楷體"/>
          <w:color w:val="000000" w:themeColor="text1"/>
          <w:szCs w:val="32"/>
        </w:rPr>
        <w:t>提供有擔保品者</w:t>
      </w:r>
      <w:r w:rsidRPr="0028654E">
        <w:rPr>
          <w:rFonts w:eastAsia="標楷體" w:hint="eastAsia"/>
          <w:color w:val="000000" w:themeColor="text1"/>
          <w:szCs w:val="32"/>
        </w:rPr>
        <w:t>，</w:t>
      </w:r>
      <w:r w:rsidRPr="0028654E">
        <w:rPr>
          <w:rFonts w:eastAsia="標楷體"/>
          <w:color w:val="000000" w:themeColor="text1"/>
          <w:szCs w:val="32"/>
        </w:rPr>
        <w:t>應即以</w:t>
      </w:r>
      <w:r w:rsidRPr="0028654E">
        <w:rPr>
          <w:rFonts w:eastAsia="標楷體" w:hint="eastAsia"/>
          <w:color w:val="000000" w:themeColor="text1"/>
          <w:szCs w:val="32"/>
        </w:rPr>
        <w:t>委託協辦事項</w:t>
      </w:r>
      <w:r w:rsidRPr="0028654E">
        <w:rPr>
          <w:rFonts w:ascii="新細明體" w:hAnsi="新細明體" w:hint="eastAsia"/>
          <w:color w:val="000000" w:themeColor="text1"/>
          <w:szCs w:val="32"/>
        </w:rPr>
        <w:t>，</w:t>
      </w:r>
      <w:r w:rsidRPr="0028654E">
        <w:rPr>
          <w:rFonts w:eastAsia="標楷體" w:hint="eastAsia"/>
          <w:color w:val="000000" w:themeColor="text1"/>
          <w:szCs w:val="32"/>
        </w:rPr>
        <w:t>書面</w:t>
      </w:r>
      <w:r w:rsidRPr="0028654E">
        <w:rPr>
          <w:rFonts w:eastAsia="標楷體"/>
          <w:color w:val="000000" w:themeColor="text1"/>
          <w:szCs w:val="32"/>
        </w:rPr>
        <w:t>通知聯</w:t>
      </w:r>
      <w:r w:rsidRPr="0028654E">
        <w:rPr>
          <w:rFonts w:eastAsia="標楷體" w:hint="eastAsia"/>
          <w:color w:val="000000" w:themeColor="text1"/>
          <w:szCs w:val="32"/>
        </w:rPr>
        <w:t>部</w:t>
      </w:r>
      <w:r w:rsidRPr="0028654E">
        <w:rPr>
          <w:rFonts w:eastAsia="標楷體"/>
          <w:color w:val="000000" w:themeColor="text1"/>
          <w:szCs w:val="32"/>
        </w:rPr>
        <w:t>暫緩塗銷</w:t>
      </w:r>
      <w:r w:rsidRPr="0028654E">
        <w:rPr>
          <w:rFonts w:eastAsia="標楷體" w:hint="eastAsia"/>
          <w:color w:val="000000" w:themeColor="text1"/>
          <w:szCs w:val="32"/>
        </w:rPr>
        <w:t>抵</w:t>
      </w:r>
      <w:r w:rsidRPr="0028654E">
        <w:rPr>
          <w:rFonts w:eastAsia="標楷體"/>
          <w:color w:val="000000" w:themeColor="text1"/>
          <w:szCs w:val="32"/>
        </w:rPr>
        <w:t>押權或增貸</w:t>
      </w:r>
      <w:r w:rsidRPr="0028654E">
        <w:rPr>
          <w:rFonts w:eastAsia="標楷體" w:hint="eastAsia"/>
          <w:color w:val="000000" w:themeColor="text1"/>
          <w:szCs w:val="32"/>
        </w:rPr>
        <w:t>，</w:t>
      </w:r>
      <w:proofErr w:type="gramStart"/>
      <w:r w:rsidRPr="0028654E">
        <w:rPr>
          <w:rFonts w:eastAsia="標楷體"/>
          <w:color w:val="000000" w:themeColor="text1"/>
          <w:szCs w:val="32"/>
        </w:rPr>
        <w:t>俾</w:t>
      </w:r>
      <w:proofErr w:type="gramEnd"/>
      <w:r w:rsidRPr="0028654E">
        <w:rPr>
          <w:rFonts w:eastAsia="標楷體"/>
          <w:color w:val="000000" w:themeColor="text1"/>
          <w:szCs w:val="32"/>
        </w:rPr>
        <w:t>期維護權益。</w:t>
      </w:r>
    </w:p>
    <w:p w:rsidR="007A69F7" w:rsidRPr="0028654E" w:rsidRDefault="003C04E1" w:rsidP="00125301">
      <w:pPr>
        <w:spacing w:before="240" w:line="400" w:lineRule="exact"/>
        <w:ind w:leftChars="87" w:left="711" w:hangingChars="209" w:hanging="502"/>
        <w:rPr>
          <w:rFonts w:eastAsia="標楷體"/>
          <w:color w:val="000000" w:themeColor="text1"/>
          <w:szCs w:val="32"/>
        </w:rPr>
      </w:pPr>
      <w:r>
        <w:rPr>
          <w:rFonts w:eastAsia="標楷體" w:hint="eastAsia"/>
          <w:color w:val="000000" w:themeColor="text1"/>
          <w:szCs w:val="32"/>
        </w:rPr>
        <w:t>四</w:t>
      </w:r>
      <w:r w:rsidR="007A69F7" w:rsidRPr="0028654E">
        <w:rPr>
          <w:rFonts w:eastAsia="標楷體" w:hint="eastAsia"/>
          <w:color w:val="000000" w:themeColor="text1"/>
          <w:szCs w:val="32"/>
        </w:rPr>
        <w:t>、</w:t>
      </w:r>
      <w:r w:rsidR="007A69F7" w:rsidRPr="0028654E">
        <w:rPr>
          <w:rFonts w:eastAsia="標楷體"/>
          <w:color w:val="000000" w:themeColor="text1"/>
          <w:szCs w:val="32"/>
        </w:rPr>
        <w:t>實行抵銷時應注意事項</w:t>
      </w:r>
    </w:p>
    <w:p w:rsidR="007A69F7" w:rsidRPr="0028654E" w:rsidRDefault="00125301" w:rsidP="00125301">
      <w:pPr>
        <w:spacing w:line="400" w:lineRule="exact"/>
        <w:ind w:leftChars="187" w:left="850" w:hangingChars="167" w:hanging="401"/>
        <w:rPr>
          <w:rFonts w:eastAsia="標楷體"/>
          <w:color w:val="000000" w:themeColor="text1"/>
          <w:szCs w:val="32"/>
        </w:rPr>
      </w:pPr>
      <w:r>
        <w:rPr>
          <w:rFonts w:eastAsia="標楷體" w:hint="eastAsia"/>
          <w:color w:val="000000" w:themeColor="text1"/>
          <w:szCs w:val="32"/>
        </w:rPr>
        <w:t>(</w:t>
      </w:r>
      <w:proofErr w:type="gramStart"/>
      <w:r>
        <w:rPr>
          <w:rFonts w:eastAsia="標楷體" w:hint="eastAsia"/>
          <w:color w:val="000000" w:themeColor="text1"/>
          <w:szCs w:val="32"/>
        </w:rPr>
        <w:t>一</w:t>
      </w:r>
      <w:proofErr w:type="gramEnd"/>
      <w:r>
        <w:rPr>
          <w:rFonts w:eastAsia="標楷體" w:hint="eastAsia"/>
          <w:color w:val="000000" w:themeColor="text1"/>
          <w:szCs w:val="32"/>
        </w:rPr>
        <w:t>)</w:t>
      </w:r>
      <w:r w:rsidR="007A69F7" w:rsidRPr="0028654E">
        <w:rPr>
          <w:rFonts w:eastAsia="標楷體"/>
          <w:color w:val="000000" w:themeColor="text1"/>
          <w:szCs w:val="32"/>
        </w:rPr>
        <w:t>由於定期存款</w:t>
      </w:r>
      <w:proofErr w:type="gramStart"/>
      <w:r w:rsidR="007A69F7" w:rsidRPr="0028654E">
        <w:rPr>
          <w:rFonts w:eastAsia="標楷體"/>
          <w:color w:val="000000" w:themeColor="text1"/>
          <w:szCs w:val="32"/>
        </w:rPr>
        <w:t>係屬定有</w:t>
      </w:r>
      <w:proofErr w:type="gramEnd"/>
      <w:r w:rsidR="007A69F7" w:rsidRPr="0028654E">
        <w:rPr>
          <w:rFonts w:eastAsia="標楷體"/>
          <w:color w:val="000000" w:themeColor="text1"/>
          <w:szCs w:val="32"/>
        </w:rPr>
        <w:t>清償期之消費寄託</w:t>
      </w:r>
      <w:r w:rsidR="007A69F7" w:rsidRPr="0028654E">
        <w:rPr>
          <w:rFonts w:eastAsia="標楷體" w:hint="eastAsia"/>
          <w:color w:val="000000" w:themeColor="text1"/>
          <w:szCs w:val="32"/>
        </w:rPr>
        <w:t>，</w:t>
      </w:r>
      <w:r w:rsidR="007A69F7" w:rsidRPr="0028654E">
        <w:rPr>
          <w:rFonts w:eastAsia="標楷體"/>
          <w:color w:val="000000" w:themeColor="text1"/>
          <w:szCs w:val="32"/>
        </w:rPr>
        <w:t>與定期存款抵銷時</w:t>
      </w:r>
      <w:r w:rsidR="007A69F7" w:rsidRPr="0028654E">
        <w:rPr>
          <w:rFonts w:eastAsia="標楷體" w:hint="eastAsia"/>
          <w:color w:val="000000" w:themeColor="text1"/>
          <w:szCs w:val="32"/>
        </w:rPr>
        <w:t>，</w:t>
      </w:r>
      <w:r w:rsidR="007A69F7" w:rsidRPr="0028654E">
        <w:rPr>
          <w:rFonts w:eastAsia="標楷體"/>
          <w:color w:val="000000" w:themeColor="text1"/>
          <w:szCs w:val="32"/>
        </w:rPr>
        <w:t>如該定期存款尚未屆期</w:t>
      </w:r>
      <w:r w:rsidR="007A69F7" w:rsidRPr="0028654E">
        <w:rPr>
          <w:rFonts w:eastAsia="標楷體" w:hint="eastAsia"/>
          <w:color w:val="000000" w:themeColor="text1"/>
          <w:szCs w:val="32"/>
        </w:rPr>
        <w:t>，</w:t>
      </w:r>
      <w:r w:rsidR="007A69F7" w:rsidRPr="0028654E">
        <w:rPr>
          <w:rFonts w:eastAsia="標楷體"/>
          <w:color w:val="000000" w:themeColor="text1"/>
          <w:szCs w:val="32"/>
        </w:rPr>
        <w:t>可由本</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分</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部</w:t>
      </w:r>
      <w:r w:rsidR="007A69F7" w:rsidRPr="0028654E">
        <w:rPr>
          <w:rFonts w:eastAsia="標楷體"/>
          <w:color w:val="000000" w:themeColor="text1"/>
          <w:szCs w:val="32"/>
        </w:rPr>
        <w:t>一方意思表示</w:t>
      </w:r>
      <w:r w:rsidR="007A69F7" w:rsidRPr="0028654E">
        <w:rPr>
          <w:rFonts w:eastAsia="標楷體" w:hint="eastAsia"/>
          <w:color w:val="000000" w:themeColor="text1"/>
          <w:szCs w:val="32"/>
        </w:rPr>
        <w:t>，</w:t>
      </w:r>
      <w:r w:rsidR="007A69F7" w:rsidRPr="0028654E">
        <w:rPr>
          <w:rFonts w:eastAsia="標楷體"/>
          <w:color w:val="000000" w:themeColor="text1"/>
          <w:szCs w:val="32"/>
        </w:rPr>
        <w:t>放棄期限之利益而使該定期存款成為抵銷之被動債權而為抵銷</w:t>
      </w:r>
      <w:r w:rsidR="007A69F7" w:rsidRPr="0028654E">
        <w:rPr>
          <w:rFonts w:eastAsia="標楷體" w:hint="eastAsia"/>
          <w:color w:val="000000" w:themeColor="text1"/>
          <w:szCs w:val="32"/>
        </w:rPr>
        <w:t>，</w:t>
      </w:r>
      <w:r w:rsidR="007A69F7" w:rsidRPr="0028654E">
        <w:rPr>
          <w:rFonts w:eastAsia="標楷體"/>
          <w:color w:val="000000" w:themeColor="text1"/>
          <w:szCs w:val="32"/>
        </w:rPr>
        <w:t>但不得有損害對方之利益</w:t>
      </w:r>
      <w:r w:rsidR="007A69F7" w:rsidRPr="0028654E">
        <w:rPr>
          <w:rFonts w:eastAsia="標楷體" w:hint="eastAsia"/>
          <w:color w:val="000000" w:themeColor="text1"/>
          <w:szCs w:val="32"/>
        </w:rPr>
        <w:t>。</w:t>
      </w:r>
    </w:p>
    <w:p w:rsidR="007A69F7" w:rsidRPr="0028654E" w:rsidRDefault="00125301" w:rsidP="00125301">
      <w:pPr>
        <w:spacing w:line="400" w:lineRule="exact"/>
        <w:ind w:leftChars="187" w:left="850" w:hangingChars="167" w:hanging="401"/>
        <w:rPr>
          <w:rFonts w:eastAsia="標楷體"/>
          <w:color w:val="000000" w:themeColor="text1"/>
          <w:szCs w:val="32"/>
        </w:rPr>
      </w:pPr>
      <w:r>
        <w:rPr>
          <w:rFonts w:eastAsia="標楷體" w:hint="eastAsia"/>
          <w:color w:val="000000" w:themeColor="text1"/>
          <w:szCs w:val="32"/>
        </w:rPr>
        <w:t>(</w:t>
      </w:r>
      <w:r>
        <w:rPr>
          <w:rFonts w:eastAsia="標楷體" w:hint="eastAsia"/>
          <w:color w:val="000000" w:themeColor="text1"/>
          <w:szCs w:val="32"/>
        </w:rPr>
        <w:t>二</w:t>
      </w:r>
      <w:r>
        <w:rPr>
          <w:rFonts w:eastAsia="標楷體" w:hint="eastAsia"/>
          <w:color w:val="000000" w:themeColor="text1"/>
          <w:szCs w:val="32"/>
        </w:rPr>
        <w:t>)</w:t>
      </w:r>
      <w:r w:rsidR="007A69F7" w:rsidRPr="0028654E">
        <w:rPr>
          <w:rFonts w:eastAsia="標楷體"/>
          <w:color w:val="000000" w:themeColor="text1"/>
          <w:szCs w:val="32"/>
        </w:rPr>
        <w:t>與支票存款</w:t>
      </w:r>
      <w:r w:rsidR="007A69F7" w:rsidRPr="0028654E">
        <w:rPr>
          <w:rFonts w:eastAsia="標楷體" w:hint="eastAsia"/>
          <w:color w:val="000000" w:themeColor="text1"/>
          <w:szCs w:val="32"/>
        </w:rPr>
        <w:t>抵</w:t>
      </w:r>
      <w:r w:rsidR="007A69F7" w:rsidRPr="0028654E">
        <w:rPr>
          <w:rFonts w:eastAsia="標楷體"/>
          <w:color w:val="000000" w:themeColor="text1"/>
          <w:szCs w:val="32"/>
        </w:rPr>
        <w:t>銷時</w:t>
      </w:r>
      <w:r w:rsidR="007A69F7" w:rsidRPr="0028654E">
        <w:rPr>
          <w:rFonts w:eastAsia="標楷體" w:hint="eastAsia"/>
          <w:color w:val="000000" w:themeColor="text1"/>
          <w:szCs w:val="32"/>
        </w:rPr>
        <w:t>，</w:t>
      </w:r>
      <w:r w:rsidR="007A69F7" w:rsidRPr="0028654E">
        <w:rPr>
          <w:rFonts w:eastAsia="標楷體"/>
          <w:color w:val="000000" w:themeColor="text1"/>
          <w:szCs w:val="32"/>
        </w:rPr>
        <w:t>應先終止借戶與本</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分</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部</w:t>
      </w:r>
      <w:r w:rsidR="007A69F7" w:rsidRPr="0028654E">
        <w:rPr>
          <w:rFonts w:eastAsia="標楷體"/>
          <w:color w:val="000000" w:themeColor="text1"/>
          <w:szCs w:val="32"/>
        </w:rPr>
        <w:t>間之支票存款往來契約</w:t>
      </w:r>
      <w:r w:rsidR="007A69F7" w:rsidRPr="0028654E">
        <w:rPr>
          <w:rFonts w:eastAsia="標楷體" w:hint="eastAsia"/>
          <w:color w:val="000000" w:themeColor="text1"/>
          <w:szCs w:val="32"/>
        </w:rPr>
        <w:t>，</w:t>
      </w:r>
      <w:r w:rsidR="007A69F7" w:rsidRPr="0028654E">
        <w:rPr>
          <w:rFonts w:eastAsia="標楷體"/>
          <w:color w:val="000000" w:themeColor="text1"/>
          <w:szCs w:val="32"/>
        </w:rPr>
        <w:t>然後將存款餘額實行</w:t>
      </w:r>
      <w:r w:rsidR="007A69F7" w:rsidRPr="0028654E">
        <w:rPr>
          <w:rFonts w:eastAsia="標楷體" w:hint="eastAsia"/>
          <w:color w:val="000000" w:themeColor="text1"/>
          <w:szCs w:val="32"/>
        </w:rPr>
        <w:t>抵</w:t>
      </w:r>
      <w:r w:rsidR="007A69F7" w:rsidRPr="0028654E">
        <w:rPr>
          <w:rFonts w:eastAsia="標楷體"/>
          <w:color w:val="000000" w:themeColor="text1"/>
          <w:szCs w:val="32"/>
        </w:rPr>
        <w:t>銷</w:t>
      </w:r>
      <w:r w:rsidR="007A69F7" w:rsidRPr="0028654E">
        <w:rPr>
          <w:rFonts w:eastAsia="標楷體" w:hint="eastAsia"/>
          <w:color w:val="000000" w:themeColor="text1"/>
          <w:szCs w:val="32"/>
        </w:rPr>
        <w:t>；</w:t>
      </w:r>
      <w:proofErr w:type="gramStart"/>
      <w:r w:rsidR="007A69F7" w:rsidRPr="0028654E">
        <w:rPr>
          <w:rFonts w:eastAsia="標楷體"/>
          <w:color w:val="000000" w:themeColor="text1"/>
          <w:szCs w:val="32"/>
        </w:rPr>
        <w:t>惟</w:t>
      </w:r>
      <w:proofErr w:type="gramEnd"/>
      <w:r w:rsidR="007A69F7" w:rsidRPr="0028654E">
        <w:rPr>
          <w:rFonts w:eastAsia="標楷體"/>
          <w:color w:val="000000" w:themeColor="text1"/>
          <w:szCs w:val="32"/>
        </w:rPr>
        <w:t>終止契約之意思表示與</w:t>
      </w:r>
      <w:r w:rsidR="007A69F7" w:rsidRPr="0028654E">
        <w:rPr>
          <w:rFonts w:eastAsia="標楷體" w:hint="eastAsia"/>
          <w:color w:val="000000" w:themeColor="text1"/>
          <w:szCs w:val="32"/>
        </w:rPr>
        <w:t>抵</w:t>
      </w:r>
      <w:r w:rsidR="007A69F7" w:rsidRPr="0028654E">
        <w:rPr>
          <w:rFonts w:eastAsia="標楷體"/>
          <w:color w:val="000000" w:themeColor="text1"/>
          <w:szCs w:val="32"/>
        </w:rPr>
        <w:t>銷之意思表示</w:t>
      </w:r>
      <w:r w:rsidR="007A69F7" w:rsidRPr="0028654E">
        <w:rPr>
          <w:rFonts w:eastAsia="標楷體" w:hint="eastAsia"/>
          <w:color w:val="000000" w:themeColor="text1"/>
          <w:szCs w:val="32"/>
        </w:rPr>
        <w:t>，</w:t>
      </w:r>
      <w:r w:rsidR="007A69F7" w:rsidRPr="0028654E">
        <w:rPr>
          <w:rFonts w:eastAsia="標楷體"/>
          <w:color w:val="000000" w:themeColor="text1"/>
          <w:szCs w:val="32"/>
        </w:rPr>
        <w:t>可在同一</w:t>
      </w:r>
      <w:r w:rsidR="007A69F7" w:rsidRPr="0028654E">
        <w:rPr>
          <w:rFonts w:eastAsia="標楷體" w:hint="eastAsia"/>
          <w:color w:val="000000" w:themeColor="text1"/>
          <w:szCs w:val="32"/>
        </w:rPr>
        <w:t>抵</w:t>
      </w:r>
      <w:r w:rsidR="007A69F7" w:rsidRPr="0028654E">
        <w:rPr>
          <w:rFonts w:eastAsia="標楷體"/>
          <w:color w:val="000000" w:themeColor="text1"/>
          <w:szCs w:val="32"/>
        </w:rPr>
        <w:t>銷函內一併表示</w:t>
      </w:r>
      <w:r w:rsidR="007A69F7" w:rsidRPr="0028654E">
        <w:rPr>
          <w:rFonts w:eastAsia="標楷體" w:hint="eastAsia"/>
          <w:color w:val="000000" w:themeColor="text1"/>
          <w:szCs w:val="32"/>
        </w:rPr>
        <w:t>，</w:t>
      </w:r>
      <w:r w:rsidR="007A69F7" w:rsidRPr="0028654E">
        <w:rPr>
          <w:rFonts w:eastAsia="標楷體"/>
          <w:color w:val="000000" w:themeColor="text1"/>
          <w:szCs w:val="32"/>
        </w:rPr>
        <w:t>以爭取時效。</w:t>
      </w:r>
    </w:p>
    <w:p w:rsidR="007A69F7" w:rsidRPr="0028654E" w:rsidRDefault="00125301" w:rsidP="00125301">
      <w:pPr>
        <w:spacing w:line="400" w:lineRule="exact"/>
        <w:ind w:leftChars="187" w:left="850" w:hangingChars="167" w:hanging="401"/>
        <w:rPr>
          <w:rFonts w:eastAsia="標楷體"/>
          <w:color w:val="000000" w:themeColor="text1"/>
          <w:szCs w:val="32"/>
        </w:rPr>
      </w:pPr>
      <w:r>
        <w:rPr>
          <w:rFonts w:eastAsia="標楷體" w:hint="eastAsia"/>
          <w:color w:val="000000" w:themeColor="text1"/>
          <w:szCs w:val="32"/>
        </w:rPr>
        <w:t>(</w:t>
      </w:r>
      <w:r>
        <w:rPr>
          <w:rFonts w:eastAsia="標楷體" w:hint="eastAsia"/>
          <w:color w:val="000000" w:themeColor="text1"/>
          <w:szCs w:val="32"/>
        </w:rPr>
        <w:t>三</w:t>
      </w:r>
      <w:r>
        <w:rPr>
          <w:rFonts w:eastAsia="標楷體" w:hint="eastAsia"/>
          <w:color w:val="000000" w:themeColor="text1"/>
          <w:szCs w:val="32"/>
        </w:rPr>
        <w:t>)</w:t>
      </w:r>
      <w:r w:rsidR="007A69F7" w:rsidRPr="0028654E">
        <w:rPr>
          <w:rFonts w:eastAsia="標楷體"/>
          <w:color w:val="000000" w:themeColor="text1"/>
          <w:szCs w:val="32"/>
        </w:rPr>
        <w:t>由於活期存款及活期儲蓄存款係屬未定清償期之消費寄</w:t>
      </w:r>
      <w:r w:rsidR="007A69F7" w:rsidRPr="0028654E">
        <w:rPr>
          <w:rFonts w:eastAsia="標楷體" w:hint="eastAsia"/>
          <w:color w:val="000000" w:themeColor="text1"/>
          <w:szCs w:val="32"/>
        </w:rPr>
        <w:t>託</w:t>
      </w:r>
      <w:r w:rsidR="007A69F7" w:rsidRPr="0028654E">
        <w:rPr>
          <w:rFonts w:eastAsia="標楷體"/>
          <w:color w:val="000000" w:themeColor="text1"/>
          <w:szCs w:val="32"/>
        </w:rPr>
        <w:t>契約</w:t>
      </w:r>
      <w:r w:rsidR="007A69F7" w:rsidRPr="0028654E">
        <w:rPr>
          <w:rFonts w:eastAsia="標楷體" w:hint="eastAsia"/>
          <w:color w:val="000000" w:themeColor="text1"/>
          <w:szCs w:val="32"/>
        </w:rPr>
        <w:t>，</w:t>
      </w:r>
      <w:r w:rsidR="007A69F7" w:rsidRPr="0028654E">
        <w:rPr>
          <w:rFonts w:eastAsia="標楷體"/>
          <w:color w:val="000000" w:themeColor="text1"/>
          <w:szCs w:val="32"/>
        </w:rPr>
        <w:t>依民法第</w:t>
      </w:r>
      <w:r w:rsidR="007A69F7" w:rsidRPr="0028654E">
        <w:rPr>
          <w:rFonts w:eastAsia="標楷體"/>
          <w:color w:val="000000" w:themeColor="text1"/>
          <w:szCs w:val="32"/>
        </w:rPr>
        <w:t>598</w:t>
      </w:r>
      <w:r w:rsidR="007A69F7" w:rsidRPr="0028654E">
        <w:rPr>
          <w:rFonts w:eastAsia="標楷體"/>
          <w:color w:val="000000" w:themeColor="text1"/>
          <w:szCs w:val="32"/>
        </w:rPr>
        <w:t>條第</w:t>
      </w:r>
      <w:r w:rsidR="007A69F7" w:rsidRPr="0028654E">
        <w:rPr>
          <w:rFonts w:eastAsia="標楷體"/>
          <w:color w:val="000000" w:themeColor="text1"/>
          <w:szCs w:val="32"/>
        </w:rPr>
        <w:t>1</w:t>
      </w:r>
      <w:r w:rsidR="007A69F7" w:rsidRPr="0028654E">
        <w:rPr>
          <w:rFonts w:eastAsia="標楷體"/>
          <w:color w:val="000000" w:themeColor="text1"/>
          <w:szCs w:val="32"/>
        </w:rPr>
        <w:t>項規定「未定返還期限者</w:t>
      </w:r>
      <w:r w:rsidR="007A69F7" w:rsidRPr="0028654E">
        <w:rPr>
          <w:rFonts w:eastAsia="標楷體" w:hint="eastAsia"/>
          <w:color w:val="000000" w:themeColor="text1"/>
          <w:szCs w:val="32"/>
        </w:rPr>
        <w:t>，</w:t>
      </w:r>
      <w:proofErr w:type="gramStart"/>
      <w:r w:rsidR="007A69F7" w:rsidRPr="0028654E">
        <w:rPr>
          <w:rFonts w:eastAsia="標楷體"/>
          <w:color w:val="000000" w:themeColor="text1"/>
          <w:szCs w:val="32"/>
        </w:rPr>
        <w:t>受寄人</w:t>
      </w:r>
      <w:proofErr w:type="gramEnd"/>
      <w:r w:rsidR="007A69F7" w:rsidRPr="0028654E">
        <w:rPr>
          <w:rFonts w:eastAsia="標楷體"/>
          <w:color w:val="000000" w:themeColor="text1"/>
          <w:szCs w:val="32"/>
        </w:rPr>
        <w:t>得隨時返還寄託物」</w:t>
      </w:r>
      <w:r w:rsidR="007A69F7" w:rsidRPr="0028654E">
        <w:rPr>
          <w:rFonts w:eastAsia="標楷體" w:hint="eastAsia"/>
          <w:color w:val="000000" w:themeColor="text1"/>
          <w:szCs w:val="32"/>
        </w:rPr>
        <w:t>，</w:t>
      </w:r>
      <w:r w:rsidR="007A69F7" w:rsidRPr="0028654E">
        <w:rPr>
          <w:rFonts w:eastAsia="標楷體"/>
          <w:color w:val="000000" w:themeColor="text1"/>
          <w:szCs w:val="32"/>
        </w:rPr>
        <w:t>故本</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分</w:t>
      </w:r>
      <w:r w:rsidR="007A69F7" w:rsidRPr="0028654E">
        <w:rPr>
          <w:rFonts w:eastAsia="標楷體" w:hint="eastAsia"/>
          <w:color w:val="000000" w:themeColor="text1"/>
          <w:szCs w:val="32"/>
        </w:rPr>
        <w:t>)</w:t>
      </w:r>
      <w:proofErr w:type="gramStart"/>
      <w:r w:rsidR="007A69F7" w:rsidRPr="0028654E">
        <w:rPr>
          <w:rFonts w:eastAsia="標楷體" w:hint="eastAsia"/>
          <w:color w:val="000000" w:themeColor="text1"/>
          <w:szCs w:val="32"/>
        </w:rPr>
        <w:t>部</w:t>
      </w:r>
      <w:r w:rsidR="007A69F7" w:rsidRPr="0028654E">
        <w:rPr>
          <w:rFonts w:eastAsia="標楷體"/>
          <w:color w:val="000000" w:themeColor="text1"/>
          <w:szCs w:val="32"/>
        </w:rPr>
        <w:t>可隨時</w:t>
      </w:r>
      <w:proofErr w:type="gramEnd"/>
      <w:r w:rsidR="007A69F7" w:rsidRPr="0028654E">
        <w:rPr>
          <w:rFonts w:eastAsia="標楷體"/>
          <w:color w:val="000000" w:themeColor="text1"/>
          <w:szCs w:val="32"/>
        </w:rPr>
        <w:t>返還</w:t>
      </w:r>
      <w:r w:rsidR="007A69F7" w:rsidRPr="0028654E">
        <w:rPr>
          <w:rFonts w:eastAsia="標楷體" w:hint="eastAsia"/>
          <w:color w:val="000000" w:themeColor="text1"/>
          <w:szCs w:val="32"/>
        </w:rPr>
        <w:t>，</w:t>
      </w:r>
      <w:r w:rsidR="007A69F7" w:rsidRPr="0028654E">
        <w:rPr>
          <w:rFonts w:eastAsia="標楷體"/>
          <w:color w:val="000000" w:themeColor="text1"/>
          <w:szCs w:val="32"/>
        </w:rPr>
        <w:t>而行使抵銷權時</w:t>
      </w:r>
      <w:r w:rsidR="007A69F7" w:rsidRPr="0028654E">
        <w:rPr>
          <w:rFonts w:eastAsia="標楷體" w:hint="eastAsia"/>
          <w:color w:val="000000" w:themeColor="text1"/>
          <w:szCs w:val="32"/>
        </w:rPr>
        <w:t>，</w:t>
      </w:r>
      <w:r w:rsidR="007A69F7" w:rsidRPr="0028654E">
        <w:rPr>
          <w:rFonts w:eastAsia="標楷體"/>
          <w:color w:val="000000" w:themeColor="text1"/>
          <w:szCs w:val="32"/>
        </w:rPr>
        <w:t>契約毋須先終止</w:t>
      </w:r>
      <w:r w:rsidR="007A69F7" w:rsidRPr="0028654E">
        <w:rPr>
          <w:rFonts w:eastAsia="標楷體" w:hint="eastAsia"/>
          <w:color w:val="000000" w:themeColor="text1"/>
          <w:szCs w:val="32"/>
        </w:rPr>
        <w:t>。</w:t>
      </w:r>
    </w:p>
    <w:p w:rsidR="007A69F7" w:rsidRPr="0028654E" w:rsidRDefault="00125301" w:rsidP="00125301">
      <w:pPr>
        <w:spacing w:line="400" w:lineRule="exact"/>
        <w:ind w:leftChars="187" w:left="850" w:hangingChars="167" w:hanging="401"/>
        <w:rPr>
          <w:rFonts w:eastAsia="標楷體"/>
          <w:color w:val="000000" w:themeColor="text1"/>
          <w:szCs w:val="32"/>
        </w:rPr>
      </w:pPr>
      <w:r>
        <w:rPr>
          <w:rFonts w:eastAsia="標楷體" w:hint="eastAsia"/>
          <w:color w:val="000000" w:themeColor="text1"/>
          <w:szCs w:val="32"/>
        </w:rPr>
        <w:t>(</w:t>
      </w:r>
      <w:r>
        <w:rPr>
          <w:rFonts w:eastAsia="標楷體" w:hint="eastAsia"/>
          <w:color w:val="000000" w:themeColor="text1"/>
          <w:szCs w:val="32"/>
        </w:rPr>
        <w:t>四</w:t>
      </w:r>
      <w:r>
        <w:rPr>
          <w:rFonts w:eastAsia="標楷體" w:hint="eastAsia"/>
          <w:color w:val="000000" w:themeColor="text1"/>
          <w:szCs w:val="32"/>
        </w:rPr>
        <w:t>)</w:t>
      </w:r>
      <w:r w:rsidR="007A69F7" w:rsidRPr="0028654E">
        <w:rPr>
          <w:rFonts w:eastAsia="標楷體"/>
          <w:color w:val="000000" w:themeColor="text1"/>
          <w:szCs w:val="32"/>
        </w:rPr>
        <w:t>借款人破產時</w:t>
      </w:r>
      <w:r w:rsidR="007A69F7" w:rsidRPr="0028654E">
        <w:rPr>
          <w:rFonts w:eastAsia="標楷體" w:hint="eastAsia"/>
          <w:color w:val="000000" w:themeColor="text1"/>
          <w:szCs w:val="32"/>
        </w:rPr>
        <w:t>，</w:t>
      </w:r>
      <w:r w:rsidR="007A69F7" w:rsidRPr="0028654E">
        <w:rPr>
          <w:rFonts w:eastAsia="標楷體"/>
          <w:color w:val="000000" w:themeColor="text1"/>
          <w:szCs w:val="32"/>
        </w:rPr>
        <w:t>其在本</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分</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部</w:t>
      </w:r>
      <w:r w:rsidR="007A69F7" w:rsidRPr="0028654E">
        <w:rPr>
          <w:rFonts w:eastAsia="標楷體"/>
          <w:color w:val="000000" w:themeColor="text1"/>
          <w:szCs w:val="32"/>
        </w:rPr>
        <w:t>之存款原應屬於破產財團之內</w:t>
      </w:r>
      <w:r w:rsidR="007A69F7" w:rsidRPr="0028654E">
        <w:rPr>
          <w:rFonts w:eastAsia="標楷體" w:hint="eastAsia"/>
          <w:color w:val="000000" w:themeColor="text1"/>
          <w:szCs w:val="32"/>
        </w:rPr>
        <w:t>，</w:t>
      </w:r>
      <w:r w:rsidR="007A69F7" w:rsidRPr="0028654E">
        <w:rPr>
          <w:rFonts w:eastAsia="標楷體"/>
          <w:color w:val="000000" w:themeColor="text1"/>
          <w:szCs w:val="32"/>
        </w:rPr>
        <w:t>非依據破產程序不得支付或處分</w:t>
      </w:r>
      <w:r w:rsidR="007A69F7" w:rsidRPr="0028654E">
        <w:rPr>
          <w:rFonts w:eastAsia="標楷體" w:hint="eastAsia"/>
          <w:color w:val="000000" w:themeColor="text1"/>
          <w:szCs w:val="32"/>
        </w:rPr>
        <w:t>，</w:t>
      </w:r>
      <w:r w:rsidR="007A69F7" w:rsidRPr="0028654E">
        <w:rPr>
          <w:rFonts w:eastAsia="標楷體"/>
          <w:color w:val="000000" w:themeColor="text1"/>
          <w:szCs w:val="32"/>
        </w:rPr>
        <w:t>但因破產法第</w:t>
      </w:r>
      <w:r w:rsidR="007A69F7" w:rsidRPr="0028654E">
        <w:rPr>
          <w:rFonts w:eastAsia="標楷體"/>
          <w:color w:val="000000" w:themeColor="text1"/>
          <w:szCs w:val="32"/>
        </w:rPr>
        <w:t xml:space="preserve">113 </w:t>
      </w:r>
      <w:r w:rsidR="007A69F7" w:rsidRPr="0028654E">
        <w:rPr>
          <w:rFonts w:eastAsia="標楷體"/>
          <w:color w:val="000000" w:themeColor="text1"/>
          <w:szCs w:val="32"/>
        </w:rPr>
        <w:t>條規定</w:t>
      </w:r>
      <w:r w:rsidR="007A69F7" w:rsidRPr="0028654E">
        <w:rPr>
          <w:rFonts w:ascii="標楷體" w:eastAsia="標楷體" w:hAnsi="標楷體" w:hint="eastAsia"/>
          <w:color w:val="000000" w:themeColor="text1"/>
          <w:szCs w:val="32"/>
        </w:rPr>
        <w:t>：</w:t>
      </w:r>
      <w:r w:rsidR="007A69F7" w:rsidRPr="0028654E">
        <w:rPr>
          <w:rFonts w:eastAsia="標楷體"/>
          <w:color w:val="000000" w:themeColor="text1"/>
          <w:szCs w:val="32"/>
        </w:rPr>
        <w:t>「破產債權人於破產宣告時</w:t>
      </w:r>
      <w:r w:rsidR="007A69F7" w:rsidRPr="0028654E">
        <w:rPr>
          <w:rFonts w:eastAsia="標楷體" w:hint="eastAsia"/>
          <w:color w:val="000000" w:themeColor="text1"/>
          <w:szCs w:val="32"/>
        </w:rPr>
        <w:t>，</w:t>
      </w:r>
      <w:r w:rsidR="007A69F7" w:rsidRPr="0028654E">
        <w:rPr>
          <w:rFonts w:eastAsia="標楷體"/>
          <w:color w:val="000000" w:themeColor="text1"/>
          <w:szCs w:val="32"/>
        </w:rPr>
        <w:t>對於破產人負有債務者</w:t>
      </w:r>
      <w:r w:rsidR="007A69F7" w:rsidRPr="0028654E">
        <w:rPr>
          <w:rFonts w:eastAsia="標楷體" w:hint="eastAsia"/>
          <w:color w:val="000000" w:themeColor="text1"/>
          <w:szCs w:val="32"/>
        </w:rPr>
        <w:t>，</w:t>
      </w:r>
      <w:r w:rsidR="007A69F7" w:rsidRPr="0028654E">
        <w:rPr>
          <w:rFonts w:eastAsia="標楷體"/>
          <w:color w:val="000000" w:themeColor="text1"/>
          <w:szCs w:val="32"/>
        </w:rPr>
        <w:t>無論給付種類是否相同</w:t>
      </w:r>
      <w:r w:rsidR="007A69F7" w:rsidRPr="0028654E">
        <w:rPr>
          <w:rFonts w:eastAsia="標楷體" w:hint="eastAsia"/>
          <w:color w:val="000000" w:themeColor="text1"/>
          <w:szCs w:val="32"/>
        </w:rPr>
        <w:t>，</w:t>
      </w:r>
      <w:r w:rsidR="007A69F7" w:rsidRPr="0028654E">
        <w:rPr>
          <w:rFonts w:eastAsia="標楷體"/>
          <w:color w:val="000000" w:themeColor="text1"/>
          <w:szCs w:val="32"/>
        </w:rPr>
        <w:t>得不依破產程序而為抵銷。破產債權人之</w:t>
      </w:r>
      <w:proofErr w:type="gramStart"/>
      <w:r w:rsidR="007A69F7" w:rsidRPr="0028654E">
        <w:rPr>
          <w:rFonts w:eastAsia="標楷體"/>
          <w:color w:val="000000" w:themeColor="text1"/>
          <w:szCs w:val="32"/>
        </w:rPr>
        <w:t>債權為附期限</w:t>
      </w:r>
      <w:proofErr w:type="gramEnd"/>
      <w:r w:rsidR="007A69F7" w:rsidRPr="0028654E">
        <w:rPr>
          <w:rFonts w:eastAsia="標楷體"/>
          <w:color w:val="000000" w:themeColor="text1"/>
          <w:szCs w:val="32"/>
        </w:rPr>
        <w:t>或附解除條件者</w:t>
      </w:r>
      <w:r w:rsidR="007A69F7" w:rsidRPr="0028654E">
        <w:rPr>
          <w:rFonts w:eastAsia="標楷體" w:hint="eastAsia"/>
          <w:color w:val="000000" w:themeColor="text1"/>
          <w:szCs w:val="32"/>
        </w:rPr>
        <w:t>，</w:t>
      </w:r>
      <w:proofErr w:type="gramStart"/>
      <w:r w:rsidR="007A69F7" w:rsidRPr="0028654E">
        <w:rPr>
          <w:rFonts w:eastAsia="標楷體"/>
          <w:color w:val="000000" w:themeColor="text1"/>
          <w:szCs w:val="32"/>
        </w:rPr>
        <w:t>均得為</w:t>
      </w:r>
      <w:proofErr w:type="gramEnd"/>
      <w:r w:rsidR="007A69F7" w:rsidRPr="0028654E">
        <w:rPr>
          <w:rFonts w:eastAsia="標楷體"/>
          <w:color w:val="000000" w:themeColor="text1"/>
          <w:szCs w:val="32"/>
        </w:rPr>
        <w:t>抵銷。」故本</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分</w:t>
      </w:r>
      <w:r w:rsidR="007A69F7" w:rsidRPr="0028654E">
        <w:rPr>
          <w:rFonts w:eastAsia="標楷體" w:hint="eastAsia"/>
          <w:color w:val="000000" w:themeColor="text1"/>
          <w:szCs w:val="32"/>
        </w:rPr>
        <w:t>)</w:t>
      </w:r>
      <w:proofErr w:type="gramStart"/>
      <w:r w:rsidR="007A69F7" w:rsidRPr="0028654E">
        <w:rPr>
          <w:rFonts w:eastAsia="標楷體" w:hint="eastAsia"/>
          <w:color w:val="000000" w:themeColor="text1"/>
          <w:szCs w:val="32"/>
        </w:rPr>
        <w:t>部</w:t>
      </w:r>
      <w:r w:rsidR="007A69F7" w:rsidRPr="0028654E">
        <w:rPr>
          <w:rFonts w:eastAsia="標楷體"/>
          <w:color w:val="000000" w:themeColor="text1"/>
          <w:szCs w:val="32"/>
        </w:rPr>
        <w:t>可將</w:t>
      </w:r>
      <w:proofErr w:type="gramEnd"/>
      <w:r w:rsidR="007A69F7" w:rsidRPr="0028654E">
        <w:rPr>
          <w:rFonts w:eastAsia="標楷體"/>
          <w:color w:val="000000" w:themeColor="text1"/>
          <w:szCs w:val="32"/>
        </w:rPr>
        <w:t>破產人在本</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分</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部</w:t>
      </w:r>
      <w:r w:rsidR="007A69F7" w:rsidRPr="0028654E">
        <w:rPr>
          <w:rFonts w:eastAsia="標楷體"/>
          <w:color w:val="000000" w:themeColor="text1"/>
          <w:szCs w:val="32"/>
        </w:rPr>
        <w:t>之存款逕行抵銷</w:t>
      </w:r>
      <w:r w:rsidR="007A69F7" w:rsidRPr="0028654E">
        <w:rPr>
          <w:rFonts w:eastAsia="標楷體" w:hint="eastAsia"/>
          <w:color w:val="000000" w:themeColor="text1"/>
          <w:szCs w:val="32"/>
        </w:rPr>
        <w:t>，</w:t>
      </w:r>
      <w:r w:rsidR="007A69F7" w:rsidRPr="0028654E">
        <w:rPr>
          <w:rFonts w:eastAsia="標楷體"/>
          <w:color w:val="000000" w:themeColor="text1"/>
          <w:szCs w:val="32"/>
        </w:rPr>
        <w:t>毋須參加破產財團</w:t>
      </w:r>
      <w:r w:rsidR="007A69F7" w:rsidRPr="0028654E">
        <w:rPr>
          <w:rFonts w:eastAsia="標楷體" w:hint="eastAsia"/>
          <w:color w:val="000000" w:themeColor="text1"/>
          <w:szCs w:val="32"/>
        </w:rPr>
        <w:t>，</w:t>
      </w:r>
      <w:r w:rsidR="007A69F7" w:rsidRPr="0028654E">
        <w:rPr>
          <w:rFonts w:eastAsia="標楷體"/>
          <w:color w:val="000000" w:themeColor="text1"/>
          <w:szCs w:val="32"/>
        </w:rPr>
        <w:t>但應向破產財團管理人為意思表示</w:t>
      </w:r>
      <w:r w:rsidR="007A69F7" w:rsidRPr="0028654E">
        <w:rPr>
          <w:rFonts w:eastAsia="標楷體" w:hint="eastAsia"/>
          <w:color w:val="000000" w:themeColor="text1"/>
          <w:szCs w:val="32"/>
        </w:rPr>
        <w:t>。</w:t>
      </w:r>
    </w:p>
    <w:p w:rsidR="007A69F7" w:rsidRPr="0028654E" w:rsidRDefault="00125301" w:rsidP="00125301">
      <w:pPr>
        <w:spacing w:line="400" w:lineRule="exact"/>
        <w:ind w:leftChars="187" w:left="850" w:hangingChars="167" w:hanging="401"/>
        <w:rPr>
          <w:rFonts w:eastAsia="標楷體"/>
          <w:color w:val="000000" w:themeColor="text1"/>
          <w:szCs w:val="32"/>
        </w:rPr>
      </w:pPr>
      <w:r>
        <w:rPr>
          <w:rFonts w:eastAsia="標楷體" w:hint="eastAsia"/>
          <w:color w:val="000000" w:themeColor="text1"/>
          <w:szCs w:val="32"/>
        </w:rPr>
        <w:t>(</w:t>
      </w:r>
      <w:r>
        <w:rPr>
          <w:rFonts w:eastAsia="標楷體" w:hint="eastAsia"/>
          <w:color w:val="000000" w:themeColor="text1"/>
          <w:szCs w:val="32"/>
        </w:rPr>
        <w:t>五</w:t>
      </w:r>
      <w:r>
        <w:rPr>
          <w:rFonts w:eastAsia="標楷體" w:hint="eastAsia"/>
          <w:color w:val="000000" w:themeColor="text1"/>
          <w:szCs w:val="32"/>
        </w:rPr>
        <w:t>)</w:t>
      </w:r>
      <w:r w:rsidR="007A69F7" w:rsidRPr="0028654E">
        <w:rPr>
          <w:rFonts w:eastAsia="標楷體"/>
          <w:color w:val="000000" w:themeColor="text1"/>
          <w:szCs w:val="32"/>
        </w:rPr>
        <w:t>債務人在本</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分</w:t>
      </w:r>
      <w:r w:rsidR="007A69F7" w:rsidRPr="0028654E">
        <w:rPr>
          <w:rFonts w:eastAsia="標楷體" w:hint="eastAsia"/>
          <w:color w:val="000000" w:themeColor="text1"/>
          <w:szCs w:val="32"/>
        </w:rPr>
        <w:t>)</w:t>
      </w:r>
      <w:r w:rsidR="007A69F7" w:rsidRPr="0028654E">
        <w:rPr>
          <w:rFonts w:eastAsia="標楷體" w:hint="eastAsia"/>
          <w:color w:val="000000" w:themeColor="text1"/>
          <w:szCs w:val="32"/>
        </w:rPr>
        <w:t>部</w:t>
      </w:r>
      <w:r w:rsidR="007A69F7" w:rsidRPr="0028654E">
        <w:rPr>
          <w:rFonts w:eastAsia="標楷體"/>
          <w:color w:val="000000" w:themeColor="text1"/>
          <w:szCs w:val="32"/>
        </w:rPr>
        <w:t>之存款債權遭法院扣押時</w:t>
      </w:r>
      <w:r w:rsidR="007A69F7" w:rsidRPr="0028654E">
        <w:rPr>
          <w:rFonts w:eastAsia="標楷體" w:hint="eastAsia"/>
          <w:color w:val="000000" w:themeColor="text1"/>
          <w:szCs w:val="32"/>
        </w:rPr>
        <w:t>，</w:t>
      </w:r>
      <w:r w:rsidR="007A69F7" w:rsidRPr="0028654E">
        <w:rPr>
          <w:rFonts w:eastAsia="標楷體"/>
          <w:color w:val="000000" w:themeColor="text1"/>
          <w:szCs w:val="32"/>
        </w:rPr>
        <w:t>得依</w:t>
      </w:r>
      <w:r w:rsidR="007A69F7" w:rsidRPr="0028654E">
        <w:rPr>
          <w:rFonts w:eastAsia="標楷體" w:hint="eastAsia"/>
          <w:color w:val="000000" w:themeColor="text1"/>
          <w:szCs w:val="32"/>
        </w:rPr>
        <w:t>契約</w:t>
      </w:r>
      <w:r w:rsidR="007A69F7" w:rsidRPr="0028654E">
        <w:rPr>
          <w:rFonts w:eastAsia="標楷體"/>
          <w:color w:val="000000" w:themeColor="text1"/>
          <w:szCs w:val="32"/>
        </w:rPr>
        <w:t>書之規定</w:t>
      </w:r>
      <w:r w:rsidR="007A69F7" w:rsidRPr="0028654E">
        <w:rPr>
          <w:rFonts w:eastAsia="標楷體" w:hint="eastAsia"/>
          <w:color w:val="000000" w:themeColor="text1"/>
          <w:szCs w:val="32"/>
        </w:rPr>
        <w:t>，</w:t>
      </w:r>
      <w:r w:rsidR="007A69F7" w:rsidRPr="0028654E">
        <w:rPr>
          <w:rFonts w:eastAsia="標楷體"/>
          <w:color w:val="000000" w:themeColor="text1"/>
          <w:szCs w:val="32"/>
        </w:rPr>
        <w:t>對其借款視為</w:t>
      </w:r>
      <w:r w:rsidR="007A69F7" w:rsidRPr="0028654E">
        <w:rPr>
          <w:rFonts w:eastAsia="標楷體"/>
          <w:color w:val="000000" w:themeColor="text1"/>
          <w:szCs w:val="32"/>
        </w:rPr>
        <w:lastRenderedPageBreak/>
        <w:t>一部或全部到期</w:t>
      </w:r>
      <w:r w:rsidR="007A69F7" w:rsidRPr="0028654E">
        <w:rPr>
          <w:rFonts w:eastAsia="標楷體" w:hint="eastAsia"/>
          <w:color w:val="000000" w:themeColor="text1"/>
          <w:szCs w:val="32"/>
        </w:rPr>
        <w:t>，</w:t>
      </w:r>
      <w:r w:rsidR="007A69F7" w:rsidRPr="0028654E">
        <w:rPr>
          <w:rFonts w:eastAsia="標楷體"/>
          <w:color w:val="000000" w:themeColor="text1"/>
          <w:szCs w:val="32"/>
        </w:rPr>
        <w:t>主張</w:t>
      </w:r>
      <w:r w:rsidR="007A69F7" w:rsidRPr="0028654E">
        <w:rPr>
          <w:rFonts w:eastAsia="標楷體" w:hint="eastAsia"/>
          <w:color w:val="000000" w:themeColor="text1"/>
          <w:szCs w:val="32"/>
        </w:rPr>
        <w:t>抵</w:t>
      </w:r>
      <w:r w:rsidR="007A69F7" w:rsidRPr="0028654E">
        <w:rPr>
          <w:rFonts w:eastAsia="標楷體"/>
          <w:color w:val="000000" w:themeColor="text1"/>
          <w:szCs w:val="32"/>
        </w:rPr>
        <w:t>銷。</w:t>
      </w:r>
    </w:p>
    <w:p w:rsidR="007A69F7" w:rsidRPr="0028654E" w:rsidRDefault="00125301" w:rsidP="00125301">
      <w:pPr>
        <w:spacing w:line="400" w:lineRule="exact"/>
        <w:ind w:leftChars="187" w:left="850" w:hangingChars="167" w:hanging="401"/>
        <w:rPr>
          <w:rFonts w:eastAsia="標楷體"/>
          <w:color w:val="000000" w:themeColor="text1"/>
          <w:szCs w:val="32"/>
        </w:rPr>
      </w:pPr>
      <w:r>
        <w:rPr>
          <w:rFonts w:eastAsia="標楷體" w:hint="eastAsia"/>
          <w:color w:val="000000" w:themeColor="text1"/>
          <w:szCs w:val="32"/>
        </w:rPr>
        <w:t>(</w:t>
      </w:r>
      <w:r>
        <w:rPr>
          <w:rFonts w:eastAsia="標楷體" w:hint="eastAsia"/>
          <w:color w:val="000000" w:themeColor="text1"/>
          <w:szCs w:val="32"/>
        </w:rPr>
        <w:t>六</w:t>
      </w:r>
      <w:r>
        <w:rPr>
          <w:rFonts w:eastAsia="標楷體" w:hint="eastAsia"/>
          <w:color w:val="000000" w:themeColor="text1"/>
          <w:szCs w:val="32"/>
        </w:rPr>
        <w:t>)</w:t>
      </w:r>
      <w:r w:rsidR="007A69F7" w:rsidRPr="0028654E">
        <w:rPr>
          <w:rFonts w:eastAsia="標楷體"/>
          <w:color w:val="000000" w:themeColor="text1"/>
          <w:szCs w:val="32"/>
        </w:rPr>
        <w:t>放款債權雖已經時效消滅</w:t>
      </w:r>
      <w:r w:rsidR="007A69F7" w:rsidRPr="0028654E">
        <w:rPr>
          <w:rFonts w:eastAsia="標楷體" w:hint="eastAsia"/>
          <w:color w:val="000000" w:themeColor="text1"/>
          <w:szCs w:val="32"/>
        </w:rPr>
        <w:t>，</w:t>
      </w:r>
      <w:r w:rsidR="007A69F7" w:rsidRPr="0028654E">
        <w:rPr>
          <w:rFonts w:eastAsia="標楷體"/>
          <w:color w:val="000000" w:themeColor="text1"/>
          <w:szCs w:val="32"/>
        </w:rPr>
        <w:t>在時效完成前其債務已適於抵銷者</w:t>
      </w:r>
      <w:r w:rsidR="007A69F7" w:rsidRPr="0028654E">
        <w:rPr>
          <w:rFonts w:eastAsia="標楷體" w:hint="eastAsia"/>
          <w:color w:val="000000" w:themeColor="text1"/>
          <w:szCs w:val="32"/>
        </w:rPr>
        <w:t>，</w:t>
      </w:r>
      <w:r w:rsidR="007A69F7" w:rsidRPr="0028654E">
        <w:rPr>
          <w:rFonts w:eastAsia="標楷體"/>
          <w:color w:val="000000" w:themeColor="text1"/>
          <w:szCs w:val="32"/>
        </w:rPr>
        <w:t>亦得為之</w:t>
      </w:r>
      <w:r w:rsidR="007A69F7" w:rsidRPr="0028654E">
        <w:rPr>
          <w:rFonts w:eastAsia="標楷體"/>
          <w:color w:val="000000" w:themeColor="text1"/>
          <w:szCs w:val="32"/>
        </w:rPr>
        <w:t>(</w:t>
      </w:r>
      <w:r w:rsidR="007A69F7" w:rsidRPr="0028654E">
        <w:rPr>
          <w:rFonts w:eastAsia="標楷體"/>
          <w:color w:val="000000" w:themeColor="text1"/>
          <w:szCs w:val="32"/>
        </w:rPr>
        <w:t>民法第</w:t>
      </w:r>
      <w:r w:rsidR="007A69F7" w:rsidRPr="0028654E">
        <w:rPr>
          <w:rFonts w:eastAsia="標楷體"/>
          <w:color w:val="000000" w:themeColor="text1"/>
          <w:szCs w:val="32"/>
        </w:rPr>
        <w:t>337</w:t>
      </w:r>
      <w:r w:rsidR="007A69F7" w:rsidRPr="0028654E">
        <w:rPr>
          <w:rFonts w:eastAsia="標楷體"/>
          <w:color w:val="000000" w:themeColor="text1"/>
          <w:szCs w:val="32"/>
        </w:rPr>
        <w:t>條</w:t>
      </w:r>
      <w:r w:rsidR="007A69F7" w:rsidRPr="0028654E">
        <w:rPr>
          <w:rFonts w:eastAsia="標楷體"/>
          <w:color w:val="000000" w:themeColor="text1"/>
          <w:szCs w:val="32"/>
        </w:rPr>
        <w:t>)</w:t>
      </w:r>
      <w:r w:rsidR="007A69F7" w:rsidRPr="0028654E">
        <w:rPr>
          <w:rFonts w:eastAsia="標楷體"/>
          <w:color w:val="000000" w:themeColor="text1"/>
          <w:szCs w:val="32"/>
        </w:rPr>
        <w:t>。</w:t>
      </w:r>
    </w:p>
    <w:p w:rsidR="007A69F7" w:rsidRPr="007A69F7" w:rsidRDefault="007A69F7" w:rsidP="00486B0C">
      <w:pPr>
        <w:autoSpaceDE w:val="0"/>
        <w:autoSpaceDN w:val="0"/>
        <w:adjustRightInd w:val="0"/>
        <w:spacing w:line="400" w:lineRule="exact"/>
        <w:jc w:val="both"/>
        <w:rPr>
          <w:rFonts w:ascii="標楷體" w:eastAsia="標楷體" w:cs="標楷體"/>
          <w:color w:val="7030A0"/>
          <w:spacing w:val="-6"/>
          <w:kern w:val="0"/>
        </w:rPr>
      </w:pPr>
    </w:p>
    <w:p w:rsidR="009009EE" w:rsidRPr="00910211" w:rsidRDefault="009009EE" w:rsidP="00125301">
      <w:pPr>
        <w:autoSpaceDE w:val="0"/>
        <w:autoSpaceDN w:val="0"/>
        <w:adjustRightInd w:val="0"/>
        <w:spacing w:before="360" w:after="360" w:line="400" w:lineRule="exact"/>
        <w:jc w:val="center"/>
        <w:outlineLvl w:val="1"/>
        <w:rPr>
          <w:rFonts w:ascii="標楷體" w:eastAsia="標楷體" w:cs="標楷體"/>
          <w:b/>
          <w:kern w:val="0"/>
          <w:sz w:val="28"/>
          <w:szCs w:val="28"/>
          <w:lang w:val="zh-TW"/>
        </w:rPr>
      </w:pPr>
      <w:bookmarkStart w:id="20" w:name="_Toc135835403"/>
      <w:r w:rsidRPr="00910211">
        <w:rPr>
          <w:rFonts w:ascii="標楷體" w:eastAsia="標楷體" w:cs="標楷體" w:hint="eastAsia"/>
          <w:b/>
          <w:kern w:val="0"/>
          <w:sz w:val="28"/>
          <w:szCs w:val="28"/>
          <w:lang w:val="zh-TW"/>
        </w:rPr>
        <w:t>第二節</w:t>
      </w:r>
      <w:r w:rsidR="00125301">
        <w:rPr>
          <w:rFonts w:ascii="標楷體" w:eastAsia="標楷體" w:cs="標楷體" w:hint="eastAsia"/>
          <w:b/>
          <w:kern w:val="0"/>
          <w:sz w:val="28"/>
          <w:szCs w:val="28"/>
          <w:lang w:val="zh-TW"/>
        </w:rPr>
        <w:t xml:space="preserve">  </w:t>
      </w:r>
      <w:r w:rsidRPr="00910211">
        <w:rPr>
          <w:rFonts w:ascii="標楷體" w:eastAsia="標楷體" w:cs="標楷體" w:hint="eastAsia"/>
          <w:b/>
          <w:kern w:val="0"/>
          <w:sz w:val="28"/>
          <w:szCs w:val="28"/>
          <w:lang w:val="zh-TW"/>
        </w:rPr>
        <w:t>分期攤還及間接給付</w:t>
      </w:r>
      <w:bookmarkEnd w:id="20"/>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一、分期攤還</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逾期放款之處理，必須依據客觀情勢，衡酌本會所執擔保物之價值，債務人之償還能力、票據信用、履行誠意等狀況，運用高度之技巧、分析、判斷等要領，採取有利形勢，方能確保債權而逐案解決，並非一時拍賣抵押物即可悉數收回債權，尤其時值房地產景氣持續空前之低迷，法院拍賣萬分艱難之困境下，不動產歷經拍賣三次以上無人應買之案件，比比皆是，縱然</w:t>
      </w:r>
      <w:proofErr w:type="gramStart"/>
      <w:r>
        <w:rPr>
          <w:rFonts w:ascii="標楷體" w:eastAsia="標楷體" w:cs="標楷體" w:hint="eastAsia"/>
          <w:kern w:val="0"/>
          <w:lang w:val="zh-TW"/>
        </w:rPr>
        <w:t>能予拍定</w:t>
      </w:r>
      <w:proofErr w:type="gramEnd"/>
      <w:r>
        <w:rPr>
          <w:rFonts w:ascii="標楷體" w:eastAsia="標楷體" w:cs="標楷體" w:hint="eastAsia"/>
          <w:kern w:val="0"/>
          <w:lang w:val="zh-TW"/>
        </w:rPr>
        <w:t>，卻因持續降低底價致分配金額不足抵償債權之情事層出不窮，故借款人如確因一時困難，借款無法一次還清，擬分期攤還時，即</w:t>
      </w:r>
      <w:proofErr w:type="gramStart"/>
      <w:r>
        <w:rPr>
          <w:rFonts w:ascii="標楷體" w:eastAsia="標楷體" w:cs="標楷體" w:hint="eastAsia"/>
          <w:kern w:val="0"/>
          <w:lang w:val="zh-TW"/>
        </w:rPr>
        <w:t>應衡酌上</w:t>
      </w:r>
      <w:proofErr w:type="gramEnd"/>
      <w:r>
        <w:rPr>
          <w:rFonts w:ascii="標楷體" w:eastAsia="標楷體" w:cs="標楷體" w:hint="eastAsia"/>
          <w:kern w:val="0"/>
          <w:lang w:val="zh-TW"/>
        </w:rPr>
        <w:t>開狀況，與債務人</w:t>
      </w:r>
      <w:proofErr w:type="gramStart"/>
      <w:r>
        <w:rPr>
          <w:rFonts w:ascii="標楷體" w:eastAsia="標楷體" w:cs="標楷體" w:hint="eastAsia"/>
          <w:kern w:val="0"/>
          <w:lang w:val="zh-TW"/>
        </w:rPr>
        <w:t>洽妥還款</w:t>
      </w:r>
      <w:proofErr w:type="gramEnd"/>
      <w:r>
        <w:rPr>
          <w:rFonts w:ascii="標楷體" w:eastAsia="標楷體" w:cs="標楷體" w:hint="eastAsia"/>
          <w:kern w:val="0"/>
          <w:lang w:val="zh-TW"/>
        </w:rPr>
        <w:t>辦法（徵提還款票據或擔保物），</w:t>
      </w:r>
      <w:proofErr w:type="gramStart"/>
      <w:r>
        <w:rPr>
          <w:rFonts w:ascii="標楷體" w:eastAsia="標楷體" w:cs="標楷體" w:hint="eastAsia"/>
          <w:kern w:val="0"/>
          <w:lang w:val="zh-TW"/>
        </w:rPr>
        <w:t>藉免辦理</w:t>
      </w:r>
      <w:proofErr w:type="gramEnd"/>
      <w:r>
        <w:rPr>
          <w:rFonts w:ascii="標楷體" w:eastAsia="標楷體" w:cs="標楷體" w:hint="eastAsia"/>
          <w:kern w:val="0"/>
          <w:lang w:val="zh-TW"/>
        </w:rPr>
        <w:t>訴追執行之繁雜程序。</w:t>
      </w:r>
    </w:p>
    <w:p w:rsidR="009009EE" w:rsidRDefault="00125301"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惟對分期攤還案件應徵取「分期攤還切結書」</w:t>
      </w:r>
      <w:r w:rsidR="009009EE" w:rsidRPr="0028654E">
        <w:rPr>
          <w:rFonts w:ascii="標楷體" w:eastAsia="標楷體" w:cs="標楷體" w:hint="eastAsia"/>
          <w:color w:val="000000" w:themeColor="text1"/>
          <w:kern w:val="0"/>
          <w:lang w:val="zh-TW"/>
        </w:rPr>
        <w:t>（請參酌</w:t>
      </w:r>
      <w:r w:rsidR="009009EE" w:rsidRPr="0028654E">
        <w:rPr>
          <w:rFonts w:ascii="標楷體" w:eastAsia="標楷體" w:hAnsi="標楷體" w:cs="新細明體"/>
          <w:color w:val="000000" w:themeColor="text1"/>
          <w:kern w:val="0"/>
          <w:lang w:val="zh-TW"/>
        </w:rPr>
        <w:t>第六章例稿</w:t>
      </w:r>
      <w:r w:rsidR="009009EE" w:rsidRPr="0028654E">
        <w:rPr>
          <w:rFonts w:ascii="標楷體" w:eastAsia="標楷體" w:cs="標楷體" w:hint="eastAsia"/>
          <w:color w:val="000000" w:themeColor="text1"/>
          <w:kern w:val="0"/>
          <w:lang w:val="zh-TW"/>
        </w:rPr>
        <w:t>），</w:t>
      </w:r>
      <w:r w:rsidR="009009EE">
        <w:rPr>
          <w:rFonts w:ascii="標楷體" w:eastAsia="標楷體" w:cs="標楷體" w:hint="eastAsia"/>
          <w:kern w:val="0"/>
          <w:lang w:val="zh-TW"/>
        </w:rPr>
        <w:t>報請總會核准後依照批示條件辦理。</w:t>
      </w:r>
    </w:p>
    <w:p w:rsidR="009009EE" w:rsidRDefault="00125301"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如該切結書能附帶到期不履行時應予強制執行之內容，由本會派員偕同借款人，保證人到地方法院公證處辦理認證公證聲請書，書上載明：「債務人到期不履行或如有任何一期不履行時，即喪失分期攤還之利益，全部債務視為到期，本會可免經裁判程序得</w:t>
      </w:r>
      <w:proofErr w:type="gramStart"/>
      <w:r w:rsidR="009009EE">
        <w:rPr>
          <w:rFonts w:ascii="標楷體" w:eastAsia="標楷體" w:cs="標楷體" w:hint="eastAsia"/>
          <w:kern w:val="0"/>
          <w:lang w:val="zh-TW"/>
        </w:rPr>
        <w:t>逕</w:t>
      </w:r>
      <w:proofErr w:type="gramEnd"/>
      <w:r w:rsidR="009009EE">
        <w:rPr>
          <w:rFonts w:ascii="標楷體" w:eastAsia="標楷體" w:cs="標楷體" w:hint="eastAsia"/>
          <w:kern w:val="0"/>
          <w:lang w:val="zh-TW"/>
        </w:rPr>
        <w:t>予強制執行」，如此則具有強制執行法第四條第四款所規定之執行名義「依公證法規定得為強制執行之公證書」。於債務人不履行時能隨時向法院民事執行處聲請執行債務人之財產，且因手續簡便迅速，債務人也較難脫產，惟催收人員應帶民事委任狀赴公證處辦理。</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本會若同意借款人（即主債務人）延期（或分期）清償，應徵取全體借、保戶之同意，請其在延期（或分期）攤還切結書上簽章，因民法第七五五條規定：「就定有期限之債務為保證者，如債權人允許主債務人延期清償時，保證人除對於其延期已為同意外，不負保證責任。」</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當事人就已達清償期之債權約定分期歸還之債額，如</w:t>
      </w:r>
      <w:proofErr w:type="gramStart"/>
      <w:r>
        <w:rPr>
          <w:rFonts w:ascii="標楷體" w:eastAsia="標楷體" w:cs="標楷體" w:hint="eastAsia"/>
          <w:kern w:val="0"/>
          <w:lang w:val="zh-TW"/>
        </w:rPr>
        <w:t>已屆攤還</w:t>
      </w:r>
      <w:proofErr w:type="gramEnd"/>
      <w:r>
        <w:rPr>
          <w:rFonts w:ascii="標楷體" w:eastAsia="標楷體" w:cs="標楷體" w:hint="eastAsia"/>
          <w:kern w:val="0"/>
          <w:lang w:val="zh-TW"/>
        </w:rPr>
        <w:t>之期而債務人</w:t>
      </w:r>
      <w:proofErr w:type="gramStart"/>
      <w:r>
        <w:rPr>
          <w:rFonts w:ascii="標楷體" w:eastAsia="標楷體" w:cs="標楷體" w:hint="eastAsia"/>
          <w:kern w:val="0"/>
          <w:lang w:val="zh-TW"/>
        </w:rPr>
        <w:t>不</w:t>
      </w:r>
      <w:proofErr w:type="gramEnd"/>
      <w:r>
        <w:rPr>
          <w:rFonts w:ascii="標楷體" w:eastAsia="標楷體" w:cs="標楷體" w:hint="eastAsia"/>
          <w:kern w:val="0"/>
          <w:lang w:val="zh-TW"/>
        </w:rPr>
        <w:t>依約履行，既不得仍享期限之利益，應即一次歸還金額（民法</w:t>
      </w:r>
      <w:r w:rsidR="007E43D9">
        <w:rPr>
          <w:rFonts w:ascii="標楷體" w:eastAsia="標楷體" w:cs="標楷體" w:hint="eastAsia"/>
          <w:kern w:val="0"/>
          <w:lang w:val="zh-TW"/>
        </w:rPr>
        <w:t>318</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延期清償及分期攤還應注意事項：</w:t>
      </w:r>
    </w:p>
    <w:p w:rsidR="009009EE" w:rsidRDefault="009009EE" w:rsidP="00486B0C">
      <w:pPr>
        <w:autoSpaceDE w:val="0"/>
        <w:autoSpaceDN w:val="0"/>
        <w:adjustRightInd w:val="0"/>
        <w:spacing w:line="400" w:lineRule="exact"/>
        <w:ind w:left="960" w:hanging="240"/>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應徵取保證人同意書或連署申請書，部份償還如未決定抵償順序時，應暫以預</w:t>
      </w:r>
      <w:proofErr w:type="gramStart"/>
      <w:r>
        <w:rPr>
          <w:rFonts w:ascii="標楷體" w:eastAsia="標楷體" w:cs="標楷體" w:hint="eastAsia"/>
          <w:kern w:val="0"/>
          <w:lang w:val="zh-TW"/>
        </w:rPr>
        <w:t>收款整帳</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240"/>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分期攤還案件應於申請書載明，如有一期遲誤履行即視為全部到期並喪失其分期</w:t>
      </w:r>
      <w:proofErr w:type="gramStart"/>
      <w:r>
        <w:rPr>
          <w:rFonts w:ascii="標楷體" w:eastAsia="標楷體" w:cs="標楷體" w:hint="eastAsia"/>
          <w:kern w:val="0"/>
          <w:lang w:val="zh-TW"/>
        </w:rPr>
        <w:lastRenderedPageBreak/>
        <w:t>攤還或減免</w:t>
      </w:r>
      <w:proofErr w:type="gramEnd"/>
      <w:r>
        <w:rPr>
          <w:rFonts w:ascii="標楷體" w:eastAsia="標楷體" w:cs="標楷體" w:hint="eastAsia"/>
          <w:kern w:val="0"/>
          <w:lang w:val="zh-TW"/>
        </w:rPr>
        <w:t>違約金、利息或先還本金後還利息等之利益，並願一次全部清償債務等字句。</w:t>
      </w:r>
    </w:p>
    <w:p w:rsidR="009009EE" w:rsidRDefault="009009EE" w:rsidP="00486B0C">
      <w:pPr>
        <w:autoSpaceDE w:val="0"/>
        <w:autoSpaceDN w:val="0"/>
        <w:adjustRightInd w:val="0"/>
        <w:spacing w:line="400" w:lineRule="exact"/>
        <w:ind w:left="960" w:hanging="240"/>
        <w:jc w:val="both"/>
        <w:rPr>
          <w:rFonts w:ascii="標楷體" w:eastAsia="標楷體" w:cs="標楷體"/>
          <w:kern w:val="0"/>
          <w:lang w:val="zh-TW"/>
        </w:rPr>
      </w:pPr>
      <w:r>
        <w:rPr>
          <w:rFonts w:ascii="標楷體" w:eastAsia="標楷體" w:cs="標楷體"/>
          <w:kern w:val="0"/>
          <w:lang w:val="zh-TW"/>
        </w:rPr>
        <w:t>3.</w:t>
      </w:r>
      <w:r>
        <w:rPr>
          <w:rFonts w:ascii="標楷體" w:eastAsia="標楷體" w:cs="標楷體" w:hint="eastAsia"/>
          <w:kern w:val="0"/>
          <w:lang w:val="zh-TW"/>
        </w:rPr>
        <w:t>原放款帳簿對內如按照核准攤還之條件（非依民法三二三條規定順序）</w:t>
      </w:r>
      <w:proofErr w:type="gramStart"/>
      <w:r>
        <w:rPr>
          <w:rFonts w:ascii="標楷體" w:eastAsia="標楷體" w:cs="標楷體" w:hint="eastAsia"/>
          <w:kern w:val="0"/>
          <w:lang w:val="zh-TW"/>
        </w:rPr>
        <w:t>整帳時</w:t>
      </w:r>
      <w:proofErr w:type="gramEnd"/>
      <w:r>
        <w:rPr>
          <w:rFonts w:ascii="標楷體" w:eastAsia="標楷體" w:cs="標楷體" w:hint="eastAsia"/>
          <w:kern w:val="0"/>
          <w:lang w:val="zh-TW"/>
        </w:rPr>
        <w:t>，對外</w:t>
      </w:r>
      <w:proofErr w:type="gramStart"/>
      <w:r>
        <w:rPr>
          <w:rFonts w:ascii="標楷體" w:eastAsia="標楷體" w:cs="標楷體" w:hint="eastAsia"/>
          <w:kern w:val="0"/>
          <w:lang w:val="zh-TW"/>
        </w:rPr>
        <w:t>應另記於</w:t>
      </w:r>
      <w:proofErr w:type="gramEnd"/>
      <w:r>
        <w:rPr>
          <w:rFonts w:ascii="標楷體" w:eastAsia="標楷體" w:cs="標楷體" w:hint="eastAsia"/>
          <w:kern w:val="0"/>
          <w:lang w:val="zh-TW"/>
        </w:rPr>
        <w:t>「逾期放款依民法三二三條規定順序收回債權備查簿」</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即以費用、利息</w:t>
      </w:r>
      <w:proofErr w:type="gramStart"/>
      <w:r>
        <w:rPr>
          <w:rFonts w:ascii="標楷體" w:eastAsia="標楷體" w:cs="標楷體" w:hint="eastAsia"/>
          <w:kern w:val="0"/>
          <w:lang w:val="zh-TW"/>
        </w:rPr>
        <w:t>（按原放利率）</w:t>
      </w:r>
      <w:proofErr w:type="gramEnd"/>
      <w:r>
        <w:rPr>
          <w:rFonts w:ascii="標楷體" w:eastAsia="標楷體" w:cs="標楷體" w:hint="eastAsia"/>
          <w:kern w:val="0"/>
          <w:lang w:val="zh-TW"/>
        </w:rPr>
        <w:t>本金之順序整帳</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以備債務人未按照攤還條件履行需再向</w:t>
      </w:r>
      <w:proofErr w:type="gramStart"/>
      <w:r>
        <w:rPr>
          <w:rFonts w:ascii="標楷體" w:eastAsia="標楷體" w:cs="標楷體" w:hint="eastAsia"/>
          <w:kern w:val="0"/>
          <w:lang w:val="zh-TW"/>
        </w:rPr>
        <w:t>其追償時</w:t>
      </w:r>
      <w:proofErr w:type="gramEnd"/>
      <w:r>
        <w:rPr>
          <w:rFonts w:ascii="標楷體" w:eastAsia="標楷體" w:cs="標楷體" w:hint="eastAsia"/>
          <w:kern w:val="0"/>
          <w:lang w:val="zh-TW"/>
        </w:rPr>
        <w:t>有所依據。</w:t>
      </w:r>
    </w:p>
    <w:p w:rsidR="009009EE" w:rsidRDefault="009009EE" w:rsidP="00125301">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二、間接給付：</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意義：</w:t>
      </w:r>
    </w:p>
    <w:p w:rsidR="009009EE" w:rsidRDefault="00510C7C"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間接給付亦稱「新債清償」或「新</w:t>
      </w:r>
      <w:proofErr w:type="gramStart"/>
      <w:r w:rsidR="009009EE">
        <w:rPr>
          <w:rFonts w:ascii="標楷體" w:eastAsia="標楷體" w:cs="標楷體" w:hint="eastAsia"/>
          <w:kern w:val="0"/>
          <w:lang w:val="zh-TW"/>
        </w:rPr>
        <w:t>債抵舊</w:t>
      </w:r>
      <w:proofErr w:type="gramEnd"/>
      <w:r w:rsidR="009009EE">
        <w:rPr>
          <w:rFonts w:ascii="標楷體" w:eastAsia="標楷體" w:cs="標楷體" w:hint="eastAsia"/>
          <w:kern w:val="0"/>
          <w:lang w:val="zh-TW"/>
        </w:rPr>
        <w:t>」或「為清償之給付」，乃因清償舊債務，而負擔新債務，並因新債務之履行，而使舊債務消滅之契約（民法</w:t>
      </w:r>
      <w:r w:rsidR="007E43D9">
        <w:rPr>
          <w:rFonts w:ascii="標楷體" w:eastAsia="標楷體" w:cs="標楷體" w:hint="eastAsia"/>
          <w:kern w:val="0"/>
          <w:lang w:val="zh-TW"/>
        </w:rPr>
        <w:t>320</w:t>
      </w:r>
      <w:r w:rsidR="009009EE">
        <w:rPr>
          <w:rFonts w:ascii="標楷體" w:eastAsia="標楷體" w:cs="標楷體" w:hint="eastAsia"/>
          <w:kern w:val="0"/>
          <w:lang w:val="zh-TW"/>
        </w:rPr>
        <w:t>）。</w:t>
      </w:r>
    </w:p>
    <w:p w:rsidR="009009EE" w:rsidRDefault="00510C7C"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蓋准許債務人分期攤還時，</w:t>
      </w:r>
      <w:proofErr w:type="gramStart"/>
      <w:r w:rsidR="009009EE">
        <w:rPr>
          <w:rFonts w:ascii="標楷體" w:eastAsia="標楷體" w:cs="標楷體" w:hint="eastAsia"/>
          <w:kern w:val="0"/>
          <w:lang w:val="zh-TW"/>
        </w:rPr>
        <w:t>除徵取</w:t>
      </w:r>
      <w:proofErr w:type="gramEnd"/>
      <w:r w:rsidR="009009EE">
        <w:rPr>
          <w:rFonts w:ascii="標楷體" w:eastAsia="標楷體" w:cs="標楷體" w:hint="eastAsia"/>
          <w:kern w:val="0"/>
          <w:lang w:val="zh-TW"/>
        </w:rPr>
        <w:t>「分期攤還切結書」外，實務上並常要求簽發期票交由本會收執，</w:t>
      </w:r>
      <w:proofErr w:type="gramStart"/>
      <w:r w:rsidR="009009EE">
        <w:rPr>
          <w:rFonts w:ascii="標楷體" w:eastAsia="標楷體" w:cs="標楷體" w:hint="eastAsia"/>
          <w:kern w:val="0"/>
          <w:lang w:val="zh-TW"/>
        </w:rPr>
        <w:t>俾</w:t>
      </w:r>
      <w:proofErr w:type="gramEnd"/>
      <w:r w:rsidR="009009EE">
        <w:rPr>
          <w:rFonts w:ascii="標楷體" w:eastAsia="標楷體" w:cs="標楷體" w:hint="eastAsia"/>
          <w:kern w:val="0"/>
          <w:lang w:val="zh-TW"/>
        </w:rPr>
        <w:t>於期票屆期予以提示兌現，故期票之徵取，較有強迫債務人還債之可能，倘能由殷實可靠之保證人或第三人在該期票背書則更屬理想。</w:t>
      </w:r>
    </w:p>
    <w:p w:rsidR="009009EE" w:rsidRDefault="00510C7C"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 xml:space="preserve">    農漁會</w:t>
      </w:r>
      <w:r w:rsidR="009009EE">
        <w:rPr>
          <w:rFonts w:ascii="標楷體" w:eastAsia="標楷體" w:cs="標楷體" w:hint="eastAsia"/>
          <w:kern w:val="0"/>
          <w:lang w:val="zh-TW"/>
        </w:rPr>
        <w:t>於准許債務人分期攤</w:t>
      </w:r>
      <w:proofErr w:type="gramStart"/>
      <w:r w:rsidR="009009EE">
        <w:rPr>
          <w:rFonts w:ascii="標楷體" w:eastAsia="標楷體" w:cs="標楷體" w:hint="eastAsia"/>
          <w:kern w:val="0"/>
          <w:lang w:val="zh-TW"/>
        </w:rPr>
        <w:t>還並受領其</w:t>
      </w:r>
      <w:proofErr w:type="gramEnd"/>
      <w:r w:rsidR="009009EE">
        <w:rPr>
          <w:rFonts w:ascii="標楷體" w:eastAsia="標楷體" w:cs="標楷體" w:hint="eastAsia"/>
          <w:kern w:val="0"/>
          <w:lang w:val="zh-TW"/>
        </w:rPr>
        <w:t>分期攤還期票，</w:t>
      </w:r>
      <w:proofErr w:type="gramStart"/>
      <w:r w:rsidR="009009EE">
        <w:rPr>
          <w:rFonts w:ascii="標楷體" w:eastAsia="標楷體" w:cs="標楷體" w:hint="eastAsia"/>
          <w:kern w:val="0"/>
          <w:lang w:val="zh-TW"/>
        </w:rPr>
        <w:t>或准債務人</w:t>
      </w:r>
      <w:proofErr w:type="gramEnd"/>
      <w:r w:rsidR="009009EE">
        <w:rPr>
          <w:rFonts w:ascii="標楷體" w:eastAsia="標楷體" w:cs="標楷體" w:hint="eastAsia"/>
          <w:kern w:val="0"/>
          <w:lang w:val="zh-TW"/>
        </w:rPr>
        <w:t>延緩原債務清償期限並</w:t>
      </w:r>
      <w:proofErr w:type="gramStart"/>
      <w:r w:rsidR="009009EE">
        <w:rPr>
          <w:rFonts w:ascii="標楷體" w:eastAsia="標楷體" w:cs="標楷體" w:hint="eastAsia"/>
          <w:kern w:val="0"/>
          <w:lang w:val="zh-TW"/>
        </w:rPr>
        <w:t>受領其還</w:t>
      </w:r>
      <w:proofErr w:type="gramEnd"/>
      <w:r w:rsidR="009009EE">
        <w:rPr>
          <w:rFonts w:ascii="標楷體" w:eastAsia="標楷體" w:cs="標楷體" w:hint="eastAsia"/>
          <w:kern w:val="0"/>
          <w:lang w:val="zh-TW"/>
        </w:rPr>
        <w:t>款期票時，最要注意的是，債務人等原狀留存於本會之借款憑證（借據、借款本票及約定書等）均不得塗銷或交債務人領回，而應仍維持原狀保存於本會。蓋</w:t>
      </w:r>
      <w:proofErr w:type="gramStart"/>
      <w:r w:rsidR="009009EE">
        <w:rPr>
          <w:rFonts w:ascii="標楷體" w:eastAsia="標楷體" w:cs="標楷體" w:hint="eastAsia"/>
          <w:kern w:val="0"/>
          <w:lang w:val="zh-TW"/>
        </w:rPr>
        <w:t>以</w:t>
      </w:r>
      <w:proofErr w:type="gramEnd"/>
      <w:r w:rsidR="009009EE">
        <w:rPr>
          <w:rFonts w:ascii="標楷體" w:eastAsia="標楷體" w:cs="標楷體" w:hint="eastAsia"/>
          <w:kern w:val="0"/>
          <w:lang w:val="zh-TW"/>
        </w:rPr>
        <w:t>：債務人往往主張其交付期票係</w:t>
      </w:r>
      <w:proofErr w:type="gramStart"/>
      <w:r w:rsidR="009009EE">
        <w:rPr>
          <w:rFonts w:ascii="標楷體" w:eastAsia="標楷體" w:cs="標楷體" w:hint="eastAsia"/>
          <w:kern w:val="0"/>
          <w:lang w:val="zh-TW"/>
        </w:rPr>
        <w:t>所謂代物清償</w:t>
      </w:r>
      <w:proofErr w:type="gramEnd"/>
      <w:r w:rsidR="009009EE">
        <w:rPr>
          <w:rFonts w:ascii="標楷體" w:eastAsia="標楷體" w:cs="標楷體" w:hint="eastAsia"/>
          <w:kern w:val="0"/>
          <w:lang w:val="zh-TW"/>
        </w:rPr>
        <w:t>，依民法第三一九條規定：債權人已受領他種給付</w:t>
      </w:r>
      <w:proofErr w:type="gramStart"/>
      <w:r w:rsidR="009009EE">
        <w:rPr>
          <w:rFonts w:ascii="標楷體" w:eastAsia="標楷體" w:cs="標楷體" w:hint="eastAsia"/>
          <w:kern w:val="0"/>
          <w:lang w:val="zh-TW"/>
        </w:rPr>
        <w:t>以代原定</w:t>
      </w:r>
      <w:proofErr w:type="gramEnd"/>
      <w:r w:rsidR="009009EE">
        <w:rPr>
          <w:rFonts w:ascii="標楷體" w:eastAsia="標楷體" w:cs="標楷體" w:hint="eastAsia"/>
          <w:kern w:val="0"/>
          <w:lang w:val="zh-TW"/>
        </w:rPr>
        <w:t>之給付，而使債之關係消滅，換言之，</w:t>
      </w:r>
      <w:r w:rsidR="00BD177A">
        <w:rPr>
          <w:rFonts w:ascii="標楷體" w:eastAsia="標楷體" w:cs="標楷體" w:hint="eastAsia"/>
          <w:kern w:val="0"/>
          <w:lang w:val="zh-TW"/>
        </w:rPr>
        <w:t>金融機構</w:t>
      </w:r>
      <w:r w:rsidR="009009EE">
        <w:rPr>
          <w:rFonts w:ascii="標楷體" w:eastAsia="標楷體" w:cs="標楷體" w:hint="eastAsia"/>
          <w:kern w:val="0"/>
          <w:lang w:val="zh-TW"/>
        </w:rPr>
        <w:t>因為接受期票致</w:t>
      </w:r>
      <w:r w:rsidR="00BD177A">
        <w:rPr>
          <w:rFonts w:ascii="標楷體" w:eastAsia="標楷體" w:cs="標楷體" w:hint="eastAsia"/>
          <w:kern w:val="0"/>
          <w:lang w:val="zh-TW"/>
        </w:rPr>
        <w:t>金融機構</w:t>
      </w:r>
      <w:r w:rsidR="009009EE">
        <w:rPr>
          <w:rFonts w:ascii="標楷體" w:eastAsia="標楷體" w:cs="標楷體" w:hint="eastAsia"/>
          <w:kern w:val="0"/>
          <w:lang w:val="zh-TW"/>
        </w:rPr>
        <w:t>之債權由原借款憑證（借據、本票）脫離轉移於該期票上，原借款憑證上債務人之責任完全歸於消滅。而且原債權關係消滅，其附帶於原債權之從屬權利</w:t>
      </w:r>
      <w:proofErr w:type="gramStart"/>
      <w:r w:rsidR="009009EE">
        <w:rPr>
          <w:rFonts w:ascii="標楷體" w:eastAsia="標楷體" w:cs="標楷體" w:hint="eastAsia"/>
          <w:kern w:val="0"/>
          <w:lang w:val="zh-TW"/>
        </w:rPr>
        <w:t>（</w:t>
      </w:r>
      <w:proofErr w:type="gramEnd"/>
      <w:r w:rsidR="009009EE">
        <w:rPr>
          <w:rFonts w:ascii="標楷體" w:eastAsia="標楷體" w:cs="標楷體" w:hint="eastAsia"/>
          <w:kern w:val="0"/>
          <w:lang w:val="zh-TW"/>
        </w:rPr>
        <w:t>保證人責任，擔保物權亦隨之消滅。）但事實上並非如此，因為</w:t>
      </w:r>
      <w:r w:rsidR="00BD177A">
        <w:rPr>
          <w:rFonts w:ascii="標楷體" w:eastAsia="標楷體" w:cs="標楷體" w:hint="eastAsia"/>
          <w:kern w:val="0"/>
          <w:lang w:val="zh-TW"/>
        </w:rPr>
        <w:t>金融機構</w:t>
      </w:r>
      <w:r w:rsidR="009009EE">
        <w:rPr>
          <w:rFonts w:ascii="標楷體" w:eastAsia="標楷體" w:cs="標楷體" w:hint="eastAsia"/>
          <w:kern w:val="0"/>
          <w:lang w:val="zh-TW"/>
        </w:rPr>
        <w:t>收取期票行為純為確保原債權追償之手段而已，毫無免除原債務之真意，此乃正屬民法第三二○條所規定之「間接給付」（亦即所謂「為清償之給付」）而已，債務人對其新債務不履行時，其舊債務仍不消滅，故</w:t>
      </w:r>
      <w:r w:rsidR="00BD177A">
        <w:rPr>
          <w:rFonts w:ascii="標楷體" w:eastAsia="標楷體" w:cs="標楷體" w:hint="eastAsia"/>
          <w:kern w:val="0"/>
          <w:lang w:val="zh-TW"/>
        </w:rPr>
        <w:t>金融機構</w:t>
      </w:r>
      <w:r w:rsidR="009009EE">
        <w:rPr>
          <w:rFonts w:ascii="標楷體" w:eastAsia="標楷體" w:cs="標楷體" w:hint="eastAsia"/>
          <w:kern w:val="0"/>
          <w:lang w:val="zh-TW"/>
        </w:rPr>
        <w:t>對於原債權憑證之保存，</w:t>
      </w:r>
      <w:proofErr w:type="gramStart"/>
      <w:r w:rsidR="009009EE">
        <w:rPr>
          <w:rFonts w:ascii="標楷體" w:eastAsia="標楷體" w:cs="標楷體" w:hint="eastAsia"/>
          <w:kern w:val="0"/>
          <w:lang w:val="zh-TW"/>
        </w:rPr>
        <w:t>應特加</w:t>
      </w:r>
      <w:proofErr w:type="gramEnd"/>
      <w:r w:rsidR="009009EE">
        <w:rPr>
          <w:rFonts w:ascii="標楷體" w:eastAsia="標楷體" w:cs="標楷體" w:hint="eastAsia"/>
          <w:kern w:val="0"/>
          <w:lang w:val="zh-TW"/>
        </w:rPr>
        <w:t>留意。</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效力：</w:t>
      </w:r>
    </w:p>
    <w:p w:rsidR="009009EE" w:rsidRDefault="00510C7C"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間接給付」之效力為何？民法第三二○條規定：「因清償債務而對於債權人負擔新債務者，除當事人另有意思表示外，若因新債務不履行時，其舊債務仍不消滅。」必在此種前提之下，本會始可受領債務人所為異於原債務給付內容之給付。如債務人提出期票抵償原債務時表示，係以該期票之給付代替原債務之給付，而主張應有民法第三一九條「</w:t>
      </w:r>
      <w:proofErr w:type="gramStart"/>
      <w:r w:rsidR="009009EE">
        <w:rPr>
          <w:rFonts w:ascii="標楷體" w:eastAsia="標楷體" w:cs="標楷體" w:hint="eastAsia"/>
          <w:kern w:val="0"/>
          <w:lang w:val="zh-TW"/>
        </w:rPr>
        <w:t>代物清償</w:t>
      </w:r>
      <w:proofErr w:type="gramEnd"/>
      <w:r w:rsidR="009009EE">
        <w:rPr>
          <w:rFonts w:ascii="標楷體" w:eastAsia="標楷體" w:cs="標楷體" w:hint="eastAsia"/>
          <w:kern w:val="0"/>
          <w:lang w:val="zh-TW"/>
        </w:rPr>
        <w:t>」之效力，亦即原債權債務關係（連同附帶於原債權之從屬權利）</w:t>
      </w:r>
      <w:proofErr w:type="gramStart"/>
      <w:r w:rsidR="009009EE">
        <w:rPr>
          <w:rFonts w:ascii="標楷體" w:eastAsia="標楷體" w:cs="標楷體" w:hint="eastAsia"/>
          <w:kern w:val="0"/>
          <w:lang w:val="zh-TW"/>
        </w:rPr>
        <w:t>均歸消滅</w:t>
      </w:r>
      <w:proofErr w:type="gramEnd"/>
      <w:r w:rsidR="009009EE">
        <w:rPr>
          <w:rFonts w:ascii="標楷體" w:eastAsia="標楷體" w:cs="標楷體" w:hint="eastAsia"/>
          <w:kern w:val="0"/>
          <w:lang w:val="zh-TW"/>
        </w:rPr>
        <w:t>者，本會不得受理之。是以當債務人願開具期票清償原來之借款債務時，催收人員應詳告債務人，本會</w:t>
      </w:r>
      <w:proofErr w:type="gramStart"/>
      <w:r w:rsidR="009009EE">
        <w:rPr>
          <w:rFonts w:ascii="標楷體" w:eastAsia="標楷體" w:cs="標楷體" w:hint="eastAsia"/>
          <w:kern w:val="0"/>
          <w:lang w:val="zh-TW"/>
        </w:rPr>
        <w:t>受領其所</w:t>
      </w:r>
      <w:proofErr w:type="gramEnd"/>
      <w:r w:rsidR="009009EE">
        <w:rPr>
          <w:rFonts w:ascii="標楷體" w:eastAsia="標楷體" w:cs="標楷體" w:hint="eastAsia"/>
          <w:kern w:val="0"/>
          <w:lang w:val="zh-TW"/>
        </w:rPr>
        <w:t>交付之期票，純係作為清償其原借款債務之手段，必須</w:t>
      </w:r>
      <w:proofErr w:type="gramStart"/>
      <w:r w:rsidR="009009EE">
        <w:rPr>
          <w:rFonts w:ascii="標楷體" w:eastAsia="標楷體" w:cs="標楷體" w:hint="eastAsia"/>
          <w:kern w:val="0"/>
          <w:lang w:val="zh-TW"/>
        </w:rPr>
        <w:t>俟</w:t>
      </w:r>
      <w:proofErr w:type="gramEnd"/>
      <w:r w:rsidR="009009EE">
        <w:rPr>
          <w:rFonts w:ascii="標楷體" w:eastAsia="標楷體" w:cs="標楷體" w:hint="eastAsia"/>
          <w:kern w:val="0"/>
          <w:lang w:val="zh-TW"/>
        </w:rPr>
        <w:t>本會確實收到其票款時，始能就該期</w:t>
      </w:r>
      <w:r w:rsidR="009009EE">
        <w:rPr>
          <w:rFonts w:ascii="標楷體" w:eastAsia="標楷體" w:cs="標楷體" w:hint="eastAsia"/>
          <w:kern w:val="0"/>
          <w:lang w:val="zh-TW"/>
        </w:rPr>
        <w:lastRenderedPageBreak/>
        <w:t>票兌現數額在原債務數額內相對減少，若期票無法兌現時（即新債務不履行時），其原借款債務仍不消滅。並為慎重而免無謂之爭執起見，本會除仍保留原借款憑證外，宜</w:t>
      </w:r>
      <w:proofErr w:type="gramStart"/>
      <w:r w:rsidR="009009EE">
        <w:rPr>
          <w:rFonts w:ascii="標楷體" w:eastAsia="標楷體" w:cs="標楷體" w:hint="eastAsia"/>
          <w:kern w:val="0"/>
          <w:lang w:val="zh-TW"/>
        </w:rPr>
        <w:t>囑</w:t>
      </w:r>
      <w:proofErr w:type="gramEnd"/>
      <w:r w:rsidR="009009EE">
        <w:rPr>
          <w:rFonts w:ascii="標楷體" w:eastAsia="標楷體" w:cs="標楷體" w:hint="eastAsia"/>
          <w:kern w:val="0"/>
          <w:lang w:val="zh-TW"/>
        </w:rPr>
        <w:t>債務人全體（含借、保戶）開具聲明書表明：</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「貴會收取後列期票，僅係為確保借款人○○○於○○年○月○</w:t>
      </w:r>
      <w:proofErr w:type="gramStart"/>
      <w:r>
        <w:rPr>
          <w:rFonts w:ascii="標楷體" w:eastAsia="標楷體" w:cs="標楷體" w:hint="eastAsia"/>
          <w:kern w:val="0"/>
          <w:lang w:val="zh-TW"/>
        </w:rPr>
        <w:t>日向貴會</w:t>
      </w:r>
      <w:proofErr w:type="gramEnd"/>
      <w:r>
        <w:rPr>
          <w:rFonts w:ascii="標楷體" w:eastAsia="標楷體" w:cs="標楷體" w:hint="eastAsia"/>
          <w:kern w:val="0"/>
          <w:lang w:val="zh-TW"/>
        </w:rPr>
        <w:t>借款新台幣○元正之清償手段而已，</w:t>
      </w:r>
      <w:proofErr w:type="gramStart"/>
      <w:r>
        <w:rPr>
          <w:rFonts w:ascii="標楷體" w:eastAsia="標楷體" w:cs="標楷體" w:hint="eastAsia"/>
          <w:kern w:val="0"/>
          <w:lang w:val="zh-TW"/>
        </w:rPr>
        <w:t>並非代物清償</w:t>
      </w:r>
      <w:proofErr w:type="gramEnd"/>
      <w:r>
        <w:rPr>
          <w:rFonts w:ascii="標楷體" w:eastAsia="標楷體" w:cs="標楷體" w:hint="eastAsia"/>
          <w:kern w:val="0"/>
          <w:lang w:val="zh-TW"/>
        </w:rPr>
        <w:t>，亦非原債務之更改，借款人及保證人對於原借款，仍按照原約定條件負責清償，決無異議。」</w:t>
      </w:r>
    </w:p>
    <w:p w:rsidR="009009EE" w:rsidRPr="00BD177A" w:rsidRDefault="009009EE" w:rsidP="00486B0C">
      <w:pPr>
        <w:autoSpaceDE w:val="0"/>
        <w:autoSpaceDN w:val="0"/>
        <w:adjustRightInd w:val="0"/>
        <w:spacing w:line="400" w:lineRule="exact"/>
        <w:ind w:left="888" w:hanging="408"/>
        <w:jc w:val="both"/>
        <w:rPr>
          <w:rFonts w:ascii="標楷體" w:eastAsia="標楷體" w:cs="標楷體"/>
          <w:strike/>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債權人受領債務人異於原定給付，而其間意思不明時，其效力為何？</w:t>
      </w:r>
      <w:r w:rsidR="0028654E" w:rsidRPr="00BD177A">
        <w:rPr>
          <w:rFonts w:ascii="標楷體" w:eastAsia="標楷體" w:cs="標楷體"/>
          <w:strike/>
          <w:kern w:val="0"/>
          <w:lang w:val="zh-TW"/>
        </w:rPr>
        <w:t xml:space="preserve"> </w:t>
      </w:r>
    </w:p>
    <w:p w:rsidR="009009EE"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w:t>
      </w:r>
      <w:proofErr w:type="gramStart"/>
      <w:r>
        <w:rPr>
          <w:rFonts w:ascii="標楷體" w:eastAsia="標楷體" w:cs="標楷體" w:hint="eastAsia"/>
          <w:kern w:val="0"/>
          <w:lang w:val="zh-TW"/>
        </w:rPr>
        <w:t>代物清償</w:t>
      </w:r>
      <w:proofErr w:type="gramEnd"/>
      <w:r>
        <w:rPr>
          <w:rFonts w:ascii="標楷體" w:eastAsia="標楷體" w:cs="標楷體" w:hint="eastAsia"/>
          <w:kern w:val="0"/>
          <w:lang w:val="zh-TW"/>
        </w:rPr>
        <w:t>」（即民法第三一九條所規定者）係一種消滅債之方法，故債權人與債務人間接受他種給付時，</w:t>
      </w:r>
      <w:proofErr w:type="gramStart"/>
      <w:r>
        <w:rPr>
          <w:rFonts w:ascii="標楷體" w:eastAsia="標楷體" w:cs="標楷體" w:hint="eastAsia"/>
          <w:kern w:val="0"/>
          <w:lang w:val="zh-TW"/>
        </w:rPr>
        <w:t>均須有</w:t>
      </w:r>
      <w:proofErr w:type="gramEnd"/>
      <w:r>
        <w:rPr>
          <w:rFonts w:ascii="標楷體" w:eastAsia="標楷體" w:cs="標楷體" w:hint="eastAsia"/>
          <w:kern w:val="0"/>
          <w:lang w:val="zh-TW"/>
        </w:rPr>
        <w:t>以他種</w:t>
      </w:r>
      <w:proofErr w:type="gramStart"/>
      <w:r>
        <w:rPr>
          <w:rFonts w:ascii="標楷體" w:eastAsia="標楷體" w:cs="標楷體" w:hint="eastAsia"/>
          <w:kern w:val="0"/>
          <w:lang w:val="zh-TW"/>
        </w:rPr>
        <w:t>給付代原定</w:t>
      </w:r>
      <w:proofErr w:type="gramEnd"/>
      <w:r>
        <w:rPr>
          <w:rFonts w:ascii="標楷體" w:eastAsia="標楷體" w:cs="標楷體" w:hint="eastAsia"/>
          <w:kern w:val="0"/>
          <w:lang w:val="zh-TW"/>
        </w:rPr>
        <w:t>給付之合意，</w:t>
      </w:r>
      <w:proofErr w:type="gramStart"/>
      <w:r>
        <w:rPr>
          <w:rFonts w:ascii="標楷體" w:eastAsia="標楷體" w:cs="標楷體" w:hint="eastAsia"/>
          <w:kern w:val="0"/>
          <w:lang w:val="zh-TW"/>
        </w:rPr>
        <w:t>代物清償</w:t>
      </w:r>
      <w:proofErr w:type="gramEnd"/>
      <w:r>
        <w:rPr>
          <w:rFonts w:ascii="標楷體" w:eastAsia="標楷體" w:cs="標楷體" w:hint="eastAsia"/>
          <w:kern w:val="0"/>
          <w:lang w:val="zh-TW"/>
        </w:rPr>
        <w:t>始能認為成立。</w:t>
      </w:r>
      <w:proofErr w:type="gramStart"/>
      <w:r>
        <w:rPr>
          <w:rFonts w:ascii="標楷體" w:eastAsia="標楷體" w:cs="標楷體" w:hint="eastAsia"/>
          <w:kern w:val="0"/>
          <w:lang w:val="zh-TW"/>
        </w:rPr>
        <w:t>代物清償</w:t>
      </w:r>
      <w:proofErr w:type="gramEnd"/>
      <w:r>
        <w:rPr>
          <w:rFonts w:ascii="標楷體" w:eastAsia="標楷體" w:cs="標楷體" w:hint="eastAsia"/>
          <w:kern w:val="0"/>
          <w:lang w:val="zh-TW"/>
        </w:rPr>
        <w:t>經成立者，無論他種給付與原定之給付其價值是否相當，債之</w:t>
      </w:r>
      <w:proofErr w:type="gramStart"/>
      <w:r>
        <w:rPr>
          <w:rFonts w:ascii="標楷體" w:eastAsia="標楷體" w:cs="標楷體" w:hint="eastAsia"/>
          <w:kern w:val="0"/>
          <w:lang w:val="zh-TW"/>
        </w:rPr>
        <w:t>關係均歸消滅</w:t>
      </w:r>
      <w:proofErr w:type="gramEnd"/>
      <w:r>
        <w:rPr>
          <w:rFonts w:ascii="標楷體" w:eastAsia="標楷體" w:cs="標楷體" w:hint="eastAsia"/>
          <w:kern w:val="0"/>
          <w:lang w:val="zh-TW"/>
        </w:rPr>
        <w:t>。</w:t>
      </w:r>
    </w:p>
    <w:p w:rsidR="00510C7C"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上訴人將第三人所簽發之支票依背書交付與被上訴人，並未將被上訴人持有之借據</w:t>
      </w:r>
      <w:proofErr w:type="gramStart"/>
      <w:r>
        <w:rPr>
          <w:rFonts w:ascii="標楷體" w:eastAsia="標楷體" w:cs="標楷體" w:hint="eastAsia"/>
          <w:kern w:val="0"/>
          <w:lang w:val="zh-TW"/>
        </w:rPr>
        <w:t>收回或塗銷</w:t>
      </w:r>
      <w:proofErr w:type="gramEnd"/>
      <w:r>
        <w:rPr>
          <w:rFonts w:ascii="標楷體" w:eastAsia="標楷體" w:cs="標楷體" w:hint="eastAsia"/>
          <w:kern w:val="0"/>
          <w:lang w:val="zh-TW"/>
        </w:rPr>
        <w:t>，顯係以負擔票據債務為使被上訴人受清償之方法，票據債務既未因履行而消滅，則兩造間原有之消費借貸債務自仍屬存在。</w:t>
      </w:r>
    </w:p>
    <w:p w:rsidR="00510C7C" w:rsidRDefault="00510C7C">
      <w:pPr>
        <w:widowControl/>
        <w:rPr>
          <w:rFonts w:ascii="標楷體" w:eastAsia="標楷體" w:cs="標楷體"/>
          <w:kern w:val="0"/>
          <w:lang w:val="zh-TW"/>
        </w:rPr>
      </w:pPr>
      <w:r>
        <w:rPr>
          <w:rFonts w:ascii="標楷體" w:eastAsia="標楷體" w:cs="標楷體"/>
          <w:kern w:val="0"/>
          <w:lang w:val="zh-TW"/>
        </w:rPr>
        <w:br w:type="page"/>
      </w:r>
    </w:p>
    <w:p w:rsidR="009009EE" w:rsidRPr="00910211" w:rsidRDefault="009009EE" w:rsidP="00510C7C">
      <w:pPr>
        <w:autoSpaceDE w:val="0"/>
        <w:autoSpaceDN w:val="0"/>
        <w:adjustRightInd w:val="0"/>
        <w:spacing w:before="360" w:after="360" w:line="400" w:lineRule="exact"/>
        <w:jc w:val="center"/>
        <w:outlineLvl w:val="1"/>
        <w:rPr>
          <w:rFonts w:ascii="標楷體" w:eastAsia="標楷體" w:cs="標楷體"/>
          <w:b/>
          <w:kern w:val="0"/>
          <w:sz w:val="28"/>
          <w:szCs w:val="28"/>
          <w:lang w:val="zh-TW"/>
        </w:rPr>
      </w:pPr>
      <w:bookmarkStart w:id="21" w:name="_Toc135835404"/>
      <w:r w:rsidRPr="00910211">
        <w:rPr>
          <w:rFonts w:ascii="標楷體" w:eastAsia="標楷體" w:cs="標楷體" w:hint="eastAsia"/>
          <w:b/>
          <w:kern w:val="0"/>
          <w:sz w:val="28"/>
          <w:szCs w:val="28"/>
          <w:lang w:val="zh-TW"/>
        </w:rPr>
        <w:lastRenderedPageBreak/>
        <w:t>第三節</w:t>
      </w:r>
      <w:r w:rsidR="00510C7C">
        <w:rPr>
          <w:rFonts w:ascii="標楷體" w:eastAsia="標楷體" w:cs="標楷體" w:hint="eastAsia"/>
          <w:b/>
          <w:kern w:val="0"/>
          <w:sz w:val="28"/>
          <w:szCs w:val="28"/>
          <w:lang w:val="zh-TW"/>
        </w:rPr>
        <w:t xml:space="preserve">  </w:t>
      </w:r>
      <w:r w:rsidRPr="00910211">
        <w:rPr>
          <w:rFonts w:ascii="標楷體" w:eastAsia="標楷體" w:cs="標楷體" w:hint="eastAsia"/>
          <w:b/>
          <w:kern w:val="0"/>
          <w:sz w:val="28"/>
          <w:szCs w:val="28"/>
          <w:lang w:val="zh-TW"/>
        </w:rPr>
        <w:t>第三人代為清償（代位清償、代物清償）</w:t>
      </w:r>
      <w:bookmarkEnd w:id="21"/>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一、第三人代為清償：</w:t>
      </w:r>
    </w:p>
    <w:p w:rsidR="009009EE" w:rsidRDefault="00510C7C" w:rsidP="00486B0C">
      <w:pPr>
        <w:autoSpaceDE w:val="0"/>
        <w:autoSpaceDN w:val="0"/>
        <w:adjustRightInd w:val="0"/>
        <w:spacing w:line="400" w:lineRule="exact"/>
        <w:ind w:left="528"/>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債之清償，得由第三人為之（民法</w:t>
      </w:r>
      <w:r w:rsidR="007E43D9">
        <w:rPr>
          <w:rFonts w:ascii="標楷體" w:eastAsia="標楷體" w:cs="標楷體" w:hint="eastAsia"/>
          <w:kern w:val="0"/>
          <w:lang w:val="zh-TW"/>
        </w:rPr>
        <w:t>311</w:t>
      </w:r>
      <w:r w:rsidR="00BA015C">
        <w:rPr>
          <w:rFonts w:ascii="標楷體" w:eastAsia="標楷體" w:hAnsi="標楷體" w:cs="標楷體" w:hint="eastAsia"/>
          <w:kern w:val="0"/>
          <w:lang w:val="zh-TW"/>
        </w:rPr>
        <w:t>Ⅰ</w:t>
      </w:r>
      <w:r w:rsidR="009009EE">
        <w:rPr>
          <w:rFonts w:ascii="標楷體" w:eastAsia="標楷體" w:cs="標楷體" w:hint="eastAsia"/>
          <w:kern w:val="0"/>
          <w:lang w:val="zh-TW"/>
        </w:rPr>
        <w:t>），此乃原則。但民法第三一一條第二項規定：「第三人之清償，債務人有異議時，債權人得拒絕其清償。但第三</w:t>
      </w:r>
      <w:proofErr w:type="gramStart"/>
      <w:r w:rsidR="009009EE">
        <w:rPr>
          <w:rFonts w:ascii="標楷體" w:eastAsia="標楷體" w:cs="標楷體" w:hint="eastAsia"/>
          <w:kern w:val="0"/>
          <w:lang w:val="zh-TW"/>
        </w:rPr>
        <w:t>人就債之</w:t>
      </w:r>
      <w:proofErr w:type="gramEnd"/>
      <w:r w:rsidR="009009EE">
        <w:rPr>
          <w:rFonts w:ascii="標楷體" w:eastAsia="標楷體" w:cs="標楷體" w:hint="eastAsia"/>
          <w:kern w:val="0"/>
          <w:lang w:val="zh-TW"/>
        </w:rPr>
        <w:t>履行有利害關係者，債權人不得拒絕。」是以本項在適用上應注意下列各點：</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第三人之清償，債務人無異議時，債權人不得拒絕。蓋債務以得由第三人清償為原則。</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第三人之清償，債務人有異議時（即表示不願由第三人清償之意思），債權人亦得不拒絕，於是第三人仍得清償。</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以上係就一般之第三人而言，</w:t>
      </w:r>
      <w:proofErr w:type="gramStart"/>
      <w:r>
        <w:rPr>
          <w:rFonts w:ascii="標楷體" w:eastAsia="標楷體" w:cs="標楷體" w:hint="eastAsia"/>
          <w:kern w:val="0"/>
          <w:lang w:val="zh-TW"/>
        </w:rPr>
        <w:t>若就債之</w:t>
      </w:r>
      <w:proofErr w:type="gramEnd"/>
      <w:r>
        <w:rPr>
          <w:rFonts w:ascii="標楷體" w:eastAsia="標楷體" w:cs="標楷體" w:hint="eastAsia"/>
          <w:kern w:val="0"/>
          <w:lang w:val="zh-TW"/>
        </w:rPr>
        <w:t>履行有利害關係之第三人為清償時，則不論債務人有無異議，</w:t>
      </w:r>
      <w:proofErr w:type="gramStart"/>
      <w:r>
        <w:rPr>
          <w:rFonts w:ascii="標楷體" w:eastAsia="標楷體" w:cs="標楷體" w:hint="eastAsia"/>
          <w:kern w:val="0"/>
          <w:lang w:val="zh-TW"/>
        </w:rPr>
        <w:t>均得為</w:t>
      </w:r>
      <w:proofErr w:type="gramEnd"/>
      <w:r>
        <w:rPr>
          <w:rFonts w:ascii="標楷體" w:eastAsia="標楷體" w:cs="標楷體" w:hint="eastAsia"/>
          <w:kern w:val="0"/>
          <w:lang w:val="zh-TW"/>
        </w:rPr>
        <w:t>清償，債權人不得拒絕之。非僅如此，有利害關係之第三人清償後，並能取得</w:t>
      </w:r>
      <w:proofErr w:type="gramStart"/>
      <w:r>
        <w:rPr>
          <w:rFonts w:ascii="標楷體" w:eastAsia="標楷體" w:cs="標楷體" w:hint="eastAsia"/>
          <w:kern w:val="0"/>
          <w:lang w:val="zh-TW"/>
        </w:rPr>
        <w:t>代位權以</w:t>
      </w:r>
      <w:proofErr w:type="gramEnd"/>
      <w:r>
        <w:rPr>
          <w:rFonts w:ascii="標楷體" w:eastAsia="標楷體" w:cs="標楷體" w:hint="eastAsia"/>
          <w:kern w:val="0"/>
          <w:lang w:val="zh-TW"/>
        </w:rPr>
        <w:t>確保其求償權，斯即所謂「代位清償」是也。</w:t>
      </w:r>
    </w:p>
    <w:p w:rsidR="009009EE" w:rsidRDefault="009009EE" w:rsidP="00510C7C">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二、代位清償：</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一</w:t>
      </w:r>
      <w:r>
        <w:rPr>
          <w:rFonts w:ascii="標楷體" w:eastAsia="標楷體" w:cs="標楷體"/>
          <w:kern w:val="0"/>
          <w:lang w:val="zh-TW"/>
        </w:rPr>
        <w:t>)</w:t>
      </w:r>
      <w:r>
        <w:rPr>
          <w:rFonts w:ascii="標楷體" w:eastAsia="標楷體" w:cs="標楷體" w:hint="eastAsia"/>
          <w:kern w:val="0"/>
          <w:lang w:val="zh-TW"/>
        </w:rPr>
        <w:t>代位清償乃有利害關係之第三人因清償債務，對於債務人有求償權時，為確保其求償權之效力，在其清償之限度內，債權人之債權在法律上當然移轉於清償人，</w:t>
      </w:r>
      <w:proofErr w:type="gramStart"/>
      <w:r>
        <w:rPr>
          <w:rFonts w:ascii="標楷體" w:eastAsia="標楷體" w:cs="標楷體" w:hint="eastAsia"/>
          <w:kern w:val="0"/>
          <w:lang w:val="zh-TW"/>
        </w:rPr>
        <w:t>俾</w:t>
      </w:r>
      <w:proofErr w:type="gramEnd"/>
      <w:r>
        <w:rPr>
          <w:rFonts w:ascii="標楷體" w:eastAsia="標楷體" w:cs="標楷體" w:hint="eastAsia"/>
          <w:kern w:val="0"/>
          <w:lang w:val="zh-TW"/>
        </w:rPr>
        <w:t>得代位行使（民法</w:t>
      </w:r>
      <w:r w:rsidR="007E43D9">
        <w:rPr>
          <w:rFonts w:ascii="標楷體" w:eastAsia="標楷體" w:cs="標楷體" w:hint="eastAsia"/>
          <w:kern w:val="0"/>
          <w:lang w:val="zh-TW"/>
        </w:rPr>
        <w:t>312</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1008"/>
        <w:jc w:val="both"/>
        <w:rPr>
          <w:rFonts w:ascii="標楷體" w:eastAsia="標楷體" w:cs="標楷體"/>
          <w:kern w:val="0"/>
          <w:lang w:val="zh-TW"/>
        </w:rPr>
      </w:pPr>
      <w:r>
        <w:rPr>
          <w:rFonts w:ascii="標楷體" w:eastAsia="標楷體" w:cs="標楷體" w:hint="eastAsia"/>
          <w:kern w:val="0"/>
          <w:lang w:val="zh-TW"/>
        </w:rPr>
        <w:t>代位清償時，不論債務人有無異議，</w:t>
      </w:r>
      <w:proofErr w:type="gramStart"/>
      <w:r>
        <w:rPr>
          <w:rFonts w:ascii="標楷體" w:eastAsia="標楷體" w:cs="標楷體" w:hint="eastAsia"/>
          <w:kern w:val="0"/>
          <w:lang w:val="zh-TW"/>
        </w:rPr>
        <w:t>均得為</w:t>
      </w:r>
      <w:proofErr w:type="gramEnd"/>
      <w:r>
        <w:rPr>
          <w:rFonts w:ascii="標楷體" w:eastAsia="標楷體" w:cs="標楷體" w:hint="eastAsia"/>
          <w:kern w:val="0"/>
          <w:lang w:val="zh-TW"/>
        </w:rPr>
        <w:t>清償，債權人不得拒絕之。</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為清償之第三</w:t>
      </w:r>
      <w:proofErr w:type="gramStart"/>
      <w:r>
        <w:rPr>
          <w:rFonts w:ascii="標楷體" w:eastAsia="標楷體" w:cs="標楷體" w:hint="eastAsia"/>
          <w:kern w:val="0"/>
          <w:lang w:val="zh-TW"/>
        </w:rPr>
        <w:t>人就債之</w:t>
      </w:r>
      <w:proofErr w:type="gramEnd"/>
      <w:r>
        <w:rPr>
          <w:rFonts w:ascii="標楷體" w:eastAsia="標楷體" w:cs="標楷體" w:hint="eastAsia"/>
          <w:kern w:val="0"/>
          <w:lang w:val="zh-TW"/>
        </w:rPr>
        <w:t>履行，無利害關係者有之，有利害關係者亦有之，代位清償之問題，係就後者而發生，前者則不生此問題，申言之，無利害關係之第三人，縱已清償，亦</w:t>
      </w:r>
      <w:proofErr w:type="gramStart"/>
      <w:r>
        <w:rPr>
          <w:rFonts w:ascii="標楷體" w:eastAsia="標楷體" w:cs="標楷體" w:hint="eastAsia"/>
          <w:kern w:val="0"/>
          <w:lang w:val="zh-TW"/>
        </w:rPr>
        <w:t>無代位權</w:t>
      </w:r>
      <w:proofErr w:type="gramEnd"/>
      <w:r>
        <w:rPr>
          <w:rFonts w:ascii="標楷體" w:eastAsia="標楷體" w:cs="標楷體" w:hint="eastAsia"/>
          <w:kern w:val="0"/>
          <w:lang w:val="zh-TW"/>
        </w:rPr>
        <w:t>之可言，必</w:t>
      </w:r>
      <w:proofErr w:type="gramStart"/>
      <w:r>
        <w:rPr>
          <w:rFonts w:ascii="標楷體" w:eastAsia="標楷體" w:cs="標楷體" w:hint="eastAsia"/>
          <w:kern w:val="0"/>
          <w:lang w:val="zh-TW"/>
        </w:rPr>
        <w:t>也就債之</w:t>
      </w:r>
      <w:proofErr w:type="gramEnd"/>
      <w:r>
        <w:rPr>
          <w:rFonts w:ascii="標楷體" w:eastAsia="標楷體" w:cs="標楷體" w:hint="eastAsia"/>
          <w:kern w:val="0"/>
          <w:lang w:val="zh-TW"/>
        </w:rPr>
        <w:t>履行有利害關係之第三人為清償時，始取得</w:t>
      </w:r>
      <w:proofErr w:type="gramStart"/>
      <w:r>
        <w:rPr>
          <w:rFonts w:ascii="標楷體" w:eastAsia="標楷體" w:cs="標楷體" w:hint="eastAsia"/>
          <w:kern w:val="0"/>
          <w:lang w:val="zh-TW"/>
        </w:rPr>
        <w:t>代位權</w:t>
      </w:r>
      <w:proofErr w:type="gramEnd"/>
      <w:r>
        <w:rPr>
          <w:rFonts w:ascii="標楷體" w:eastAsia="標楷體" w:cs="標楷體" w:hint="eastAsia"/>
          <w:kern w:val="0"/>
          <w:lang w:val="zh-TW"/>
        </w:rPr>
        <w:t>，但所謂「</w:t>
      </w:r>
      <w:proofErr w:type="gramStart"/>
      <w:r>
        <w:rPr>
          <w:rFonts w:ascii="標楷體" w:eastAsia="標楷體" w:cs="標楷體" w:hint="eastAsia"/>
          <w:kern w:val="0"/>
          <w:lang w:val="zh-TW"/>
        </w:rPr>
        <w:t>就債之</w:t>
      </w:r>
      <w:proofErr w:type="gramEnd"/>
      <w:r>
        <w:rPr>
          <w:rFonts w:ascii="標楷體" w:eastAsia="標楷體" w:cs="標楷體" w:hint="eastAsia"/>
          <w:kern w:val="0"/>
          <w:lang w:val="zh-TW"/>
        </w:rPr>
        <w:t>履行有利害關係之第三人」，列舉如下：</w:t>
      </w:r>
    </w:p>
    <w:p w:rsidR="009009EE"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連帶債務人：連帶債務人中之一人，因清償或其他行為致他債務人同免責任者，對他債務人有求債權，且於求償之範圍內，承受債權人之權利，但不得有害於債權人之利益（民法</w:t>
      </w:r>
      <w:r w:rsidR="007E43D9">
        <w:rPr>
          <w:rFonts w:ascii="標楷體" w:eastAsia="標楷體" w:cs="標楷體" w:hint="eastAsia"/>
          <w:kern w:val="0"/>
          <w:lang w:val="zh-TW"/>
        </w:rPr>
        <w:t>281</w:t>
      </w:r>
      <w:r>
        <w:rPr>
          <w:rFonts w:ascii="標楷體" w:eastAsia="標楷體" w:cs="標楷體" w:hint="eastAsia"/>
          <w:kern w:val="0"/>
          <w:lang w:val="zh-TW"/>
        </w:rPr>
        <w:t>）。</w:t>
      </w:r>
    </w:p>
    <w:p w:rsidR="009009EE" w:rsidRDefault="009009EE" w:rsidP="00510C7C">
      <w:pPr>
        <w:autoSpaceDE w:val="0"/>
        <w:autoSpaceDN w:val="0"/>
        <w:adjustRightInd w:val="0"/>
        <w:spacing w:line="400" w:lineRule="exact"/>
        <w:ind w:left="1200" w:hanging="491"/>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不可分債務人：與連帶債務人同（民法二九二條</w:t>
      </w:r>
      <w:proofErr w:type="gramStart"/>
      <w:r>
        <w:rPr>
          <w:rFonts w:ascii="標楷體" w:eastAsia="標楷體" w:cs="標楷體" w:hint="eastAsia"/>
          <w:kern w:val="0"/>
          <w:lang w:val="zh-TW"/>
        </w:rPr>
        <w:t>準</w:t>
      </w:r>
      <w:proofErr w:type="gramEnd"/>
      <w:r>
        <w:rPr>
          <w:rFonts w:ascii="標楷體" w:eastAsia="標楷體" w:cs="標楷體" w:hint="eastAsia"/>
          <w:kern w:val="0"/>
          <w:lang w:val="zh-TW"/>
        </w:rPr>
        <w:t>用民法第二八一條）。</w:t>
      </w:r>
    </w:p>
    <w:p w:rsidR="009009EE"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3.</w:t>
      </w:r>
      <w:r>
        <w:rPr>
          <w:rFonts w:ascii="標楷體" w:eastAsia="標楷體" w:cs="標楷體" w:hint="eastAsia"/>
          <w:kern w:val="0"/>
          <w:lang w:val="zh-TW"/>
        </w:rPr>
        <w:t>保證人：保證人向債權人為清償後，債權人對於主債務人之債權，於其清償之限度內，移轉於保證人（民法</w:t>
      </w:r>
      <w:r w:rsidR="007E43D9">
        <w:rPr>
          <w:rFonts w:ascii="標楷體" w:eastAsia="標楷體" w:cs="標楷體" w:hint="eastAsia"/>
          <w:kern w:val="0"/>
          <w:lang w:val="zh-TW"/>
        </w:rPr>
        <w:t>749</w:t>
      </w:r>
      <w:r>
        <w:rPr>
          <w:rFonts w:ascii="標楷體" w:eastAsia="標楷體" w:cs="標楷體" w:hint="eastAsia"/>
          <w:kern w:val="0"/>
          <w:lang w:val="zh-TW"/>
        </w:rPr>
        <w:t>）。</w:t>
      </w:r>
    </w:p>
    <w:p w:rsidR="009009EE"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4.</w:t>
      </w:r>
      <w:r>
        <w:rPr>
          <w:rFonts w:ascii="標楷體" w:eastAsia="標楷體" w:cs="標楷體" w:hint="eastAsia"/>
          <w:kern w:val="0"/>
          <w:lang w:val="zh-TW"/>
        </w:rPr>
        <w:t>物上保證人：以自己之財產供他人債務之擔保者為物上保證人。此</w:t>
      </w:r>
      <w:proofErr w:type="gramStart"/>
      <w:r>
        <w:rPr>
          <w:rFonts w:ascii="標楷體" w:eastAsia="標楷體" w:cs="標楷體" w:hint="eastAsia"/>
          <w:kern w:val="0"/>
          <w:lang w:val="zh-TW"/>
        </w:rPr>
        <w:t>人就債之</w:t>
      </w:r>
      <w:proofErr w:type="gramEnd"/>
      <w:r>
        <w:rPr>
          <w:rFonts w:ascii="標楷體" w:eastAsia="標楷體" w:cs="標楷體" w:hint="eastAsia"/>
          <w:kern w:val="0"/>
          <w:lang w:val="zh-TW"/>
        </w:rPr>
        <w:t>履行有利害關係，故其清償債務，當然發生代位（民法</w:t>
      </w:r>
      <w:r w:rsidR="007E43D9">
        <w:rPr>
          <w:rFonts w:ascii="標楷體" w:eastAsia="標楷體" w:cs="標楷體" w:hint="eastAsia"/>
          <w:kern w:val="0"/>
          <w:lang w:val="zh-TW"/>
        </w:rPr>
        <w:t>879</w:t>
      </w:r>
      <w:r>
        <w:rPr>
          <w:rFonts w:ascii="標楷體" w:eastAsia="標楷體" w:cs="標楷體" w:hint="eastAsia"/>
          <w:kern w:val="0"/>
          <w:lang w:val="zh-TW"/>
        </w:rPr>
        <w:t>）。</w:t>
      </w:r>
    </w:p>
    <w:p w:rsidR="009009EE"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5.</w:t>
      </w:r>
      <w:r>
        <w:rPr>
          <w:rFonts w:ascii="標楷體" w:eastAsia="標楷體" w:cs="標楷體" w:hint="eastAsia"/>
          <w:kern w:val="0"/>
          <w:lang w:val="zh-TW"/>
        </w:rPr>
        <w:t>擔保物之第三取得人：例如甲漁業公司之漁船，先抵押給本會（做為其借債之擔保），而後出賣於乙（擔保物之第三取得人），倘因甲公司不能償還債務，而本會將實行抵押權時，乙可以出面償還甲對本會之債務，此種清償即屬於有利害關係第三人之清償，</w:t>
      </w:r>
      <w:proofErr w:type="gramStart"/>
      <w:r>
        <w:rPr>
          <w:rFonts w:ascii="標楷體" w:eastAsia="標楷體" w:cs="標楷體" w:hint="eastAsia"/>
          <w:kern w:val="0"/>
          <w:lang w:val="zh-TW"/>
        </w:rPr>
        <w:t>蓋乙如</w:t>
      </w:r>
      <w:proofErr w:type="gramEnd"/>
      <w:r>
        <w:rPr>
          <w:rFonts w:ascii="標楷體" w:eastAsia="標楷體" w:cs="標楷體" w:hint="eastAsia"/>
          <w:kern w:val="0"/>
          <w:lang w:val="zh-TW"/>
        </w:rPr>
        <w:t>不清償，則其所取得之漁船，將被拍賣。</w:t>
      </w:r>
    </w:p>
    <w:p w:rsidR="009009EE"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lastRenderedPageBreak/>
        <w:t>6.</w:t>
      </w:r>
      <w:r>
        <w:rPr>
          <w:rFonts w:ascii="標楷體" w:eastAsia="標楷體" w:cs="標楷體" w:hint="eastAsia"/>
          <w:kern w:val="0"/>
          <w:lang w:val="zh-TW"/>
        </w:rPr>
        <w:t>後順位抵押權人：後順位之抵押權人得清償先順位抵押權之債權，而為代位，否則該抵押物將由先順位之抵押權人優先實行，而自己之債權難免有不能受償之虞，故後順位之抵押權人，亦</w:t>
      </w:r>
      <w:proofErr w:type="gramStart"/>
      <w:r>
        <w:rPr>
          <w:rFonts w:ascii="標楷體" w:eastAsia="標楷體" w:cs="標楷體" w:hint="eastAsia"/>
          <w:kern w:val="0"/>
          <w:lang w:val="zh-TW"/>
        </w:rPr>
        <w:t>為就債之</w:t>
      </w:r>
      <w:proofErr w:type="gramEnd"/>
      <w:r>
        <w:rPr>
          <w:rFonts w:ascii="標楷體" w:eastAsia="標楷體" w:cs="標楷體" w:hint="eastAsia"/>
          <w:kern w:val="0"/>
          <w:lang w:val="zh-TW"/>
        </w:rPr>
        <w:t>履行有利害關係之第三人。</w:t>
      </w:r>
    </w:p>
    <w:p w:rsidR="009009EE"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7.</w:t>
      </w:r>
      <w:r>
        <w:rPr>
          <w:rFonts w:ascii="標楷體" w:eastAsia="標楷體" w:cs="標楷體" w:hint="eastAsia"/>
          <w:kern w:val="0"/>
          <w:lang w:val="zh-TW"/>
        </w:rPr>
        <w:t>共有人：共有人就共有物所生之債務之清償，有利害關係，如合夥人就合夥人之債務，即</w:t>
      </w:r>
      <w:proofErr w:type="gramStart"/>
      <w:r>
        <w:rPr>
          <w:rFonts w:ascii="標楷體" w:eastAsia="標楷體" w:cs="標楷體" w:hint="eastAsia"/>
          <w:kern w:val="0"/>
          <w:lang w:val="zh-TW"/>
        </w:rPr>
        <w:t>其適例</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逾期放款，如有保證人等第三人願意代為清償或信用殷實之第三人願意承擔或代還債務，對本會債權之收回不失為一個可行之解決辦法，催收人員如認為有可能性時，亦應鼓勵第三人來代還借款，</w:t>
      </w:r>
      <w:proofErr w:type="gramStart"/>
      <w:r>
        <w:rPr>
          <w:rFonts w:ascii="標楷體" w:eastAsia="標楷體" w:cs="標楷體" w:hint="eastAsia"/>
          <w:kern w:val="0"/>
          <w:lang w:val="zh-TW"/>
        </w:rPr>
        <w:t>藉免辦理</w:t>
      </w:r>
      <w:proofErr w:type="gramEnd"/>
      <w:r>
        <w:rPr>
          <w:rFonts w:ascii="標楷體" w:eastAsia="標楷體" w:cs="標楷體" w:hint="eastAsia"/>
          <w:kern w:val="0"/>
          <w:lang w:val="zh-TW"/>
        </w:rPr>
        <w:t>訴追執行等繁雜程序。</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借款由就該借款之清償有利害關係之第三人代為清償時，本會不得拒絕其清償，且該清償人得按其清償之限度、就債權人之權利、用自己之名義代位行使（民法</w:t>
      </w:r>
      <w:r w:rsidR="007E43D9">
        <w:rPr>
          <w:rFonts w:ascii="標楷體" w:eastAsia="標楷體" w:cs="標楷體" w:hint="eastAsia"/>
          <w:kern w:val="0"/>
          <w:lang w:val="zh-TW"/>
        </w:rPr>
        <w:t>312</w:t>
      </w:r>
      <w:r>
        <w:rPr>
          <w:rFonts w:ascii="標楷體" w:eastAsia="標楷體" w:cs="標楷體" w:hint="eastAsia"/>
          <w:kern w:val="0"/>
          <w:lang w:val="zh-TW"/>
        </w:rPr>
        <w:t>）。申言之，其全部清償者，得行使債權人全部債權及有關之一切權利</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有基於債權效力而生者，如損害賠償請求權、債權人之代位權、撤銷權；有基於債之擔保而來者，如人的擔保權及物的擔保權</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。然若一部清償時，則其</w:t>
      </w:r>
      <w:proofErr w:type="gramStart"/>
      <w:r>
        <w:rPr>
          <w:rFonts w:ascii="標楷體" w:eastAsia="標楷體" w:cs="標楷體" w:hint="eastAsia"/>
          <w:kern w:val="0"/>
          <w:lang w:val="zh-TW"/>
        </w:rPr>
        <w:t>代位權之</w:t>
      </w:r>
      <w:proofErr w:type="gramEnd"/>
      <w:r>
        <w:rPr>
          <w:rFonts w:ascii="標楷體" w:eastAsia="標楷體" w:cs="標楷體" w:hint="eastAsia"/>
          <w:kern w:val="0"/>
          <w:lang w:val="zh-TW"/>
        </w:rPr>
        <w:t>行使，即不得有害於債權人之利益（民法</w:t>
      </w:r>
      <w:r w:rsidR="007E43D9">
        <w:rPr>
          <w:rFonts w:ascii="標楷體" w:eastAsia="標楷體" w:cs="標楷體" w:hint="eastAsia"/>
          <w:kern w:val="0"/>
          <w:lang w:val="zh-TW"/>
        </w:rPr>
        <w:t>312</w:t>
      </w:r>
      <w:r>
        <w:rPr>
          <w:rFonts w:ascii="標楷體" w:eastAsia="標楷體" w:cs="標楷體" w:hint="eastAsia"/>
          <w:kern w:val="0"/>
          <w:lang w:val="zh-TW"/>
        </w:rPr>
        <w:t>）。</w:t>
      </w:r>
    </w:p>
    <w:p w:rsidR="009009EE" w:rsidRDefault="00510C7C"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又利害關係之第三人代位清償借款人之借款時，本會應將證明債權之文件交付清償人，並應告以關於主張該債權所必要之一切情形。換言之，第三人為全部清償時，債權應返還負債字據，並給予受領證書（字據），占有擔保物者亦應一併移交；如第三人為一部清償時，債權人應將其事由記入負債字據並給予受領字據，</w:t>
      </w:r>
      <w:proofErr w:type="gramStart"/>
      <w:r w:rsidR="009009EE">
        <w:rPr>
          <w:rFonts w:ascii="標楷體" w:eastAsia="標楷體" w:cs="標楷體" w:hint="eastAsia"/>
          <w:kern w:val="0"/>
          <w:lang w:val="zh-TW"/>
        </w:rPr>
        <w:t>俾</w:t>
      </w:r>
      <w:proofErr w:type="gramEnd"/>
      <w:r w:rsidR="009009EE">
        <w:rPr>
          <w:rFonts w:ascii="標楷體" w:eastAsia="標楷體" w:cs="標楷體" w:hint="eastAsia"/>
          <w:kern w:val="0"/>
          <w:lang w:val="zh-TW"/>
        </w:rPr>
        <w:t>該第三人得據以代位行使其債權。</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五</w:t>
      </w:r>
      <w:r>
        <w:rPr>
          <w:rFonts w:ascii="標楷體" w:eastAsia="標楷體" w:cs="標楷體"/>
          <w:kern w:val="0"/>
          <w:lang w:val="zh-TW"/>
        </w:rPr>
        <w:t>)</w:t>
      </w:r>
      <w:r>
        <w:rPr>
          <w:rFonts w:ascii="標楷體" w:eastAsia="標楷體" w:cs="標楷體" w:hint="eastAsia"/>
          <w:kern w:val="0"/>
          <w:lang w:val="zh-TW"/>
        </w:rPr>
        <w:t>無利害關係之第三人亦得為債務人代為清償其借款。假若有此種無利害關係之第三</w:t>
      </w:r>
      <w:proofErr w:type="gramStart"/>
      <w:r>
        <w:rPr>
          <w:rFonts w:ascii="標楷體" w:eastAsia="標楷體" w:cs="標楷體" w:hint="eastAsia"/>
          <w:kern w:val="0"/>
          <w:lang w:val="zh-TW"/>
        </w:rPr>
        <w:t>人欲代借款</w:t>
      </w:r>
      <w:proofErr w:type="gramEnd"/>
      <w:r>
        <w:rPr>
          <w:rFonts w:ascii="標楷體" w:eastAsia="標楷體" w:cs="標楷體" w:hint="eastAsia"/>
          <w:kern w:val="0"/>
          <w:lang w:val="zh-TW"/>
        </w:rPr>
        <w:t>人為清償時，依法</w:t>
      </w:r>
      <w:r w:rsidR="00BD177A">
        <w:rPr>
          <w:rFonts w:ascii="標楷體" w:eastAsia="標楷體" w:cs="標楷體" w:hint="eastAsia"/>
          <w:kern w:val="0"/>
          <w:lang w:val="zh-TW"/>
        </w:rPr>
        <w:t>金融機構</w:t>
      </w:r>
      <w:r>
        <w:rPr>
          <w:rFonts w:ascii="標楷體" w:eastAsia="標楷體" w:cs="標楷體" w:hint="eastAsia"/>
          <w:kern w:val="0"/>
          <w:lang w:val="zh-TW"/>
        </w:rPr>
        <w:t>固不待借款人之同意，但能爭取其同意時則屬更佳。</w:t>
      </w:r>
    </w:p>
    <w:p w:rsidR="00910211" w:rsidRPr="00B470D9"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無利害關係之第三人代為清償時，依法並無行使</w:t>
      </w:r>
      <w:proofErr w:type="gramStart"/>
      <w:r>
        <w:rPr>
          <w:rFonts w:ascii="標楷體" w:eastAsia="標楷體" w:cs="標楷體" w:hint="eastAsia"/>
          <w:kern w:val="0"/>
          <w:lang w:val="zh-TW"/>
        </w:rPr>
        <w:t>代位權可</w:t>
      </w:r>
      <w:proofErr w:type="gramEnd"/>
      <w:r>
        <w:rPr>
          <w:rFonts w:ascii="標楷體" w:eastAsia="標楷體" w:cs="標楷體" w:hint="eastAsia"/>
          <w:kern w:val="0"/>
          <w:lang w:val="zh-TW"/>
        </w:rPr>
        <w:t>言，是以代償結果對於該第三人頗為不利，故而該第三人若要求時，可改以「債權讓與」之方法辦理，於該第三人代償後將</w:t>
      </w:r>
      <w:r w:rsidR="00BD177A">
        <w:rPr>
          <w:rFonts w:ascii="標楷體" w:eastAsia="標楷體" w:cs="標楷體" w:hint="eastAsia"/>
          <w:kern w:val="0"/>
          <w:lang w:val="zh-TW"/>
        </w:rPr>
        <w:t>金融機構</w:t>
      </w:r>
      <w:r>
        <w:rPr>
          <w:rFonts w:ascii="標楷體" w:eastAsia="標楷體" w:cs="標楷體" w:hint="eastAsia"/>
          <w:kern w:val="0"/>
          <w:lang w:val="zh-TW"/>
        </w:rPr>
        <w:t>對於借款人原有之債權讓與該第三人，</w:t>
      </w:r>
      <w:proofErr w:type="gramStart"/>
      <w:r>
        <w:rPr>
          <w:rFonts w:ascii="標楷體" w:eastAsia="標楷體" w:cs="標楷體" w:hint="eastAsia"/>
          <w:kern w:val="0"/>
          <w:lang w:val="zh-TW"/>
        </w:rPr>
        <w:t>俾</w:t>
      </w:r>
      <w:proofErr w:type="gramEnd"/>
      <w:r>
        <w:rPr>
          <w:rFonts w:ascii="標楷體" w:eastAsia="標楷體" w:cs="標楷體" w:hint="eastAsia"/>
          <w:kern w:val="0"/>
          <w:lang w:val="zh-TW"/>
        </w:rPr>
        <w:t>其居於較有利之地位。</w:t>
      </w:r>
    </w:p>
    <w:p w:rsidR="00B470D9" w:rsidRPr="00EA60D2" w:rsidRDefault="00B470D9" w:rsidP="00486B0C">
      <w:pPr>
        <w:autoSpaceDE w:val="0"/>
        <w:autoSpaceDN w:val="0"/>
        <w:adjustRightInd w:val="0"/>
        <w:spacing w:line="400" w:lineRule="exact"/>
        <w:ind w:left="960" w:hanging="480"/>
        <w:jc w:val="both"/>
        <w:rPr>
          <w:rFonts w:ascii="標楷體" w:eastAsia="標楷體" w:hAnsi="標楷體" w:cs="新細明體"/>
          <w:color w:val="000000" w:themeColor="text1"/>
          <w:kern w:val="0"/>
          <w:lang w:val="zh-TW"/>
        </w:rPr>
      </w:pPr>
      <w:r w:rsidRPr="00EA60D2">
        <w:rPr>
          <w:rFonts w:ascii="標楷體" w:eastAsia="標楷體" w:cs="標楷體"/>
          <w:color w:val="000000" w:themeColor="text1"/>
          <w:kern w:val="0"/>
          <w:lang w:val="zh-TW"/>
        </w:rPr>
        <w:t>(</w:t>
      </w:r>
      <w:r w:rsidRPr="00EA60D2">
        <w:rPr>
          <w:rFonts w:ascii="標楷體" w:eastAsia="標楷體" w:cs="標楷體" w:hint="eastAsia"/>
          <w:color w:val="000000" w:themeColor="text1"/>
          <w:kern w:val="0"/>
          <w:lang w:val="zh-TW"/>
        </w:rPr>
        <w:t>六</w:t>
      </w:r>
      <w:r w:rsidRPr="00EA60D2">
        <w:rPr>
          <w:rFonts w:ascii="標楷體" w:eastAsia="標楷體" w:cs="標楷體"/>
          <w:color w:val="000000" w:themeColor="text1"/>
          <w:kern w:val="0"/>
          <w:lang w:val="zh-TW"/>
        </w:rPr>
        <w:t>)</w:t>
      </w:r>
      <w:r w:rsidRPr="00EA60D2">
        <w:rPr>
          <w:rFonts w:ascii="標楷體" w:eastAsia="標楷體" w:hAnsi="標楷體" w:cs="新細明體" w:hint="eastAsia"/>
          <w:color w:val="000000" w:themeColor="text1"/>
          <w:kern w:val="0"/>
          <w:lang w:val="zh-TW"/>
        </w:rPr>
        <w:t>第三人清償種類分為兩種：</w:t>
      </w:r>
    </w:p>
    <w:p w:rsidR="00B470D9" w:rsidRPr="00EA60D2" w:rsidRDefault="00B470D9" w:rsidP="00510C7C">
      <w:pPr>
        <w:spacing w:line="400" w:lineRule="exact"/>
        <w:ind w:leftChars="296" w:left="991" w:hangingChars="117" w:hanging="281"/>
        <w:rPr>
          <w:rFonts w:ascii="標楷體" w:eastAsia="標楷體" w:hAnsi="標楷體"/>
          <w:color w:val="000000" w:themeColor="text1"/>
        </w:rPr>
      </w:pPr>
      <w:r w:rsidRPr="00EA60D2">
        <w:rPr>
          <w:rFonts w:ascii="標楷體" w:eastAsia="標楷體" w:cs="標楷體" w:hint="eastAsia"/>
          <w:color w:val="000000" w:themeColor="text1"/>
          <w:kern w:val="0"/>
          <w:lang w:val="zh-TW"/>
        </w:rPr>
        <w:t>1.</w:t>
      </w:r>
      <w:r w:rsidRPr="00EA60D2">
        <w:rPr>
          <w:rFonts w:ascii="標楷體" w:eastAsia="標楷體" w:hAnsi="標楷體" w:cs="新細明體" w:hint="eastAsia"/>
          <w:color w:val="000000" w:themeColor="text1"/>
          <w:kern w:val="0"/>
          <w:lang w:val="zh-TW"/>
        </w:rPr>
        <w:t>利害關係第三人清償（即利害關係人之代位清償</w:t>
      </w:r>
      <w:proofErr w:type="gramStart"/>
      <w:r w:rsidRPr="00EA60D2">
        <w:rPr>
          <w:rFonts w:ascii="標楷體" w:eastAsia="標楷體" w:hAnsi="標楷體" w:cs="新細明體" w:hint="eastAsia"/>
          <w:color w:val="000000" w:themeColor="text1"/>
          <w:spacing w:val="10"/>
          <w:kern w:val="0"/>
          <w:lang w:val="zh-TW"/>
        </w:rPr>
        <w:t>償</w:t>
      </w:r>
      <w:proofErr w:type="gramEnd"/>
      <w:r w:rsidRPr="00EA60D2">
        <w:rPr>
          <w:rFonts w:ascii="標楷體" w:eastAsia="標楷體" w:hAnsi="標楷體" w:cs="新細明體" w:hint="eastAsia"/>
          <w:color w:val="000000" w:themeColor="text1"/>
          <w:spacing w:val="10"/>
          <w:kern w:val="0"/>
          <w:lang w:val="zh-TW"/>
        </w:rPr>
        <w:t>）程序：</w:t>
      </w:r>
    </w:p>
    <w:p w:rsidR="00B470D9" w:rsidRPr="00EA60D2" w:rsidRDefault="00B470D9" w:rsidP="00510C7C">
      <w:pPr>
        <w:autoSpaceDE w:val="0"/>
        <w:autoSpaceDN w:val="0"/>
        <w:adjustRightInd w:val="0"/>
        <w:spacing w:line="400" w:lineRule="exact"/>
        <w:ind w:leftChars="413" w:left="991" w:firstLine="2"/>
        <w:jc w:val="both"/>
        <w:rPr>
          <w:rFonts w:ascii="標楷體" w:eastAsia="標楷體" w:cs="標楷體"/>
          <w:color w:val="000000" w:themeColor="text1"/>
          <w:kern w:val="0"/>
        </w:rPr>
      </w:pPr>
      <w:r w:rsidRPr="00EA60D2">
        <w:rPr>
          <w:rFonts w:ascii="標楷體" w:eastAsia="標楷體" w:cs="標楷體" w:hint="eastAsia"/>
          <w:color w:val="000000" w:themeColor="text1"/>
          <w:kern w:val="0"/>
        </w:rPr>
        <w:t>(1)借據憑證及擔保文件交付清償人</w:t>
      </w:r>
    </w:p>
    <w:p w:rsidR="00B470D9" w:rsidRPr="00EA60D2" w:rsidRDefault="00B470D9" w:rsidP="00510C7C">
      <w:pPr>
        <w:autoSpaceDE w:val="0"/>
        <w:autoSpaceDN w:val="0"/>
        <w:adjustRightInd w:val="0"/>
        <w:spacing w:line="400" w:lineRule="exact"/>
        <w:ind w:leftChars="413" w:left="991" w:firstLine="2"/>
        <w:jc w:val="both"/>
        <w:rPr>
          <w:rFonts w:ascii="標楷體" w:eastAsia="標楷體" w:cs="標楷體"/>
          <w:color w:val="000000" w:themeColor="text1"/>
          <w:kern w:val="0"/>
          <w:lang w:val="zh-TW"/>
        </w:rPr>
      </w:pPr>
      <w:r w:rsidRPr="00EA60D2">
        <w:rPr>
          <w:rFonts w:ascii="標楷體" w:eastAsia="標楷體" w:cs="標楷體" w:hint="eastAsia"/>
          <w:color w:val="000000" w:themeColor="text1"/>
          <w:kern w:val="0"/>
        </w:rPr>
        <w:t>(2)</w:t>
      </w:r>
      <w:r w:rsidRPr="00EA60D2">
        <w:rPr>
          <w:rFonts w:ascii="標楷體" w:eastAsia="標楷體" w:cs="標楷體" w:hint="eastAsia"/>
          <w:color w:val="000000" w:themeColor="text1"/>
          <w:kern w:val="0"/>
          <w:lang w:val="zh-TW"/>
        </w:rPr>
        <w:t>通知債務人</w:t>
      </w:r>
    </w:p>
    <w:p w:rsidR="00B470D9" w:rsidRPr="00EA60D2" w:rsidRDefault="00B470D9" w:rsidP="00510C7C">
      <w:pPr>
        <w:autoSpaceDE w:val="0"/>
        <w:autoSpaceDN w:val="0"/>
        <w:adjustRightInd w:val="0"/>
        <w:spacing w:line="400" w:lineRule="exact"/>
        <w:ind w:leftChars="413" w:left="991" w:firstLine="2"/>
        <w:jc w:val="both"/>
        <w:rPr>
          <w:rFonts w:ascii="標楷體" w:eastAsia="標楷體" w:cs="標楷體"/>
          <w:color w:val="000000" w:themeColor="text1"/>
          <w:kern w:val="0"/>
          <w:lang w:val="zh-TW"/>
        </w:rPr>
      </w:pPr>
      <w:r w:rsidRPr="00EA60D2">
        <w:rPr>
          <w:rFonts w:ascii="標楷體" w:eastAsia="標楷體" w:cs="標楷體" w:hint="eastAsia"/>
          <w:color w:val="000000" w:themeColor="text1"/>
          <w:kern w:val="0"/>
          <w:lang w:val="zh-TW"/>
        </w:rPr>
        <w:t>(3)擔保權之移轉</w:t>
      </w:r>
    </w:p>
    <w:p w:rsidR="00B470D9" w:rsidRPr="00EA60D2" w:rsidRDefault="00B470D9" w:rsidP="00510C7C">
      <w:pPr>
        <w:autoSpaceDE w:val="0"/>
        <w:autoSpaceDN w:val="0"/>
        <w:adjustRightInd w:val="0"/>
        <w:spacing w:line="400" w:lineRule="exact"/>
        <w:ind w:leftChars="413" w:left="991" w:firstLine="2"/>
        <w:jc w:val="both"/>
        <w:rPr>
          <w:rFonts w:ascii="標楷體" w:eastAsia="標楷體" w:cs="標楷體"/>
          <w:color w:val="000000" w:themeColor="text1"/>
          <w:kern w:val="0"/>
        </w:rPr>
      </w:pPr>
      <w:r w:rsidRPr="00EA60D2">
        <w:rPr>
          <w:rFonts w:ascii="標楷體" w:eastAsia="標楷體" w:cs="標楷體" w:hint="eastAsia"/>
          <w:color w:val="000000" w:themeColor="text1"/>
          <w:kern w:val="0"/>
          <w:lang w:val="zh-TW"/>
        </w:rPr>
        <w:t>(4)發給收據</w:t>
      </w:r>
    </w:p>
    <w:p w:rsidR="00B470D9" w:rsidRPr="00EA60D2" w:rsidRDefault="00B470D9" w:rsidP="00510C7C">
      <w:pPr>
        <w:spacing w:line="400" w:lineRule="exact"/>
        <w:ind w:leftChars="296" w:left="991" w:hangingChars="117" w:hanging="281"/>
        <w:rPr>
          <w:rFonts w:ascii="標楷體" w:eastAsia="標楷體" w:hAnsi="標楷體"/>
          <w:color w:val="000000" w:themeColor="text1"/>
        </w:rPr>
      </w:pPr>
      <w:r w:rsidRPr="00EA60D2">
        <w:rPr>
          <w:rFonts w:ascii="標楷體" w:eastAsia="標楷體" w:hAnsi="標楷體" w:cs="新細明體" w:hint="eastAsia"/>
          <w:color w:val="000000" w:themeColor="text1"/>
          <w:kern w:val="0"/>
          <w:lang w:val="zh-TW"/>
        </w:rPr>
        <w:t>2.</w:t>
      </w:r>
      <w:r w:rsidRPr="00EA60D2">
        <w:rPr>
          <w:rFonts w:ascii="標楷體" w:eastAsia="標楷體" w:hAnsi="標楷體" w:cs="新細明體" w:hint="eastAsia"/>
          <w:color w:val="000000" w:themeColor="text1"/>
          <w:spacing w:val="10"/>
          <w:kern w:val="0"/>
          <w:lang w:val="zh-TW"/>
        </w:rPr>
        <w:t>無利害關係第三人清償程序：</w:t>
      </w:r>
    </w:p>
    <w:p w:rsidR="00B470D9" w:rsidRPr="00EA60D2" w:rsidRDefault="00B470D9" w:rsidP="00510C7C">
      <w:pPr>
        <w:autoSpaceDE w:val="0"/>
        <w:autoSpaceDN w:val="0"/>
        <w:adjustRightInd w:val="0"/>
        <w:spacing w:line="400" w:lineRule="exact"/>
        <w:ind w:leftChars="413" w:left="991" w:firstLine="2"/>
        <w:jc w:val="both"/>
        <w:rPr>
          <w:rFonts w:ascii="標楷體" w:eastAsia="標楷體" w:cs="標楷體"/>
          <w:color w:val="000000" w:themeColor="text1"/>
          <w:kern w:val="0"/>
        </w:rPr>
      </w:pPr>
      <w:r w:rsidRPr="00EA60D2">
        <w:rPr>
          <w:rFonts w:ascii="標楷體" w:eastAsia="標楷體" w:cs="標楷體" w:hint="eastAsia"/>
          <w:color w:val="000000" w:themeColor="text1"/>
          <w:kern w:val="0"/>
        </w:rPr>
        <w:t>(1)借據憑證交付清償人</w:t>
      </w:r>
    </w:p>
    <w:p w:rsidR="00B470D9" w:rsidRPr="00EA60D2" w:rsidRDefault="00B470D9" w:rsidP="00510C7C">
      <w:pPr>
        <w:autoSpaceDE w:val="0"/>
        <w:autoSpaceDN w:val="0"/>
        <w:adjustRightInd w:val="0"/>
        <w:spacing w:line="400" w:lineRule="exact"/>
        <w:ind w:leftChars="413" w:left="991" w:firstLine="2"/>
        <w:jc w:val="both"/>
        <w:rPr>
          <w:rFonts w:ascii="標楷體" w:eastAsia="標楷體" w:cs="標楷體"/>
          <w:color w:val="000000" w:themeColor="text1"/>
          <w:kern w:val="0"/>
        </w:rPr>
      </w:pPr>
      <w:r w:rsidRPr="00EA60D2">
        <w:rPr>
          <w:rFonts w:ascii="標楷體" w:eastAsia="標楷體" w:cs="標楷體" w:hint="eastAsia"/>
          <w:color w:val="000000" w:themeColor="text1"/>
          <w:kern w:val="0"/>
        </w:rPr>
        <w:t>(2)債務人之同意或通知債務人</w:t>
      </w:r>
    </w:p>
    <w:p w:rsidR="00510C7C" w:rsidRDefault="00B470D9" w:rsidP="00510C7C">
      <w:pPr>
        <w:autoSpaceDE w:val="0"/>
        <w:autoSpaceDN w:val="0"/>
        <w:adjustRightInd w:val="0"/>
        <w:spacing w:line="400" w:lineRule="exact"/>
        <w:ind w:leftChars="413" w:left="991" w:firstLine="2"/>
        <w:jc w:val="both"/>
        <w:rPr>
          <w:rFonts w:ascii="標楷體" w:eastAsia="標楷體" w:cs="標楷體"/>
          <w:color w:val="000000" w:themeColor="text1"/>
          <w:kern w:val="0"/>
        </w:rPr>
      </w:pPr>
      <w:r w:rsidRPr="00EA60D2">
        <w:rPr>
          <w:rFonts w:ascii="標楷體" w:eastAsia="標楷體" w:cs="標楷體" w:hint="eastAsia"/>
          <w:color w:val="000000" w:themeColor="text1"/>
          <w:kern w:val="0"/>
        </w:rPr>
        <w:lastRenderedPageBreak/>
        <w:t>(3)發給收據</w:t>
      </w:r>
    </w:p>
    <w:p w:rsidR="009009EE" w:rsidRPr="00EA60D2" w:rsidRDefault="009009EE" w:rsidP="00510C7C">
      <w:pPr>
        <w:autoSpaceDE w:val="0"/>
        <w:autoSpaceDN w:val="0"/>
        <w:adjustRightInd w:val="0"/>
        <w:spacing w:line="400" w:lineRule="exact"/>
        <w:ind w:firstLineChars="177" w:firstLine="425"/>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w:t>
      </w:r>
      <w:r w:rsidR="004349FB" w:rsidRPr="00EA60D2">
        <w:rPr>
          <w:rFonts w:ascii="標楷體" w:eastAsia="標楷體" w:cs="標楷體" w:hint="eastAsia"/>
          <w:color w:val="000000" w:themeColor="text1"/>
          <w:kern w:val="0"/>
          <w:u w:val="single"/>
          <w:lang w:val="zh-TW"/>
        </w:rPr>
        <w:t>七</w:t>
      </w:r>
      <w:r w:rsidRPr="00EA60D2">
        <w:rPr>
          <w:rFonts w:ascii="標楷體" w:eastAsia="標楷體" w:cs="標楷體"/>
          <w:color w:val="000000" w:themeColor="text1"/>
          <w:kern w:val="0"/>
          <w:lang w:val="zh-TW"/>
        </w:rPr>
        <w:t>)</w:t>
      </w:r>
      <w:r w:rsidRPr="00EA60D2">
        <w:rPr>
          <w:rFonts w:ascii="標楷體" w:eastAsia="標楷體" w:cs="標楷體" w:hint="eastAsia"/>
          <w:color w:val="000000" w:themeColor="text1"/>
          <w:kern w:val="0"/>
          <w:lang w:val="zh-TW"/>
        </w:rPr>
        <w:t>借款憑證為「借據」，第三人代償時應辦理手續：</w:t>
      </w:r>
    </w:p>
    <w:p w:rsidR="009009EE" w:rsidRPr="00EA60D2" w:rsidRDefault="009009EE" w:rsidP="00510C7C">
      <w:pPr>
        <w:autoSpaceDE w:val="0"/>
        <w:autoSpaceDN w:val="0"/>
        <w:adjustRightInd w:val="0"/>
        <w:spacing w:line="400" w:lineRule="exact"/>
        <w:ind w:left="720" w:hanging="11"/>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1.</w:t>
      </w:r>
      <w:r w:rsidRPr="00EA60D2">
        <w:rPr>
          <w:rFonts w:ascii="標楷體" w:eastAsia="標楷體" w:cs="標楷體" w:hint="eastAsia"/>
          <w:color w:val="000000" w:themeColor="text1"/>
          <w:kern w:val="0"/>
          <w:lang w:val="zh-TW"/>
        </w:rPr>
        <w:t>對清償人發給代償證明書（請參酌</w:t>
      </w:r>
      <w:r w:rsidRPr="00EA60D2">
        <w:rPr>
          <w:rFonts w:ascii="標楷體" w:eastAsia="標楷體" w:hAnsi="標楷體" w:cs="新細明體"/>
          <w:color w:val="000000" w:themeColor="text1"/>
          <w:kern w:val="0"/>
          <w:lang w:val="zh-TW"/>
        </w:rPr>
        <w:t>第六章例稿</w:t>
      </w:r>
      <w:r w:rsidRPr="00EA60D2">
        <w:rPr>
          <w:rFonts w:ascii="標楷體" w:eastAsia="標楷體" w:cs="標楷體" w:hint="eastAsia"/>
          <w:color w:val="000000" w:themeColor="text1"/>
          <w:kern w:val="0"/>
          <w:lang w:val="zh-TW"/>
        </w:rPr>
        <w:t>）。</w:t>
      </w:r>
    </w:p>
    <w:p w:rsidR="009009EE" w:rsidRPr="00EA60D2" w:rsidRDefault="009009EE" w:rsidP="00510C7C">
      <w:pPr>
        <w:autoSpaceDE w:val="0"/>
        <w:autoSpaceDN w:val="0"/>
        <w:adjustRightInd w:val="0"/>
        <w:spacing w:line="400" w:lineRule="exact"/>
        <w:ind w:left="720" w:hanging="11"/>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2.</w:t>
      </w:r>
      <w:r w:rsidRPr="00EA60D2">
        <w:rPr>
          <w:rFonts w:ascii="標楷體" w:eastAsia="標楷體" w:cs="標楷體" w:hint="eastAsia"/>
          <w:color w:val="000000" w:themeColor="text1"/>
          <w:kern w:val="0"/>
          <w:lang w:val="zh-TW"/>
        </w:rPr>
        <w:t>擔保物權之移轉（限於對具有利害關係第三人即代位清償人始得為之）。</w:t>
      </w:r>
    </w:p>
    <w:p w:rsidR="009009EE" w:rsidRPr="00EA60D2" w:rsidRDefault="009009EE" w:rsidP="00510C7C">
      <w:pPr>
        <w:autoSpaceDE w:val="0"/>
        <w:autoSpaceDN w:val="0"/>
        <w:adjustRightInd w:val="0"/>
        <w:spacing w:line="400" w:lineRule="exact"/>
        <w:ind w:left="1200" w:hanging="207"/>
        <w:jc w:val="both"/>
        <w:rPr>
          <w:rFonts w:ascii="標楷體" w:eastAsia="標楷體" w:cs="標楷體"/>
          <w:color w:val="000000" w:themeColor="text1"/>
          <w:kern w:val="0"/>
          <w:u w:val="single"/>
          <w:lang w:val="zh-TW"/>
        </w:rPr>
      </w:pPr>
      <w:r w:rsidRPr="00EA60D2">
        <w:rPr>
          <w:rFonts w:ascii="標楷體" w:eastAsia="標楷體" w:cs="標楷體"/>
          <w:color w:val="000000" w:themeColor="text1"/>
          <w:kern w:val="0"/>
          <w:lang w:val="zh-TW"/>
        </w:rPr>
        <w:t>(1)</w:t>
      </w:r>
      <w:r w:rsidRPr="00EA60D2">
        <w:rPr>
          <w:rFonts w:ascii="標楷體" w:eastAsia="標楷體" w:cs="標楷體" w:hint="eastAsia"/>
          <w:color w:val="000000" w:themeColor="text1"/>
          <w:kern w:val="0"/>
          <w:lang w:val="zh-TW"/>
        </w:rPr>
        <w:t>代位清償抵押權隨同移轉證明書（請參酌</w:t>
      </w:r>
      <w:r w:rsidRPr="00EA60D2">
        <w:rPr>
          <w:rFonts w:ascii="標楷體" w:eastAsia="標楷體" w:hAnsi="標楷體" w:cs="新細明體"/>
          <w:color w:val="000000" w:themeColor="text1"/>
          <w:kern w:val="0"/>
          <w:lang w:val="zh-TW"/>
        </w:rPr>
        <w:t>第六章例稿</w:t>
      </w:r>
      <w:r w:rsidRPr="00EA60D2">
        <w:rPr>
          <w:rFonts w:ascii="標楷體" w:eastAsia="標楷體" w:cs="標楷體" w:hint="eastAsia"/>
          <w:color w:val="000000" w:themeColor="text1"/>
          <w:kern w:val="0"/>
          <w:lang w:val="zh-TW"/>
        </w:rPr>
        <w:t>）。</w:t>
      </w:r>
    </w:p>
    <w:p w:rsidR="009009EE" w:rsidRPr="00EA60D2" w:rsidRDefault="009009EE" w:rsidP="00510C7C">
      <w:pPr>
        <w:autoSpaceDE w:val="0"/>
        <w:autoSpaceDN w:val="0"/>
        <w:adjustRightInd w:val="0"/>
        <w:spacing w:line="400" w:lineRule="exact"/>
        <w:ind w:left="1200" w:hanging="207"/>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(2)</w:t>
      </w:r>
      <w:r w:rsidRPr="00EA60D2">
        <w:rPr>
          <w:rFonts w:ascii="標楷體" w:eastAsia="標楷體" w:cs="標楷體" w:hint="eastAsia"/>
          <w:color w:val="000000" w:themeColor="text1"/>
          <w:kern w:val="0"/>
          <w:lang w:val="zh-TW"/>
        </w:rPr>
        <w:t>代位清償質權隨同移轉登記申請書（請參酌</w:t>
      </w:r>
      <w:r w:rsidRPr="00EA60D2">
        <w:rPr>
          <w:rFonts w:ascii="標楷體" w:eastAsia="標楷體" w:hAnsi="標楷體" w:cs="新細明體"/>
          <w:color w:val="000000" w:themeColor="text1"/>
          <w:kern w:val="0"/>
          <w:lang w:val="zh-TW"/>
        </w:rPr>
        <w:t>第六章例稿</w:t>
      </w:r>
      <w:r w:rsidRPr="00EA60D2">
        <w:rPr>
          <w:rFonts w:ascii="標楷體" w:eastAsia="標楷體" w:cs="標楷體" w:hint="eastAsia"/>
          <w:color w:val="000000" w:themeColor="text1"/>
          <w:kern w:val="0"/>
          <w:lang w:val="zh-TW"/>
        </w:rPr>
        <w:t>）。</w:t>
      </w:r>
    </w:p>
    <w:p w:rsidR="009009EE" w:rsidRPr="00EA60D2" w:rsidRDefault="009009EE" w:rsidP="00510C7C">
      <w:pPr>
        <w:autoSpaceDE w:val="0"/>
        <w:autoSpaceDN w:val="0"/>
        <w:adjustRightInd w:val="0"/>
        <w:spacing w:line="400" w:lineRule="exact"/>
        <w:ind w:left="993" w:hanging="284"/>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3.</w:t>
      </w:r>
      <w:r w:rsidRPr="00EA60D2">
        <w:rPr>
          <w:rFonts w:ascii="標楷體" w:eastAsia="標楷體" w:cs="標楷體" w:hint="eastAsia"/>
          <w:color w:val="000000" w:themeColor="text1"/>
          <w:kern w:val="0"/>
          <w:lang w:val="zh-TW"/>
        </w:rPr>
        <w:t>通知債務人（代位清償時，始負通知義務，參照民法</w:t>
      </w:r>
      <w:r w:rsidR="007E43D9" w:rsidRPr="00EA60D2">
        <w:rPr>
          <w:rFonts w:ascii="標楷體" w:eastAsia="標楷體" w:cs="標楷體" w:hint="eastAsia"/>
          <w:color w:val="000000" w:themeColor="text1"/>
          <w:kern w:val="0"/>
          <w:lang w:val="zh-TW"/>
        </w:rPr>
        <w:t>313</w:t>
      </w:r>
      <w:r w:rsidRPr="00EA60D2">
        <w:rPr>
          <w:rFonts w:ascii="標楷體" w:eastAsia="標楷體" w:cs="標楷體" w:hint="eastAsia"/>
          <w:color w:val="000000" w:themeColor="text1"/>
          <w:kern w:val="0"/>
          <w:lang w:val="zh-TW"/>
        </w:rPr>
        <w:t>），通知函請參酌</w:t>
      </w:r>
      <w:r w:rsidRPr="00EA60D2">
        <w:rPr>
          <w:rFonts w:ascii="標楷體" w:eastAsia="標楷體" w:hAnsi="標楷體" w:cs="新細明體"/>
          <w:color w:val="000000" w:themeColor="text1"/>
          <w:kern w:val="0"/>
          <w:lang w:val="zh-TW"/>
        </w:rPr>
        <w:t>第六</w:t>
      </w:r>
      <w:proofErr w:type="gramStart"/>
      <w:r w:rsidRPr="00EA60D2">
        <w:rPr>
          <w:rFonts w:ascii="標楷體" w:eastAsia="標楷體" w:hAnsi="標楷體" w:cs="新細明體"/>
          <w:color w:val="000000" w:themeColor="text1"/>
          <w:kern w:val="0"/>
          <w:lang w:val="zh-TW"/>
        </w:rPr>
        <w:t>章例稿</w:t>
      </w:r>
      <w:proofErr w:type="gramEnd"/>
      <w:r w:rsidRPr="00EA60D2">
        <w:rPr>
          <w:rFonts w:ascii="標楷體" w:eastAsia="標楷體" w:cs="標楷體" w:hint="eastAsia"/>
          <w:color w:val="000000" w:themeColor="text1"/>
          <w:kern w:val="0"/>
          <w:lang w:val="zh-TW"/>
        </w:rPr>
        <w:t>。</w:t>
      </w:r>
    </w:p>
    <w:p w:rsidR="009009EE" w:rsidRPr="00EA60D2" w:rsidRDefault="00510C7C" w:rsidP="00510C7C">
      <w:pPr>
        <w:autoSpaceDE w:val="0"/>
        <w:autoSpaceDN w:val="0"/>
        <w:adjustRightInd w:val="0"/>
        <w:spacing w:line="400" w:lineRule="exact"/>
        <w:ind w:left="993"/>
        <w:jc w:val="both"/>
        <w:rPr>
          <w:rFonts w:ascii="標楷體" w:eastAsia="標楷體" w:cs="標楷體"/>
          <w:color w:val="000000" w:themeColor="text1"/>
          <w:kern w:val="0"/>
          <w:lang w:val="zh-TW"/>
        </w:rPr>
      </w:pPr>
      <w:r>
        <w:rPr>
          <w:rFonts w:ascii="標楷體" w:eastAsia="標楷體" w:cs="標楷體" w:hint="eastAsia"/>
          <w:color w:val="000000" w:themeColor="text1"/>
          <w:kern w:val="0"/>
          <w:lang w:val="zh-TW"/>
        </w:rPr>
        <w:t xml:space="preserve">    </w:t>
      </w:r>
      <w:r w:rsidR="009009EE" w:rsidRPr="00EA60D2">
        <w:rPr>
          <w:rFonts w:ascii="標楷體" w:eastAsia="標楷體" w:cs="標楷體" w:hint="eastAsia"/>
          <w:color w:val="000000" w:themeColor="text1"/>
          <w:kern w:val="0"/>
          <w:lang w:val="zh-TW"/>
        </w:rPr>
        <w:t>代位清償須對債務人通知，方得對債務人發生效力，故應以存證信函或雙掛號函件或公證信函方式辦理。</w:t>
      </w:r>
    </w:p>
    <w:p w:rsidR="009009EE" w:rsidRPr="00EA60D2" w:rsidRDefault="009009EE" w:rsidP="00510C7C">
      <w:pPr>
        <w:autoSpaceDE w:val="0"/>
        <w:autoSpaceDN w:val="0"/>
        <w:adjustRightInd w:val="0"/>
        <w:spacing w:line="400" w:lineRule="exact"/>
        <w:ind w:left="993" w:hanging="284"/>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4.</w:t>
      </w:r>
      <w:r w:rsidRPr="00EA60D2">
        <w:rPr>
          <w:rFonts w:ascii="標楷體" w:eastAsia="標楷體" w:cs="標楷體" w:hint="eastAsia"/>
          <w:color w:val="000000" w:themeColor="text1"/>
          <w:kern w:val="0"/>
          <w:lang w:val="zh-TW"/>
        </w:rPr>
        <w:t>交付清償人借款憑證（其為代位清償者，尚應交付代位清償人提保文件及有關書類），並</w:t>
      </w:r>
      <w:proofErr w:type="gramStart"/>
      <w:r w:rsidRPr="00EA60D2">
        <w:rPr>
          <w:rFonts w:ascii="標楷體" w:eastAsia="標楷體" w:cs="標楷體" w:hint="eastAsia"/>
          <w:color w:val="000000" w:themeColor="text1"/>
          <w:kern w:val="0"/>
          <w:lang w:val="zh-TW"/>
        </w:rPr>
        <w:t>向其徵取</w:t>
      </w:r>
      <w:proofErr w:type="gramEnd"/>
      <w:r w:rsidRPr="00EA60D2">
        <w:rPr>
          <w:rFonts w:ascii="標楷體" w:eastAsia="標楷體" w:cs="標楷體" w:hint="eastAsia"/>
          <w:color w:val="000000" w:themeColor="text1"/>
          <w:kern w:val="0"/>
          <w:lang w:val="zh-TW"/>
        </w:rPr>
        <w:t>收據（請參酌</w:t>
      </w:r>
      <w:r w:rsidRPr="00EA60D2">
        <w:rPr>
          <w:rFonts w:ascii="標楷體" w:eastAsia="標楷體" w:hAnsi="標楷體" w:cs="新細明體"/>
          <w:color w:val="000000" w:themeColor="text1"/>
          <w:kern w:val="0"/>
          <w:lang w:val="zh-TW"/>
        </w:rPr>
        <w:t>第六章例稿</w:t>
      </w:r>
      <w:r w:rsidRPr="00EA60D2">
        <w:rPr>
          <w:rFonts w:ascii="標楷體" w:eastAsia="標楷體" w:cs="標楷體" w:hint="eastAsia"/>
          <w:color w:val="000000" w:themeColor="text1"/>
          <w:kern w:val="0"/>
          <w:lang w:val="zh-TW"/>
        </w:rPr>
        <w:t>）。</w:t>
      </w:r>
    </w:p>
    <w:p w:rsidR="009009EE" w:rsidRPr="00EA60D2" w:rsidRDefault="009009EE" w:rsidP="00510C7C">
      <w:pPr>
        <w:autoSpaceDE w:val="0"/>
        <w:autoSpaceDN w:val="0"/>
        <w:adjustRightInd w:val="0"/>
        <w:spacing w:line="400" w:lineRule="exact"/>
        <w:ind w:left="993" w:hanging="284"/>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5.</w:t>
      </w:r>
      <w:r w:rsidRPr="00EA60D2">
        <w:rPr>
          <w:rFonts w:ascii="標楷體" w:eastAsia="標楷體" w:cs="標楷體" w:hint="eastAsia"/>
          <w:color w:val="000000" w:themeColor="text1"/>
          <w:kern w:val="0"/>
          <w:lang w:val="zh-TW"/>
        </w:rPr>
        <w:t>逾期放款由無利害關係人代為清償時，原則上不要債務人之同意。但為妥慎起見，仍以徵取同意書為宜（請參酌</w:t>
      </w:r>
      <w:r w:rsidRPr="00EA60D2">
        <w:rPr>
          <w:rFonts w:ascii="標楷體" w:eastAsia="標楷體" w:hAnsi="標楷體" w:cs="新細明體"/>
          <w:color w:val="000000" w:themeColor="text1"/>
          <w:kern w:val="0"/>
          <w:lang w:val="zh-TW"/>
        </w:rPr>
        <w:t>第六章例稿</w:t>
      </w:r>
      <w:r w:rsidRPr="00EA60D2">
        <w:rPr>
          <w:rFonts w:ascii="標楷體" w:eastAsia="標楷體" w:cs="標楷體" w:hint="eastAsia"/>
          <w:color w:val="000000" w:themeColor="text1"/>
          <w:kern w:val="0"/>
          <w:lang w:val="zh-TW"/>
        </w:rPr>
        <w:t>）。</w:t>
      </w:r>
    </w:p>
    <w:p w:rsidR="009009EE" w:rsidRPr="00EA60D2" w:rsidRDefault="009009EE" w:rsidP="00486B0C">
      <w:pPr>
        <w:autoSpaceDE w:val="0"/>
        <w:autoSpaceDN w:val="0"/>
        <w:adjustRightInd w:val="0"/>
        <w:spacing w:line="400" w:lineRule="exact"/>
        <w:ind w:left="888" w:hanging="408"/>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w:t>
      </w:r>
      <w:r w:rsidR="004349FB" w:rsidRPr="00EA60D2">
        <w:rPr>
          <w:rFonts w:ascii="標楷體" w:eastAsia="標楷體" w:cs="標楷體"/>
          <w:color w:val="000000" w:themeColor="text1"/>
          <w:kern w:val="0"/>
          <w:u w:val="single"/>
          <w:lang w:val="zh-TW"/>
        </w:rPr>
        <w:t>八</w:t>
      </w:r>
      <w:r w:rsidRPr="00EA60D2">
        <w:rPr>
          <w:rFonts w:ascii="標楷體" w:eastAsia="標楷體" w:cs="標楷體"/>
          <w:color w:val="000000" w:themeColor="text1"/>
          <w:kern w:val="0"/>
          <w:lang w:val="zh-TW"/>
        </w:rPr>
        <w:t>)</w:t>
      </w:r>
      <w:r w:rsidRPr="00EA60D2">
        <w:rPr>
          <w:rFonts w:ascii="標楷體" w:eastAsia="標楷體" w:cs="標楷體" w:hint="eastAsia"/>
          <w:color w:val="000000" w:themeColor="text1"/>
          <w:kern w:val="0"/>
          <w:lang w:val="zh-TW"/>
        </w:rPr>
        <w:t>借款憑證為「本票」，第三人代償時應辦理下列手續：</w:t>
      </w:r>
    </w:p>
    <w:p w:rsidR="009009EE" w:rsidRPr="00EA60D2" w:rsidRDefault="00510C7C" w:rsidP="00486B0C">
      <w:pPr>
        <w:autoSpaceDE w:val="0"/>
        <w:autoSpaceDN w:val="0"/>
        <w:adjustRightInd w:val="0"/>
        <w:spacing w:line="400" w:lineRule="exact"/>
        <w:ind w:left="960"/>
        <w:jc w:val="both"/>
        <w:rPr>
          <w:rFonts w:ascii="標楷體" w:eastAsia="標楷體" w:cs="標楷體"/>
          <w:color w:val="000000" w:themeColor="text1"/>
          <w:kern w:val="0"/>
          <w:lang w:val="zh-TW"/>
        </w:rPr>
      </w:pPr>
      <w:r>
        <w:rPr>
          <w:rFonts w:ascii="標楷體" w:eastAsia="標楷體" w:cs="標楷體" w:hint="eastAsia"/>
          <w:color w:val="000000" w:themeColor="text1"/>
          <w:kern w:val="0"/>
          <w:lang w:val="zh-TW"/>
        </w:rPr>
        <w:t xml:space="preserve">    </w:t>
      </w:r>
      <w:r w:rsidR="009009EE" w:rsidRPr="00EA60D2">
        <w:rPr>
          <w:rFonts w:ascii="標楷體" w:eastAsia="標楷體" w:cs="標楷體" w:hint="eastAsia"/>
          <w:color w:val="000000" w:themeColor="text1"/>
          <w:kern w:val="0"/>
          <w:lang w:val="zh-TW"/>
        </w:rPr>
        <w:t>如放款所徵取者為本票逾期經</w:t>
      </w:r>
      <w:proofErr w:type="gramStart"/>
      <w:r w:rsidR="009009EE" w:rsidRPr="00EA60D2">
        <w:rPr>
          <w:rFonts w:ascii="標楷體" w:eastAsia="標楷體" w:cs="標楷體" w:hint="eastAsia"/>
          <w:color w:val="000000" w:themeColor="text1"/>
          <w:kern w:val="0"/>
          <w:lang w:val="zh-TW"/>
        </w:rPr>
        <w:t>催討仍不</w:t>
      </w:r>
      <w:proofErr w:type="gramEnd"/>
      <w:r w:rsidR="009009EE" w:rsidRPr="00EA60D2">
        <w:rPr>
          <w:rFonts w:ascii="標楷體" w:eastAsia="標楷體" w:cs="標楷體" w:hint="eastAsia"/>
          <w:color w:val="000000" w:themeColor="text1"/>
          <w:kern w:val="0"/>
          <w:lang w:val="zh-TW"/>
        </w:rPr>
        <w:t>償還時，倘有保證人或其他票據債務人願代為清償，或局外人依據票據法第七八條之規定參加付款而代還，本會無須將清還事實通知發票人等票據債務人。</w:t>
      </w:r>
    </w:p>
    <w:p w:rsidR="009009EE" w:rsidRPr="00EA60D2" w:rsidRDefault="00510C7C" w:rsidP="00486B0C">
      <w:pPr>
        <w:autoSpaceDE w:val="0"/>
        <w:autoSpaceDN w:val="0"/>
        <w:adjustRightInd w:val="0"/>
        <w:spacing w:line="400" w:lineRule="exact"/>
        <w:ind w:left="960"/>
        <w:jc w:val="both"/>
        <w:rPr>
          <w:rFonts w:ascii="標楷體" w:eastAsia="標楷體" w:cs="標楷體"/>
          <w:color w:val="000000" w:themeColor="text1"/>
          <w:kern w:val="0"/>
          <w:lang w:val="zh-TW"/>
        </w:rPr>
      </w:pPr>
      <w:r>
        <w:rPr>
          <w:rFonts w:ascii="標楷體" w:eastAsia="標楷體" w:cs="標楷體" w:hint="eastAsia"/>
          <w:color w:val="000000" w:themeColor="text1"/>
          <w:kern w:val="0"/>
          <w:lang w:val="zh-TW"/>
        </w:rPr>
        <w:t xml:space="preserve">    </w:t>
      </w:r>
      <w:r w:rsidR="009009EE" w:rsidRPr="00EA60D2">
        <w:rPr>
          <w:rFonts w:ascii="標楷體" w:eastAsia="標楷體" w:cs="標楷體" w:hint="eastAsia"/>
          <w:color w:val="000000" w:themeColor="text1"/>
          <w:kern w:val="0"/>
          <w:lang w:val="zh-TW"/>
        </w:rPr>
        <w:t>但依據票據法第七四條、八三條及第一○○條等規定，須將本票及收據（不發收據僅記載收訖字樣及簽章於本票亦可）以及償還計算書交與清償人。且應將參加付款之事記載於拒絕付款證書（票據法第八二條第一項）。然後清償各得依據票據法第六四條、第八四條及第九八條</w:t>
      </w:r>
      <w:proofErr w:type="gramStart"/>
      <w:r w:rsidR="009009EE" w:rsidRPr="00EA60D2">
        <w:rPr>
          <w:rFonts w:ascii="標楷體" w:eastAsia="標楷體" w:cs="標楷體" w:hint="eastAsia"/>
          <w:color w:val="000000" w:themeColor="text1"/>
          <w:kern w:val="0"/>
          <w:lang w:val="zh-TW"/>
        </w:rPr>
        <w:t>行使其追索</w:t>
      </w:r>
      <w:proofErr w:type="gramEnd"/>
      <w:r w:rsidR="009009EE" w:rsidRPr="00EA60D2">
        <w:rPr>
          <w:rFonts w:ascii="標楷體" w:eastAsia="標楷體" w:cs="標楷體" w:hint="eastAsia"/>
          <w:color w:val="000000" w:themeColor="text1"/>
          <w:kern w:val="0"/>
          <w:lang w:val="zh-TW"/>
        </w:rPr>
        <w:t>權。</w:t>
      </w:r>
    </w:p>
    <w:p w:rsidR="009009EE" w:rsidRDefault="009009EE" w:rsidP="00486B0C">
      <w:pPr>
        <w:autoSpaceDE w:val="0"/>
        <w:autoSpaceDN w:val="0"/>
        <w:adjustRightInd w:val="0"/>
        <w:spacing w:line="400" w:lineRule="exact"/>
        <w:ind w:left="960"/>
        <w:jc w:val="both"/>
        <w:rPr>
          <w:rFonts w:ascii="標楷體" w:eastAsia="標楷體" w:cs="標楷體"/>
          <w:color w:val="000000" w:themeColor="text1"/>
          <w:kern w:val="0"/>
          <w:lang w:val="zh-TW"/>
        </w:rPr>
      </w:pPr>
      <w:r w:rsidRPr="00EA60D2">
        <w:rPr>
          <w:rFonts w:ascii="標楷體" w:eastAsia="標楷體" w:cs="標楷體" w:hint="eastAsia"/>
          <w:color w:val="000000" w:themeColor="text1"/>
          <w:kern w:val="0"/>
          <w:lang w:val="zh-TW"/>
        </w:rPr>
        <w:t>如有附隨票據債務之權利，例如抵押權、質權時，除須將本票及收據交與清償人外，尚須按照代位清償之前述手續</w:t>
      </w:r>
      <w:r w:rsidRPr="00EA60D2">
        <w:rPr>
          <w:rFonts w:ascii="標楷體" w:eastAsia="標楷體" w:cs="標楷體"/>
          <w:color w:val="000000" w:themeColor="text1"/>
          <w:kern w:val="0"/>
          <w:lang w:val="zh-TW"/>
        </w:rPr>
        <w:t>(</w:t>
      </w:r>
      <w:r w:rsidRPr="00EA60D2">
        <w:rPr>
          <w:rFonts w:ascii="標楷體" w:eastAsia="標楷體" w:cs="標楷體" w:hint="eastAsia"/>
          <w:color w:val="000000" w:themeColor="text1"/>
          <w:kern w:val="0"/>
          <w:lang w:val="zh-TW"/>
        </w:rPr>
        <w:t>六</w:t>
      </w:r>
      <w:r w:rsidRPr="00EA60D2">
        <w:rPr>
          <w:rFonts w:ascii="標楷體" w:eastAsia="標楷體" w:cs="標楷體"/>
          <w:color w:val="000000" w:themeColor="text1"/>
          <w:kern w:val="0"/>
          <w:lang w:val="zh-TW"/>
        </w:rPr>
        <w:t>)2</w:t>
      </w:r>
      <w:r w:rsidRPr="00EA60D2">
        <w:rPr>
          <w:rFonts w:ascii="標楷體" w:eastAsia="標楷體" w:cs="標楷體" w:hint="eastAsia"/>
          <w:color w:val="000000" w:themeColor="text1"/>
          <w:kern w:val="0"/>
          <w:lang w:val="zh-TW"/>
        </w:rPr>
        <w:t>至</w:t>
      </w:r>
      <w:r w:rsidRPr="00EA60D2">
        <w:rPr>
          <w:rFonts w:ascii="標楷體" w:eastAsia="標楷體" w:cs="標楷體"/>
          <w:color w:val="000000" w:themeColor="text1"/>
          <w:kern w:val="0"/>
          <w:lang w:val="zh-TW"/>
        </w:rPr>
        <w:t>3</w:t>
      </w:r>
      <w:r w:rsidRPr="00EA60D2">
        <w:rPr>
          <w:rFonts w:ascii="標楷體" w:eastAsia="標楷體" w:cs="標楷體" w:hint="eastAsia"/>
          <w:color w:val="000000" w:themeColor="text1"/>
          <w:kern w:val="0"/>
          <w:lang w:val="zh-TW"/>
        </w:rPr>
        <w:t>之方法辦理。</w:t>
      </w:r>
    </w:p>
    <w:p w:rsidR="009009EE" w:rsidRDefault="009009EE" w:rsidP="00510C7C">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三、</w:t>
      </w:r>
      <w:proofErr w:type="gramStart"/>
      <w:r>
        <w:rPr>
          <w:rFonts w:ascii="標楷體" w:eastAsia="標楷體" w:cs="標楷體" w:hint="eastAsia"/>
          <w:kern w:val="0"/>
          <w:lang w:val="zh-TW"/>
        </w:rPr>
        <w:t>代物清償</w:t>
      </w:r>
      <w:proofErr w:type="gramEnd"/>
      <w:r>
        <w:rPr>
          <w:rFonts w:ascii="標楷體" w:eastAsia="標楷體" w:cs="標楷體" w:hint="eastAsia"/>
          <w:kern w:val="0"/>
          <w:lang w:val="zh-TW"/>
        </w:rPr>
        <w:t>：</w:t>
      </w:r>
    </w:p>
    <w:p w:rsidR="009009EE" w:rsidRDefault="00510C7C" w:rsidP="00486B0C">
      <w:pPr>
        <w:autoSpaceDE w:val="0"/>
        <w:autoSpaceDN w:val="0"/>
        <w:adjustRightInd w:val="0"/>
        <w:spacing w:line="400" w:lineRule="exact"/>
        <w:ind w:left="480"/>
        <w:jc w:val="both"/>
        <w:rPr>
          <w:rFonts w:ascii="標楷體" w:eastAsia="標楷體" w:cs="標楷體"/>
          <w:kern w:val="0"/>
          <w:lang w:val="zh-TW"/>
        </w:rPr>
      </w:pPr>
      <w:r>
        <w:rPr>
          <w:rFonts w:ascii="標楷體" w:eastAsia="標楷體" w:cs="標楷體" w:hint="eastAsia"/>
          <w:kern w:val="0"/>
          <w:lang w:val="zh-TW"/>
        </w:rPr>
        <w:t xml:space="preserve">    </w:t>
      </w:r>
      <w:proofErr w:type="gramStart"/>
      <w:r w:rsidR="009009EE">
        <w:rPr>
          <w:rFonts w:ascii="標楷體" w:eastAsia="標楷體" w:cs="標楷體" w:hint="eastAsia"/>
          <w:kern w:val="0"/>
          <w:lang w:val="zh-TW"/>
        </w:rPr>
        <w:t>代物清償</w:t>
      </w:r>
      <w:proofErr w:type="gramEnd"/>
      <w:r w:rsidR="009009EE">
        <w:rPr>
          <w:rFonts w:ascii="標楷體" w:eastAsia="標楷體" w:cs="標楷體" w:hint="eastAsia"/>
          <w:kern w:val="0"/>
          <w:lang w:val="zh-TW"/>
        </w:rPr>
        <w:t>者，債權人受領他種給付，</w:t>
      </w:r>
      <w:proofErr w:type="gramStart"/>
      <w:r w:rsidR="009009EE">
        <w:rPr>
          <w:rFonts w:ascii="標楷體" w:eastAsia="標楷體" w:cs="標楷體" w:hint="eastAsia"/>
          <w:kern w:val="0"/>
          <w:lang w:val="zh-TW"/>
        </w:rPr>
        <w:t>以代原定</w:t>
      </w:r>
      <w:proofErr w:type="gramEnd"/>
      <w:r w:rsidR="009009EE">
        <w:rPr>
          <w:rFonts w:ascii="標楷體" w:eastAsia="標楷體" w:cs="標楷體" w:hint="eastAsia"/>
          <w:kern w:val="0"/>
          <w:lang w:val="zh-TW"/>
        </w:rPr>
        <w:t>給付，使債之關係消滅之契約。（民法</w:t>
      </w:r>
      <w:r w:rsidR="007E43D9">
        <w:rPr>
          <w:rFonts w:ascii="標楷體" w:eastAsia="標楷體" w:cs="標楷體" w:hint="eastAsia"/>
          <w:kern w:val="0"/>
          <w:lang w:val="zh-TW"/>
        </w:rPr>
        <w:t>319</w:t>
      </w:r>
      <w:r w:rsidR="009009EE">
        <w:rPr>
          <w:rFonts w:ascii="標楷體" w:eastAsia="標楷體" w:cs="標楷體" w:hint="eastAsia"/>
          <w:kern w:val="0"/>
          <w:lang w:val="zh-TW"/>
        </w:rPr>
        <w:t>）</w:t>
      </w:r>
    </w:p>
    <w:p w:rsidR="009009EE" w:rsidRDefault="00510C7C" w:rsidP="00486B0C">
      <w:pPr>
        <w:autoSpaceDE w:val="0"/>
        <w:autoSpaceDN w:val="0"/>
        <w:adjustRightInd w:val="0"/>
        <w:spacing w:line="400" w:lineRule="exact"/>
        <w:ind w:left="48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貸款屆期無法收回，而債務人願以他種給付（如動產、不動產、債權、有價證券等）代原定之給付者仍不失為解決延滯之有效方法，茲就實行上應注意事項列舉如下：</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一</w:t>
      </w:r>
      <w:r>
        <w:rPr>
          <w:rFonts w:ascii="標楷體" w:eastAsia="標楷體" w:cs="標楷體"/>
          <w:kern w:val="0"/>
          <w:lang w:val="zh-TW"/>
        </w:rPr>
        <w:t>)</w:t>
      </w:r>
      <w:proofErr w:type="gramStart"/>
      <w:r>
        <w:rPr>
          <w:rFonts w:ascii="標楷體" w:eastAsia="標楷體" w:cs="標楷體" w:hint="eastAsia"/>
          <w:kern w:val="0"/>
          <w:lang w:val="zh-TW"/>
        </w:rPr>
        <w:t>代物清償如知</w:t>
      </w:r>
      <w:proofErr w:type="gramEnd"/>
      <w:r>
        <w:rPr>
          <w:rFonts w:ascii="標楷體" w:eastAsia="標楷體" w:cs="標楷體" w:hint="eastAsia"/>
          <w:kern w:val="0"/>
          <w:lang w:val="zh-TW"/>
        </w:rPr>
        <w:t>有害於其他債權人而為時，恐將</w:t>
      </w:r>
      <w:proofErr w:type="gramStart"/>
      <w:r>
        <w:rPr>
          <w:rFonts w:ascii="標楷體" w:eastAsia="標楷體" w:cs="標楷體" w:hint="eastAsia"/>
          <w:kern w:val="0"/>
          <w:lang w:val="zh-TW"/>
        </w:rPr>
        <w:t>構成詐害行為</w:t>
      </w:r>
      <w:proofErr w:type="gramEnd"/>
      <w:r>
        <w:rPr>
          <w:rFonts w:ascii="標楷體" w:eastAsia="標楷體" w:cs="標楷體" w:hint="eastAsia"/>
          <w:kern w:val="0"/>
          <w:lang w:val="zh-TW"/>
        </w:rPr>
        <w:t>問題，而被訴撤銷之虞，故應慎重處理，為免發生意外應取得債務人書面承諾，對該物之折價應按時價合理為之（宜取得時價之證明文件），如係動產並應查明是否係他人的附條件買賣標的物。</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開出支票是否可</w:t>
      </w:r>
      <w:proofErr w:type="gramStart"/>
      <w:r>
        <w:rPr>
          <w:rFonts w:ascii="標楷體" w:eastAsia="標楷體" w:cs="標楷體" w:hint="eastAsia"/>
          <w:kern w:val="0"/>
          <w:lang w:val="zh-TW"/>
        </w:rPr>
        <w:t>視為代物清償</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lastRenderedPageBreak/>
        <w:t>如為清償之手段時，則</w:t>
      </w:r>
      <w:proofErr w:type="gramStart"/>
      <w:r>
        <w:rPr>
          <w:rFonts w:ascii="標楷體" w:eastAsia="標楷體" w:cs="標楷體" w:hint="eastAsia"/>
          <w:kern w:val="0"/>
          <w:lang w:val="zh-TW"/>
        </w:rPr>
        <w:t>非代物</w:t>
      </w:r>
      <w:proofErr w:type="gramEnd"/>
      <w:r>
        <w:rPr>
          <w:rFonts w:ascii="標楷體" w:eastAsia="標楷體" w:cs="標楷體" w:hint="eastAsia"/>
          <w:kern w:val="0"/>
          <w:lang w:val="zh-TW"/>
        </w:rPr>
        <w:t>清償，故應</w:t>
      </w:r>
      <w:proofErr w:type="gramStart"/>
      <w:r>
        <w:rPr>
          <w:rFonts w:ascii="標楷體" w:eastAsia="標楷體" w:cs="標楷體" w:hint="eastAsia"/>
          <w:kern w:val="0"/>
          <w:lang w:val="zh-TW"/>
        </w:rPr>
        <w:t>俟</w:t>
      </w:r>
      <w:proofErr w:type="gramEnd"/>
      <w:r>
        <w:rPr>
          <w:rFonts w:ascii="標楷體" w:eastAsia="標楷體" w:cs="標楷體" w:hint="eastAsia"/>
          <w:kern w:val="0"/>
          <w:lang w:val="zh-TW"/>
        </w:rPr>
        <w:t>兌現原債務始告消滅，如以清償債務為目的替代原給付而交付者，應可</w:t>
      </w:r>
      <w:proofErr w:type="gramStart"/>
      <w:r>
        <w:rPr>
          <w:rFonts w:ascii="標楷體" w:eastAsia="標楷體" w:cs="標楷體" w:hint="eastAsia"/>
          <w:kern w:val="0"/>
          <w:lang w:val="zh-TW"/>
        </w:rPr>
        <w:t>視為代物清償</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proofErr w:type="gramStart"/>
      <w:r>
        <w:rPr>
          <w:rFonts w:ascii="標楷體" w:eastAsia="標楷體" w:cs="標楷體" w:hint="eastAsia"/>
          <w:kern w:val="0"/>
          <w:lang w:val="zh-TW"/>
        </w:rPr>
        <w:t>與代物清償</w:t>
      </w:r>
      <w:proofErr w:type="gramEnd"/>
      <w:r>
        <w:rPr>
          <w:rFonts w:ascii="標楷體" w:eastAsia="標楷體" w:cs="標楷體" w:hint="eastAsia"/>
          <w:kern w:val="0"/>
          <w:lang w:val="zh-TW"/>
        </w:rPr>
        <w:t>發生同樣效果者，有質押品之承受，經法定程序處理者，自不致</w:t>
      </w:r>
      <w:proofErr w:type="gramStart"/>
      <w:r>
        <w:rPr>
          <w:rFonts w:ascii="標楷體" w:eastAsia="標楷體" w:cs="標楷體" w:hint="eastAsia"/>
          <w:kern w:val="0"/>
          <w:lang w:val="zh-TW"/>
        </w:rPr>
        <w:t>構成詐害行為</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以債務人對第三人之債權作為給付標的時，</w:t>
      </w:r>
      <w:proofErr w:type="gramStart"/>
      <w:r>
        <w:rPr>
          <w:rFonts w:ascii="標楷體" w:eastAsia="標楷體" w:cs="標楷體" w:hint="eastAsia"/>
          <w:kern w:val="0"/>
          <w:lang w:val="zh-TW"/>
        </w:rPr>
        <w:t>倘對該</w:t>
      </w:r>
      <w:proofErr w:type="gramEnd"/>
      <w:r>
        <w:rPr>
          <w:rFonts w:ascii="標楷體" w:eastAsia="標楷體" w:cs="標楷體" w:hint="eastAsia"/>
          <w:kern w:val="0"/>
          <w:lang w:val="zh-TW"/>
        </w:rPr>
        <w:t>債權之收回無把握者，不宜</w:t>
      </w:r>
      <w:proofErr w:type="gramStart"/>
      <w:r>
        <w:rPr>
          <w:rFonts w:ascii="標楷體" w:eastAsia="標楷體" w:cs="標楷體" w:hint="eastAsia"/>
          <w:kern w:val="0"/>
          <w:lang w:val="zh-TW"/>
        </w:rPr>
        <w:t>以代物清償</w:t>
      </w:r>
      <w:proofErr w:type="gramEnd"/>
      <w:r>
        <w:rPr>
          <w:rFonts w:ascii="標楷體" w:eastAsia="標楷體" w:cs="標楷體" w:hint="eastAsia"/>
          <w:kern w:val="0"/>
          <w:lang w:val="zh-TW"/>
        </w:rPr>
        <w:t>方式接受而應以提供擔保方式處理。</w:t>
      </w:r>
    </w:p>
    <w:p w:rsidR="00510C7C" w:rsidRDefault="00510C7C" w:rsidP="00486B0C">
      <w:pPr>
        <w:autoSpaceDE w:val="0"/>
        <w:autoSpaceDN w:val="0"/>
        <w:adjustRightInd w:val="0"/>
        <w:spacing w:line="400" w:lineRule="exact"/>
        <w:ind w:left="960" w:hanging="480"/>
        <w:jc w:val="both"/>
        <w:rPr>
          <w:rFonts w:ascii="標楷體" w:eastAsia="標楷體" w:cs="標楷體"/>
          <w:kern w:val="0"/>
          <w:lang w:val="zh-TW"/>
        </w:rPr>
      </w:pPr>
    </w:p>
    <w:p w:rsidR="009009EE" w:rsidRPr="00910211" w:rsidRDefault="009009EE" w:rsidP="00510C7C">
      <w:pPr>
        <w:autoSpaceDE w:val="0"/>
        <w:autoSpaceDN w:val="0"/>
        <w:adjustRightInd w:val="0"/>
        <w:spacing w:before="360" w:after="360" w:line="400" w:lineRule="exact"/>
        <w:jc w:val="center"/>
        <w:outlineLvl w:val="1"/>
        <w:rPr>
          <w:rFonts w:ascii="標楷體" w:eastAsia="標楷體" w:cs="標楷體"/>
          <w:b/>
          <w:kern w:val="0"/>
          <w:sz w:val="28"/>
          <w:szCs w:val="28"/>
          <w:lang w:val="zh-TW"/>
        </w:rPr>
      </w:pPr>
      <w:bookmarkStart w:id="22" w:name="_Toc135835405"/>
      <w:r w:rsidRPr="00910211">
        <w:rPr>
          <w:rFonts w:ascii="標楷體" w:eastAsia="標楷體" w:cs="標楷體" w:hint="eastAsia"/>
          <w:b/>
          <w:kern w:val="0"/>
          <w:sz w:val="28"/>
          <w:szCs w:val="28"/>
          <w:lang w:val="zh-TW"/>
        </w:rPr>
        <w:t>第四節</w:t>
      </w:r>
      <w:r w:rsidR="00510C7C">
        <w:rPr>
          <w:rFonts w:ascii="標楷體" w:eastAsia="標楷體" w:cs="標楷體" w:hint="eastAsia"/>
          <w:b/>
          <w:kern w:val="0"/>
          <w:sz w:val="28"/>
          <w:szCs w:val="28"/>
          <w:lang w:val="zh-TW"/>
        </w:rPr>
        <w:t xml:space="preserve">  </w:t>
      </w:r>
      <w:r w:rsidRPr="00910211">
        <w:rPr>
          <w:rFonts w:ascii="標楷體" w:eastAsia="標楷體" w:cs="標楷體" w:hint="eastAsia"/>
          <w:b/>
          <w:kern w:val="0"/>
          <w:sz w:val="28"/>
          <w:szCs w:val="28"/>
          <w:lang w:val="zh-TW"/>
        </w:rPr>
        <w:t>債權讓與</w:t>
      </w:r>
      <w:bookmarkEnd w:id="22"/>
    </w:p>
    <w:p w:rsidR="009009EE" w:rsidRDefault="009009EE" w:rsidP="00486B0C">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一、債權</w:t>
      </w:r>
      <w:proofErr w:type="gramStart"/>
      <w:r w:rsidRPr="00EA60D2">
        <w:rPr>
          <w:rFonts w:ascii="標楷體" w:eastAsia="標楷體" w:cs="標楷體" w:hint="eastAsia"/>
          <w:color w:val="000000" w:themeColor="text1"/>
          <w:kern w:val="0"/>
          <w:lang w:val="zh-TW"/>
        </w:rPr>
        <w:t>讓與係以</w:t>
      </w:r>
      <w:proofErr w:type="gramEnd"/>
      <w:r>
        <w:rPr>
          <w:rFonts w:ascii="標楷體" w:eastAsia="標楷體" w:cs="標楷體" w:hint="eastAsia"/>
          <w:kern w:val="0"/>
          <w:lang w:val="zh-TW"/>
        </w:rPr>
        <w:t>移轉債權為標的之契約，</w:t>
      </w:r>
      <w:proofErr w:type="gramStart"/>
      <w:r>
        <w:rPr>
          <w:rFonts w:ascii="標楷體" w:eastAsia="標楷體" w:cs="標楷體" w:hint="eastAsia"/>
          <w:kern w:val="0"/>
          <w:lang w:val="zh-TW"/>
        </w:rPr>
        <w:t>依讓與</w:t>
      </w:r>
      <w:proofErr w:type="gramEnd"/>
      <w:r>
        <w:rPr>
          <w:rFonts w:ascii="標楷體" w:eastAsia="標楷體" w:cs="標楷體" w:hint="eastAsia"/>
          <w:kern w:val="0"/>
          <w:lang w:val="zh-TW"/>
        </w:rPr>
        <w:t>人（原債權人）與受讓人（新債權人）之合意而成之，可分為二種情形：</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將本會債權讓與第三人而以所得代價抵還債務。</w:t>
      </w:r>
    </w:p>
    <w:p w:rsidR="009009EE" w:rsidRDefault="009009EE" w:rsidP="00510C7C">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債權讓與因當事人間之契約即可生效，故其契約一旦成立，則債權即隨之移轉，於是原債權人脫離債權人之地位，而新債權人則得承繼其地位，亦即取得同一債權。</w:t>
      </w:r>
    </w:p>
    <w:p w:rsidR="009009EE" w:rsidRDefault="00510C7C" w:rsidP="00510C7C">
      <w:pPr>
        <w:autoSpaceDE w:val="0"/>
        <w:autoSpaceDN w:val="0"/>
        <w:adjustRightInd w:val="0"/>
        <w:spacing w:line="400" w:lineRule="exact"/>
        <w:ind w:leftChars="-86" w:left="992" w:hangingChars="499" w:hanging="1198"/>
        <w:jc w:val="both"/>
        <w:rPr>
          <w:rFonts w:ascii="標楷體" w:eastAsia="標楷體" w:cs="標楷體"/>
          <w:kern w:val="0"/>
          <w:lang w:val="zh-TW"/>
        </w:rPr>
      </w:pPr>
      <w:r>
        <w:rPr>
          <w:rFonts w:ascii="標楷體" w:eastAsia="標楷體" w:cs="標楷體" w:hint="eastAsia"/>
          <w:kern w:val="0"/>
          <w:lang w:val="zh-TW"/>
        </w:rPr>
        <w:t xml:space="preserve">              </w:t>
      </w:r>
      <w:proofErr w:type="gramStart"/>
      <w:r w:rsidR="009009EE">
        <w:rPr>
          <w:rFonts w:ascii="標楷體" w:eastAsia="標楷體" w:cs="標楷體" w:hint="eastAsia"/>
          <w:kern w:val="0"/>
          <w:lang w:val="zh-TW"/>
        </w:rPr>
        <w:t>蓋就債之</w:t>
      </w:r>
      <w:proofErr w:type="gramEnd"/>
      <w:r w:rsidR="009009EE">
        <w:rPr>
          <w:rFonts w:ascii="標楷體" w:eastAsia="標楷體" w:cs="標楷體" w:hint="eastAsia"/>
          <w:kern w:val="0"/>
          <w:lang w:val="zh-TW"/>
        </w:rPr>
        <w:t>履行如遇保證人、擔保物之第三取得人等具有利害關係之第三人代為清償時，已取得</w:t>
      </w:r>
      <w:proofErr w:type="gramStart"/>
      <w:r w:rsidR="009009EE">
        <w:rPr>
          <w:rFonts w:ascii="標楷體" w:eastAsia="標楷體" w:cs="標楷體" w:hint="eastAsia"/>
          <w:kern w:val="0"/>
          <w:lang w:val="zh-TW"/>
        </w:rPr>
        <w:t>代位權</w:t>
      </w:r>
      <w:proofErr w:type="gramEnd"/>
      <w:r w:rsidR="009009EE">
        <w:rPr>
          <w:rFonts w:ascii="標楷體" w:eastAsia="標楷體" w:cs="標楷體" w:hint="eastAsia"/>
          <w:kern w:val="0"/>
          <w:lang w:val="zh-TW"/>
        </w:rPr>
        <w:t>（詳見第三節代位清償）應按前述代位清償之手續辦理，但如由無利害關係之第三人代為清償時，該第三人便無法享受民法代位之權利，此際如該第三人有所要求，且本會認為有必要時，可依「債權讓與」之方法辦理，對該清償人之立場比較有利，依民法第二九五條規定：「讓與債權時，該債權之擔保及其他從屬之權利，隨同移轉於受讓人」，所謂從屬權利，指擔保（物的擔保、人的擔保）及其他從屬權利（違約金請求權、損害賠償請求權）。</w:t>
      </w:r>
    </w:p>
    <w:p w:rsidR="009009EE" w:rsidRDefault="00510C7C" w:rsidP="00510C7C">
      <w:pPr>
        <w:autoSpaceDE w:val="0"/>
        <w:autoSpaceDN w:val="0"/>
        <w:adjustRightInd w:val="0"/>
        <w:spacing w:line="400" w:lineRule="exact"/>
        <w:ind w:left="993" w:firstLineChars="86" w:firstLine="206"/>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債權</w:t>
      </w:r>
      <w:proofErr w:type="gramStart"/>
      <w:r w:rsidR="009009EE">
        <w:rPr>
          <w:rFonts w:ascii="標楷體" w:eastAsia="標楷體" w:cs="標楷體" w:hint="eastAsia"/>
          <w:kern w:val="0"/>
          <w:lang w:val="zh-TW"/>
        </w:rPr>
        <w:t>讓與如有</w:t>
      </w:r>
      <w:proofErr w:type="gramEnd"/>
      <w:r w:rsidR="009009EE">
        <w:rPr>
          <w:rFonts w:ascii="標楷體" w:eastAsia="標楷體" w:cs="標楷體" w:hint="eastAsia"/>
          <w:kern w:val="0"/>
          <w:lang w:val="zh-TW"/>
        </w:rPr>
        <w:t>抵押權時，</w:t>
      </w:r>
      <w:proofErr w:type="gramStart"/>
      <w:r w:rsidR="009009EE">
        <w:rPr>
          <w:rFonts w:ascii="標楷體" w:eastAsia="標楷體" w:cs="標楷體" w:hint="eastAsia"/>
          <w:kern w:val="0"/>
          <w:lang w:val="zh-TW"/>
        </w:rPr>
        <w:t>依物權</w:t>
      </w:r>
      <w:proofErr w:type="gramEnd"/>
      <w:r w:rsidR="009009EE">
        <w:rPr>
          <w:rFonts w:ascii="標楷體" w:eastAsia="標楷體" w:cs="標楷體" w:hint="eastAsia"/>
          <w:kern w:val="0"/>
          <w:lang w:val="zh-TW"/>
        </w:rPr>
        <w:t>基於其從屬性，自亦隨從讓</w:t>
      </w:r>
      <w:proofErr w:type="gramStart"/>
      <w:r w:rsidR="009009EE">
        <w:rPr>
          <w:rFonts w:ascii="標楷體" w:eastAsia="標楷體" w:cs="標楷體" w:hint="eastAsia"/>
          <w:kern w:val="0"/>
          <w:lang w:val="zh-TW"/>
        </w:rPr>
        <w:t>與</w:t>
      </w:r>
      <w:proofErr w:type="gramEnd"/>
      <w:r w:rsidR="009009EE">
        <w:rPr>
          <w:rFonts w:ascii="標楷體" w:eastAsia="標楷體" w:cs="標楷體" w:hint="eastAsia"/>
          <w:kern w:val="0"/>
          <w:lang w:val="zh-TW"/>
        </w:rPr>
        <w:t>，但受讓人所取得之抵押權應經登記始具公示性，否則將無法對抗第三人（民法</w:t>
      </w:r>
      <w:r w:rsidR="007E43D9">
        <w:rPr>
          <w:rFonts w:ascii="標楷體" w:eastAsia="標楷體" w:cs="標楷體" w:hint="eastAsia"/>
          <w:kern w:val="0"/>
          <w:lang w:val="zh-TW"/>
        </w:rPr>
        <w:t>758</w:t>
      </w:r>
      <w:r w:rsidR="009009EE">
        <w:rPr>
          <w:rFonts w:ascii="標楷體" w:eastAsia="標楷體" w:cs="標楷體" w:hint="eastAsia"/>
          <w:kern w:val="0"/>
          <w:lang w:val="zh-TW"/>
        </w:rPr>
        <w:t>、</w:t>
      </w:r>
      <w:r w:rsidR="007E43D9">
        <w:rPr>
          <w:rFonts w:ascii="標楷體" w:eastAsia="標楷體" w:cs="標楷體" w:hint="eastAsia"/>
          <w:kern w:val="0"/>
          <w:lang w:val="zh-TW"/>
        </w:rPr>
        <w:t>759</w:t>
      </w:r>
      <w:r w:rsidR="009009EE">
        <w:rPr>
          <w:rFonts w:ascii="標楷體" w:eastAsia="標楷體" w:cs="標楷體" w:hint="eastAsia"/>
          <w:kern w:val="0"/>
          <w:lang w:val="zh-TW"/>
        </w:rPr>
        <w:t>參照）</w:t>
      </w:r>
    </w:p>
    <w:p w:rsidR="009009EE" w:rsidRDefault="009009EE" w:rsidP="001762A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民法第二九七條第一項規定：「債權之讓與非經讓與人或受讓人通知債務人，對債務人不生效力。」所謂債權讓與之通知，乃將讓與之事實告知債務人，故為觀念通知，</w:t>
      </w:r>
      <w:proofErr w:type="gramStart"/>
      <w:r>
        <w:rPr>
          <w:rFonts w:ascii="標楷體" w:eastAsia="標楷體" w:cs="標楷體" w:hint="eastAsia"/>
          <w:kern w:val="0"/>
          <w:lang w:val="zh-TW"/>
        </w:rPr>
        <w:t>準</w:t>
      </w:r>
      <w:proofErr w:type="gramEnd"/>
      <w:r>
        <w:rPr>
          <w:rFonts w:ascii="標楷體" w:eastAsia="標楷體" w:cs="標楷體" w:hint="eastAsia"/>
          <w:kern w:val="0"/>
          <w:lang w:val="zh-TW"/>
        </w:rPr>
        <w:t>用意思表示之規定，以達到於債務人（非對話），或為債務人所了解（對話）時發生效力，申言之，一經通知則債權讓與對債務人即生效力，</w:t>
      </w:r>
      <w:proofErr w:type="gramStart"/>
      <w:r>
        <w:rPr>
          <w:rFonts w:ascii="標楷體" w:eastAsia="標楷體" w:cs="標楷體" w:hint="eastAsia"/>
          <w:kern w:val="0"/>
          <w:lang w:val="zh-TW"/>
        </w:rPr>
        <w:t>不</w:t>
      </w:r>
      <w:proofErr w:type="gramEnd"/>
      <w:r>
        <w:rPr>
          <w:rFonts w:ascii="標楷體" w:eastAsia="標楷體" w:cs="標楷體" w:hint="eastAsia"/>
          <w:kern w:val="0"/>
          <w:lang w:val="zh-TW"/>
        </w:rPr>
        <w:t>必得債務人之承諾。</w:t>
      </w:r>
    </w:p>
    <w:p w:rsidR="009009EE" w:rsidRDefault="009009EE" w:rsidP="001762A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3.</w:t>
      </w:r>
      <w:r>
        <w:rPr>
          <w:rFonts w:ascii="標楷體" w:eastAsia="標楷體" w:cs="標楷體" w:hint="eastAsia"/>
          <w:kern w:val="0"/>
          <w:lang w:val="zh-TW"/>
        </w:rPr>
        <w:t>如有意受讓債權之第三人信用良好而一時未能籌足全部資金，可另以貸款方式融通資金收回舊欠，如此則可將收回困難之債權，變為收回可靠之債權，不失為清理逾期放款值得應用之方法。</w:t>
      </w:r>
    </w:p>
    <w:p w:rsidR="009009EE" w:rsidRDefault="009009EE" w:rsidP="001762AE">
      <w:pPr>
        <w:autoSpaceDE w:val="0"/>
        <w:autoSpaceDN w:val="0"/>
        <w:adjustRightInd w:val="0"/>
        <w:spacing w:line="400" w:lineRule="exact"/>
        <w:ind w:left="993" w:hanging="284"/>
        <w:jc w:val="both"/>
        <w:rPr>
          <w:rFonts w:ascii="標楷體" w:eastAsia="標楷體" w:cs="標楷體"/>
          <w:kern w:val="0"/>
          <w:lang w:val="zh-TW"/>
        </w:rPr>
      </w:pPr>
      <w:r>
        <w:rPr>
          <w:rFonts w:ascii="標楷體" w:eastAsia="標楷體" w:cs="標楷體"/>
          <w:kern w:val="0"/>
          <w:lang w:val="zh-TW"/>
        </w:rPr>
        <w:t>4.</w:t>
      </w:r>
      <w:r>
        <w:rPr>
          <w:rFonts w:ascii="標楷體" w:eastAsia="標楷體" w:cs="標楷體" w:hint="eastAsia"/>
          <w:kern w:val="0"/>
          <w:lang w:val="zh-TW"/>
        </w:rPr>
        <w:t>民法第七四九條規定：「保證人向債權人為清償後，於其清償之限度內，承受債權人對於主債務人之債權，但不得有害於債權人之利益。」此即實務上最常見之「保</w:t>
      </w:r>
      <w:r>
        <w:rPr>
          <w:rFonts w:ascii="標楷體" w:eastAsia="標楷體" w:cs="標楷體" w:hint="eastAsia"/>
          <w:kern w:val="0"/>
          <w:lang w:val="zh-TW"/>
        </w:rPr>
        <w:lastRenderedPageBreak/>
        <w:t>證人</w:t>
      </w:r>
      <w:proofErr w:type="gramStart"/>
      <w:r>
        <w:rPr>
          <w:rFonts w:ascii="標楷體" w:eastAsia="標楷體" w:cs="標楷體" w:hint="eastAsia"/>
          <w:kern w:val="0"/>
          <w:lang w:val="zh-TW"/>
        </w:rPr>
        <w:t>代位權</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債務人申請將其所有對第三人之債權讓與本會，以抵償原債務時，如對該第三人之債權收回無把握者，在讓與約定書上應載明</w:t>
      </w:r>
      <w:proofErr w:type="gramStart"/>
      <w:r>
        <w:rPr>
          <w:rFonts w:ascii="標楷體" w:eastAsia="標楷體" w:cs="標楷體" w:hint="eastAsia"/>
          <w:kern w:val="0"/>
          <w:lang w:val="zh-TW"/>
        </w:rPr>
        <w:t>俟</w:t>
      </w:r>
      <w:proofErr w:type="gramEnd"/>
      <w:r>
        <w:rPr>
          <w:rFonts w:ascii="標楷體" w:eastAsia="標楷體" w:cs="標楷體" w:hint="eastAsia"/>
          <w:kern w:val="0"/>
          <w:lang w:val="zh-TW"/>
        </w:rPr>
        <w:t>該第三債務人履行時，原</w:t>
      </w:r>
      <w:proofErr w:type="gramStart"/>
      <w:r>
        <w:rPr>
          <w:rFonts w:ascii="標楷體" w:eastAsia="標楷體" w:cs="標楷體" w:hint="eastAsia"/>
          <w:kern w:val="0"/>
          <w:lang w:val="zh-TW"/>
        </w:rPr>
        <w:t>債權始歸消滅</w:t>
      </w:r>
      <w:proofErr w:type="gramEnd"/>
      <w:r>
        <w:rPr>
          <w:rFonts w:ascii="標楷體" w:eastAsia="標楷體" w:cs="標楷體" w:hint="eastAsia"/>
          <w:kern w:val="0"/>
          <w:lang w:val="zh-TW"/>
        </w:rPr>
        <w:t>之特別條款，或以提供擔保方式處理。</w:t>
      </w:r>
    </w:p>
    <w:p w:rsidR="009009EE" w:rsidRDefault="009009EE" w:rsidP="001762AE">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二、營業單位如要辦理債權讓與時，應將詳情據實函報</w:t>
      </w:r>
      <w:r w:rsidR="00853C4A" w:rsidRPr="00853C4A">
        <w:rPr>
          <w:rFonts w:ascii="標楷體" w:eastAsia="標楷體" w:cs="標楷體" w:hint="eastAsia"/>
          <w:color w:val="C00000"/>
          <w:kern w:val="0"/>
          <w:u w:val="single"/>
          <w:lang w:val="zh-TW"/>
        </w:rPr>
        <w:t>本</w:t>
      </w:r>
      <w:r w:rsidRPr="001D2963">
        <w:rPr>
          <w:rFonts w:ascii="標楷體" w:eastAsia="標楷體" w:cs="標楷體" w:hint="eastAsia"/>
          <w:color w:val="7030A0"/>
          <w:kern w:val="0"/>
          <w:lang w:val="zh-TW"/>
        </w:rPr>
        <w:t>會</w:t>
      </w:r>
      <w:r>
        <w:rPr>
          <w:rFonts w:ascii="標楷體" w:eastAsia="標楷體" w:cs="標楷體" w:hint="eastAsia"/>
          <w:kern w:val="0"/>
          <w:lang w:val="zh-TW"/>
        </w:rPr>
        <w:t>核准後始可為之。</w:t>
      </w:r>
    </w:p>
    <w:p w:rsidR="009009EE" w:rsidRDefault="009009EE" w:rsidP="001762AE">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三、</w:t>
      </w:r>
      <w:r w:rsidRPr="001762AE">
        <w:rPr>
          <w:rFonts w:ascii="標楷體" w:eastAsia="標楷體" w:cs="標楷體" w:hint="eastAsia"/>
          <w:color w:val="000000" w:themeColor="text1"/>
          <w:kern w:val="0"/>
          <w:lang w:val="zh-TW"/>
        </w:rPr>
        <w:t>債權讓與應</w:t>
      </w:r>
      <w:r>
        <w:rPr>
          <w:rFonts w:ascii="標楷體" w:eastAsia="標楷體" w:cs="標楷體" w:hint="eastAsia"/>
          <w:kern w:val="0"/>
          <w:lang w:val="zh-TW"/>
        </w:rPr>
        <w:t>辦理之手續：</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放款債權憑證為借據之時</w:t>
      </w:r>
    </w:p>
    <w:p w:rsidR="009009EE" w:rsidRDefault="009009EE" w:rsidP="00486B0C">
      <w:pPr>
        <w:autoSpaceDE w:val="0"/>
        <w:autoSpaceDN w:val="0"/>
        <w:adjustRightInd w:val="0"/>
        <w:spacing w:line="400" w:lineRule="exact"/>
        <w:ind w:left="912" w:hanging="192"/>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通知債務人（民法</w:t>
      </w:r>
      <w:r w:rsidR="007E43D9">
        <w:rPr>
          <w:rFonts w:ascii="標楷體" w:eastAsia="標楷體" w:cs="標楷體" w:hint="eastAsia"/>
          <w:kern w:val="0"/>
          <w:lang w:val="zh-TW"/>
        </w:rPr>
        <w:t>297</w:t>
      </w:r>
      <w:r>
        <w:rPr>
          <w:rFonts w:ascii="標楷體" w:eastAsia="標楷體" w:cs="標楷體" w:hint="eastAsia"/>
          <w:kern w:val="0"/>
          <w:lang w:val="zh-TW"/>
        </w:rPr>
        <w:t>）</w:t>
      </w:r>
      <w:r w:rsidR="00EA60D2" w:rsidRPr="00EA60D2">
        <w:rPr>
          <w:rFonts w:ascii="標楷體" w:eastAsia="標楷體" w:cs="標楷體" w:hint="eastAsia"/>
          <w:color w:val="000000" w:themeColor="text1"/>
          <w:kern w:val="0"/>
          <w:lang w:val="zh-TW"/>
        </w:rPr>
        <w:t>（請參酌</w:t>
      </w:r>
      <w:r w:rsidR="00EA60D2" w:rsidRPr="00EA60D2">
        <w:rPr>
          <w:rFonts w:ascii="標楷體" w:eastAsia="標楷體" w:hAnsi="標楷體" w:cs="新細明體"/>
          <w:color w:val="000000" w:themeColor="text1"/>
          <w:kern w:val="0"/>
          <w:lang w:val="zh-TW"/>
        </w:rPr>
        <w:t>第六章例稿</w:t>
      </w:r>
      <w:r w:rsidR="00EA60D2" w:rsidRPr="00EA60D2">
        <w:rPr>
          <w:rFonts w:ascii="標楷體" w:eastAsia="標楷體" w:cs="標楷體" w:hint="eastAsia"/>
          <w:color w:val="000000" w:themeColor="text1"/>
          <w:kern w:val="0"/>
          <w:lang w:val="zh-TW"/>
        </w:rPr>
        <w:t>）</w:t>
      </w:r>
    </w:p>
    <w:p w:rsidR="009009EE" w:rsidRDefault="009009E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kern w:val="0"/>
          <w:lang w:val="zh-TW"/>
        </w:rPr>
        <w:t>債權讓</w:t>
      </w:r>
      <w:proofErr w:type="gramStart"/>
      <w:r>
        <w:rPr>
          <w:rFonts w:ascii="標楷體" w:eastAsia="標楷體" w:cs="標楷體" w:hint="eastAsia"/>
          <w:kern w:val="0"/>
          <w:lang w:val="zh-TW"/>
        </w:rPr>
        <w:t>與雖毋</w:t>
      </w:r>
      <w:proofErr w:type="gramEnd"/>
      <w:r>
        <w:rPr>
          <w:rFonts w:ascii="標楷體" w:eastAsia="標楷體" w:cs="標楷體" w:hint="eastAsia"/>
          <w:kern w:val="0"/>
          <w:lang w:val="zh-TW"/>
        </w:rPr>
        <w:t>需取得債務人之同意，但如讓與人未將讓與之事通知債務人，則對債務人不發生效力（民法</w:t>
      </w:r>
      <w:r w:rsidR="007E43D9">
        <w:rPr>
          <w:rFonts w:ascii="標楷體" w:eastAsia="標楷體" w:cs="標楷體" w:hint="eastAsia"/>
          <w:kern w:val="0"/>
          <w:lang w:val="zh-TW"/>
        </w:rPr>
        <w:t>297</w:t>
      </w:r>
      <w:r>
        <w:rPr>
          <w:rFonts w:ascii="標楷體" w:eastAsia="標楷體" w:cs="標楷體" w:hint="eastAsia"/>
          <w:kern w:val="0"/>
          <w:lang w:val="zh-TW"/>
        </w:rPr>
        <w:t>）故如債權讓與契約書無法徵取債務人（借款人）之簽署，則應迅即以存證信函或雙掛號函件通知債務人</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民法</w:t>
      </w:r>
      <w:r w:rsidR="007E43D9">
        <w:rPr>
          <w:rFonts w:ascii="標楷體" w:eastAsia="標楷體" w:cs="標楷體" w:hint="eastAsia"/>
          <w:kern w:val="0"/>
          <w:lang w:val="zh-TW"/>
        </w:rPr>
        <w:t>297</w:t>
      </w:r>
      <w:r w:rsidR="00BA015C">
        <w:rPr>
          <w:rFonts w:ascii="標楷體" w:eastAsia="標楷體" w:hAnsi="標楷體" w:cs="標楷體" w:hint="eastAsia"/>
          <w:kern w:val="0"/>
          <w:lang w:val="zh-TW"/>
        </w:rPr>
        <w:t>Ⅱ</w:t>
      </w:r>
      <w:r>
        <w:rPr>
          <w:rFonts w:ascii="標楷體" w:eastAsia="標楷體" w:cs="標楷體" w:hint="eastAsia"/>
          <w:kern w:val="0"/>
          <w:lang w:val="zh-TW"/>
        </w:rPr>
        <w:t>：受讓人將讓與人所立之讓與字據提示於債務人者，與通知有同一之效力。）</w:t>
      </w:r>
    </w:p>
    <w:p w:rsidR="009009EE" w:rsidRPr="00EA60D2" w:rsidRDefault="009009EE" w:rsidP="00486B0C">
      <w:pPr>
        <w:autoSpaceDE w:val="0"/>
        <w:autoSpaceDN w:val="0"/>
        <w:adjustRightInd w:val="0"/>
        <w:spacing w:line="400" w:lineRule="exact"/>
        <w:ind w:left="912" w:hanging="192"/>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2.</w:t>
      </w:r>
      <w:r w:rsidRPr="00EA60D2">
        <w:rPr>
          <w:rFonts w:ascii="標楷體" w:eastAsia="標楷體" w:cs="標楷體" w:hint="eastAsia"/>
          <w:color w:val="000000" w:themeColor="text1"/>
          <w:kern w:val="0"/>
          <w:lang w:val="zh-TW"/>
        </w:rPr>
        <w:t>擔保權之移轉</w:t>
      </w:r>
    </w:p>
    <w:p w:rsidR="009009EE" w:rsidRPr="00EA60D2" w:rsidRDefault="009009EE" w:rsidP="00486B0C">
      <w:pPr>
        <w:pStyle w:val="af9"/>
        <w:numPr>
          <w:ilvl w:val="0"/>
          <w:numId w:val="3"/>
        </w:numPr>
        <w:autoSpaceDE w:val="0"/>
        <w:autoSpaceDN w:val="0"/>
        <w:adjustRightInd w:val="0"/>
        <w:spacing w:line="400" w:lineRule="exact"/>
        <w:ind w:leftChars="0"/>
        <w:jc w:val="both"/>
        <w:rPr>
          <w:rFonts w:ascii="標楷體" w:eastAsia="標楷體" w:cs="標楷體"/>
          <w:color w:val="000000" w:themeColor="text1"/>
          <w:kern w:val="0"/>
          <w:lang w:val="zh-TW"/>
        </w:rPr>
      </w:pPr>
      <w:r w:rsidRPr="00EA60D2">
        <w:rPr>
          <w:rFonts w:ascii="標楷體" w:eastAsia="標楷體" w:cs="標楷體" w:hint="eastAsia"/>
          <w:color w:val="000000" w:themeColor="text1"/>
          <w:kern w:val="0"/>
          <w:lang w:val="zh-TW"/>
        </w:rPr>
        <w:t>債權讓與抵押權隨同移轉證明書</w:t>
      </w:r>
      <w:r w:rsidR="00EA60D2" w:rsidRPr="00EA60D2">
        <w:rPr>
          <w:rFonts w:ascii="標楷體" w:eastAsia="標楷體" w:cs="標楷體" w:hint="eastAsia"/>
          <w:color w:val="000000" w:themeColor="text1"/>
          <w:kern w:val="0"/>
          <w:lang w:val="zh-TW"/>
        </w:rPr>
        <w:t>（請參酌</w:t>
      </w:r>
      <w:r w:rsidR="00EA60D2" w:rsidRPr="00EA60D2">
        <w:rPr>
          <w:rFonts w:ascii="標楷體" w:eastAsia="標楷體" w:hAnsi="標楷體" w:cs="新細明體"/>
          <w:color w:val="000000" w:themeColor="text1"/>
          <w:kern w:val="0"/>
          <w:lang w:val="zh-TW"/>
        </w:rPr>
        <w:t>第六章例稿</w:t>
      </w:r>
      <w:r w:rsidR="00EA60D2" w:rsidRPr="00EA60D2">
        <w:rPr>
          <w:rFonts w:ascii="標楷體" w:eastAsia="標楷體" w:cs="標楷體" w:hint="eastAsia"/>
          <w:color w:val="000000" w:themeColor="text1"/>
          <w:kern w:val="0"/>
          <w:lang w:val="zh-TW"/>
        </w:rPr>
        <w:t>）</w:t>
      </w:r>
    </w:p>
    <w:p w:rsidR="009009EE" w:rsidRPr="00EA60D2" w:rsidRDefault="009009EE" w:rsidP="00486B0C">
      <w:pPr>
        <w:pStyle w:val="af9"/>
        <w:numPr>
          <w:ilvl w:val="0"/>
          <w:numId w:val="3"/>
        </w:numPr>
        <w:autoSpaceDE w:val="0"/>
        <w:autoSpaceDN w:val="0"/>
        <w:adjustRightInd w:val="0"/>
        <w:spacing w:line="400" w:lineRule="exact"/>
        <w:ind w:leftChars="0"/>
        <w:jc w:val="both"/>
        <w:rPr>
          <w:rFonts w:ascii="標楷體" w:eastAsia="標楷體" w:cs="標楷體"/>
          <w:color w:val="000000" w:themeColor="text1"/>
          <w:kern w:val="0"/>
          <w:lang w:val="zh-TW"/>
        </w:rPr>
      </w:pPr>
      <w:r w:rsidRPr="00EA60D2">
        <w:rPr>
          <w:rFonts w:ascii="標楷體" w:eastAsia="標楷體" w:cs="標楷體" w:hint="eastAsia"/>
          <w:color w:val="000000" w:themeColor="text1"/>
          <w:kern w:val="0"/>
          <w:lang w:val="zh-TW"/>
        </w:rPr>
        <w:t>債權讓與質權隨同移轉登記申請書</w:t>
      </w:r>
      <w:r w:rsidR="00EA60D2" w:rsidRPr="00EA60D2">
        <w:rPr>
          <w:rFonts w:ascii="標楷體" w:eastAsia="標楷體" w:cs="標楷體" w:hint="eastAsia"/>
          <w:color w:val="000000" w:themeColor="text1"/>
          <w:kern w:val="0"/>
          <w:lang w:val="zh-TW"/>
        </w:rPr>
        <w:t>（請參酌</w:t>
      </w:r>
      <w:r w:rsidR="00EA60D2" w:rsidRPr="00EA60D2">
        <w:rPr>
          <w:rFonts w:ascii="標楷體" w:eastAsia="標楷體" w:hAnsi="標楷體" w:cs="新細明體"/>
          <w:color w:val="000000" w:themeColor="text1"/>
          <w:kern w:val="0"/>
          <w:lang w:val="zh-TW"/>
        </w:rPr>
        <w:t>第六章例稿</w:t>
      </w:r>
      <w:r w:rsidR="00EA60D2" w:rsidRPr="00EA60D2">
        <w:rPr>
          <w:rFonts w:ascii="標楷體" w:eastAsia="標楷體" w:cs="標楷體" w:hint="eastAsia"/>
          <w:color w:val="000000" w:themeColor="text1"/>
          <w:kern w:val="0"/>
          <w:lang w:val="zh-TW"/>
        </w:rPr>
        <w:t>）</w:t>
      </w:r>
    </w:p>
    <w:p w:rsidR="009009EE" w:rsidRPr="00EA60D2" w:rsidRDefault="009009EE" w:rsidP="00486B0C">
      <w:pPr>
        <w:autoSpaceDE w:val="0"/>
        <w:autoSpaceDN w:val="0"/>
        <w:adjustRightInd w:val="0"/>
        <w:spacing w:line="400" w:lineRule="exact"/>
        <w:ind w:left="912" w:hanging="192"/>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3.</w:t>
      </w:r>
      <w:r w:rsidRPr="00EA60D2">
        <w:rPr>
          <w:rFonts w:ascii="標楷體" w:eastAsia="標楷體" w:cs="標楷體" w:hint="eastAsia"/>
          <w:color w:val="000000" w:themeColor="text1"/>
          <w:kern w:val="0"/>
          <w:lang w:val="zh-TW"/>
        </w:rPr>
        <w:t>借據憑證、擔保文件及其關係書類交與受讓人</w:t>
      </w:r>
      <w:r w:rsidR="00EA60D2" w:rsidRPr="00EA60D2">
        <w:rPr>
          <w:rFonts w:ascii="標楷體" w:eastAsia="標楷體" w:cs="標楷體" w:hint="eastAsia"/>
          <w:color w:val="000000" w:themeColor="text1"/>
          <w:kern w:val="0"/>
          <w:lang w:val="zh-TW"/>
        </w:rPr>
        <w:t>（請參酌</w:t>
      </w:r>
      <w:r w:rsidR="00EA60D2" w:rsidRPr="00EA60D2">
        <w:rPr>
          <w:rFonts w:ascii="標楷體" w:eastAsia="標楷體" w:hAnsi="標楷體" w:cs="新細明體"/>
          <w:color w:val="000000" w:themeColor="text1"/>
          <w:kern w:val="0"/>
          <w:lang w:val="zh-TW"/>
        </w:rPr>
        <w:t>第六章例稿</w:t>
      </w:r>
      <w:r w:rsidR="00EA60D2" w:rsidRPr="00EA60D2">
        <w:rPr>
          <w:rFonts w:ascii="標楷體" w:eastAsia="標楷體" w:cs="標楷體" w:hint="eastAsia"/>
          <w:color w:val="000000" w:themeColor="text1"/>
          <w:kern w:val="0"/>
          <w:lang w:val="zh-TW"/>
        </w:rPr>
        <w:t>）</w:t>
      </w:r>
    </w:p>
    <w:p w:rsidR="009009EE" w:rsidRPr="00EA60D2" w:rsidRDefault="009009EE" w:rsidP="00486B0C">
      <w:pPr>
        <w:autoSpaceDE w:val="0"/>
        <w:autoSpaceDN w:val="0"/>
        <w:adjustRightInd w:val="0"/>
        <w:spacing w:line="400" w:lineRule="exact"/>
        <w:ind w:left="912" w:hanging="192"/>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4.</w:t>
      </w:r>
      <w:r w:rsidRPr="00EA60D2">
        <w:rPr>
          <w:rFonts w:ascii="標楷體" w:eastAsia="標楷體" w:cs="標楷體" w:hint="eastAsia"/>
          <w:color w:val="000000" w:themeColor="text1"/>
          <w:kern w:val="0"/>
          <w:lang w:val="zh-TW"/>
        </w:rPr>
        <w:t>免除權利瑕疵擔保義務之特約</w:t>
      </w:r>
      <w:r w:rsidR="00EA60D2" w:rsidRPr="00EA60D2">
        <w:rPr>
          <w:rFonts w:ascii="標楷體" w:eastAsia="標楷體" w:cs="標楷體" w:hint="eastAsia"/>
          <w:color w:val="000000" w:themeColor="text1"/>
          <w:kern w:val="0"/>
          <w:lang w:val="zh-TW"/>
        </w:rPr>
        <w:t>（請參酌</w:t>
      </w:r>
      <w:r w:rsidR="00EA60D2" w:rsidRPr="00EA60D2">
        <w:rPr>
          <w:rFonts w:ascii="標楷體" w:eastAsia="標楷體" w:hAnsi="標楷體" w:cs="新細明體"/>
          <w:color w:val="000000" w:themeColor="text1"/>
          <w:kern w:val="0"/>
          <w:lang w:val="zh-TW"/>
        </w:rPr>
        <w:t>第六章例稿</w:t>
      </w:r>
      <w:r w:rsidR="00EA60D2" w:rsidRPr="00EA60D2">
        <w:rPr>
          <w:rFonts w:ascii="標楷體" w:eastAsia="標楷體" w:cs="標楷體" w:hint="eastAsia"/>
          <w:color w:val="000000" w:themeColor="text1"/>
          <w:kern w:val="0"/>
          <w:lang w:val="zh-TW"/>
        </w:rPr>
        <w:t>）</w:t>
      </w:r>
    </w:p>
    <w:p w:rsidR="009009EE" w:rsidRPr="00EA60D2" w:rsidRDefault="009009EE" w:rsidP="00486B0C">
      <w:pPr>
        <w:autoSpaceDE w:val="0"/>
        <w:autoSpaceDN w:val="0"/>
        <w:adjustRightInd w:val="0"/>
        <w:spacing w:line="400" w:lineRule="exact"/>
        <w:ind w:left="960" w:hanging="480"/>
        <w:jc w:val="both"/>
        <w:rPr>
          <w:rFonts w:ascii="標楷體" w:eastAsia="標楷體" w:cs="標楷體"/>
          <w:color w:val="000000" w:themeColor="text1"/>
          <w:kern w:val="0"/>
          <w:lang w:val="zh-TW"/>
        </w:rPr>
      </w:pPr>
      <w:r w:rsidRPr="00EA60D2">
        <w:rPr>
          <w:rFonts w:ascii="標楷體" w:eastAsia="標楷體" w:cs="標楷體"/>
          <w:color w:val="000000" w:themeColor="text1"/>
          <w:kern w:val="0"/>
          <w:lang w:val="zh-TW"/>
        </w:rPr>
        <w:t>(</w:t>
      </w:r>
      <w:r w:rsidRPr="00EA60D2">
        <w:rPr>
          <w:rFonts w:ascii="標楷體" w:eastAsia="標楷體" w:cs="標楷體" w:hint="eastAsia"/>
          <w:color w:val="000000" w:themeColor="text1"/>
          <w:kern w:val="0"/>
          <w:lang w:val="zh-TW"/>
        </w:rPr>
        <w:t>二</w:t>
      </w:r>
      <w:r w:rsidRPr="00EA60D2">
        <w:rPr>
          <w:rFonts w:ascii="標楷體" w:eastAsia="標楷體" w:cs="標楷體"/>
          <w:color w:val="000000" w:themeColor="text1"/>
          <w:kern w:val="0"/>
          <w:lang w:val="zh-TW"/>
        </w:rPr>
        <w:t>)</w:t>
      </w:r>
      <w:r w:rsidRPr="00EA60D2">
        <w:rPr>
          <w:rFonts w:ascii="標楷體" w:eastAsia="標楷體" w:cs="標楷體" w:hint="eastAsia"/>
          <w:b/>
          <w:color w:val="000000" w:themeColor="text1"/>
          <w:kern w:val="0"/>
          <w:lang w:val="zh-TW"/>
        </w:rPr>
        <w:t>放款</w:t>
      </w:r>
      <w:r w:rsidRPr="00EA60D2">
        <w:rPr>
          <w:rFonts w:ascii="標楷體" w:eastAsia="標楷體" w:cs="標楷體" w:hint="eastAsia"/>
          <w:color w:val="000000" w:themeColor="text1"/>
          <w:kern w:val="0"/>
          <w:lang w:val="zh-TW"/>
        </w:rPr>
        <w:t>債權憑證為本票時</w:t>
      </w:r>
    </w:p>
    <w:p w:rsidR="009009EE" w:rsidRPr="00EA60D2" w:rsidRDefault="001762AE" w:rsidP="00486B0C">
      <w:pPr>
        <w:autoSpaceDE w:val="0"/>
        <w:autoSpaceDN w:val="0"/>
        <w:adjustRightInd w:val="0"/>
        <w:spacing w:line="400" w:lineRule="exact"/>
        <w:ind w:left="960"/>
        <w:jc w:val="both"/>
        <w:rPr>
          <w:rFonts w:ascii="標楷體" w:eastAsia="標楷體" w:cs="標楷體"/>
          <w:color w:val="000000" w:themeColor="text1"/>
          <w:kern w:val="0"/>
          <w:lang w:val="zh-TW"/>
        </w:rPr>
      </w:pPr>
      <w:r>
        <w:rPr>
          <w:rFonts w:ascii="標楷體" w:eastAsia="標楷體" w:cs="標楷體" w:hint="eastAsia"/>
          <w:color w:val="000000" w:themeColor="text1"/>
          <w:kern w:val="0"/>
          <w:lang w:val="zh-TW"/>
        </w:rPr>
        <w:t xml:space="preserve">    </w:t>
      </w:r>
      <w:r w:rsidR="009009EE" w:rsidRPr="00EA60D2">
        <w:rPr>
          <w:rFonts w:ascii="標楷體" w:eastAsia="標楷體" w:cs="標楷體" w:hint="eastAsia"/>
          <w:color w:val="000000" w:themeColor="text1"/>
          <w:kern w:val="0"/>
          <w:lang w:val="zh-TW"/>
        </w:rPr>
        <w:t>如借款憑證係本票，而本會將票據債權讓與第三人時，應以背書轉讓之方式辦理（如下圖所示），本會雖無須將背書轉讓之事實通知債務人，但仍應照上述借據讓與手續</w:t>
      </w:r>
      <w:r w:rsidR="009009EE" w:rsidRPr="00EA60D2">
        <w:rPr>
          <w:rFonts w:ascii="標楷體" w:eastAsia="標楷體" w:cs="標楷體"/>
          <w:color w:val="000000" w:themeColor="text1"/>
          <w:kern w:val="0"/>
          <w:lang w:val="zh-TW"/>
        </w:rPr>
        <w:t>(3)</w:t>
      </w:r>
      <w:r w:rsidR="009009EE" w:rsidRPr="00EA60D2">
        <w:rPr>
          <w:rFonts w:ascii="標楷體" w:eastAsia="標楷體" w:cs="標楷體" w:hint="eastAsia"/>
          <w:color w:val="000000" w:themeColor="text1"/>
          <w:kern w:val="0"/>
          <w:lang w:val="zh-TW"/>
        </w:rPr>
        <w:t>、</w:t>
      </w:r>
      <w:r w:rsidR="009009EE" w:rsidRPr="00EA60D2">
        <w:rPr>
          <w:rFonts w:ascii="標楷體" w:eastAsia="標楷體" w:cs="標楷體"/>
          <w:color w:val="000000" w:themeColor="text1"/>
          <w:kern w:val="0"/>
          <w:lang w:val="zh-TW"/>
        </w:rPr>
        <w:t>(4)</w:t>
      </w:r>
      <w:r w:rsidR="009009EE" w:rsidRPr="00EA60D2">
        <w:rPr>
          <w:rFonts w:ascii="標楷體" w:eastAsia="標楷體" w:cs="標楷體" w:hint="eastAsia"/>
          <w:color w:val="000000" w:themeColor="text1"/>
          <w:kern w:val="0"/>
          <w:lang w:val="zh-TW"/>
        </w:rPr>
        <w:t>辦理。惟</w:t>
      </w:r>
      <w:proofErr w:type="gramStart"/>
      <w:r w:rsidR="009009EE" w:rsidRPr="00EA60D2">
        <w:rPr>
          <w:rFonts w:ascii="標楷體" w:eastAsia="標楷體" w:cs="標楷體" w:hint="eastAsia"/>
          <w:color w:val="000000" w:themeColor="text1"/>
          <w:kern w:val="0"/>
          <w:lang w:val="zh-TW"/>
        </w:rPr>
        <w:t>若將質權</w:t>
      </w:r>
      <w:proofErr w:type="gramEnd"/>
      <w:r w:rsidR="009009EE" w:rsidRPr="00EA60D2">
        <w:rPr>
          <w:rFonts w:ascii="標楷體" w:eastAsia="標楷體" w:cs="標楷體" w:hint="eastAsia"/>
          <w:color w:val="000000" w:themeColor="text1"/>
          <w:kern w:val="0"/>
          <w:lang w:val="zh-TW"/>
        </w:rPr>
        <w:t>、抵押權等隨同移轉</w:t>
      </w:r>
      <w:proofErr w:type="gramStart"/>
      <w:r w:rsidR="009009EE" w:rsidRPr="00EA60D2">
        <w:rPr>
          <w:rFonts w:ascii="標楷體" w:eastAsia="標楷體" w:cs="標楷體" w:hint="eastAsia"/>
          <w:color w:val="000000" w:themeColor="text1"/>
          <w:kern w:val="0"/>
          <w:lang w:val="zh-TW"/>
        </w:rPr>
        <w:t>給執票</w:t>
      </w:r>
      <w:proofErr w:type="gramEnd"/>
      <w:r w:rsidR="009009EE" w:rsidRPr="00EA60D2">
        <w:rPr>
          <w:rFonts w:ascii="標楷體" w:eastAsia="標楷體" w:cs="標楷體" w:hint="eastAsia"/>
          <w:color w:val="000000" w:themeColor="text1"/>
          <w:kern w:val="0"/>
          <w:lang w:val="zh-TW"/>
        </w:rPr>
        <w:t>人時應按照借據讓與手續</w:t>
      </w:r>
      <w:r w:rsidR="009009EE" w:rsidRPr="00EA60D2">
        <w:rPr>
          <w:rFonts w:ascii="標楷體" w:eastAsia="標楷體" w:cs="標楷體"/>
          <w:color w:val="000000" w:themeColor="text1"/>
          <w:kern w:val="0"/>
          <w:lang w:val="zh-TW"/>
        </w:rPr>
        <w:t>(1)</w:t>
      </w:r>
      <w:r w:rsidR="009009EE" w:rsidRPr="00EA60D2">
        <w:rPr>
          <w:rFonts w:ascii="標楷體" w:eastAsia="標楷體" w:cs="標楷體" w:hint="eastAsia"/>
          <w:color w:val="000000" w:themeColor="text1"/>
          <w:kern w:val="0"/>
          <w:lang w:val="zh-TW"/>
        </w:rPr>
        <w:t>～</w:t>
      </w:r>
      <w:r w:rsidR="009009EE" w:rsidRPr="00EA60D2">
        <w:rPr>
          <w:rFonts w:ascii="標楷體" w:eastAsia="標楷體" w:cs="標楷體"/>
          <w:color w:val="000000" w:themeColor="text1"/>
          <w:kern w:val="0"/>
          <w:lang w:val="zh-TW"/>
        </w:rPr>
        <w:t>(4)</w:t>
      </w:r>
      <w:r w:rsidR="009009EE" w:rsidRPr="00EA60D2">
        <w:rPr>
          <w:rFonts w:ascii="標楷體" w:eastAsia="標楷體" w:cs="標楷體" w:hint="eastAsia"/>
          <w:color w:val="000000" w:themeColor="text1"/>
          <w:kern w:val="0"/>
          <w:lang w:val="zh-TW"/>
        </w:rPr>
        <w:t>辦理。</w:t>
      </w:r>
    </w:p>
    <w:p w:rsidR="009009EE" w:rsidRDefault="001762AE" w:rsidP="00486B0C">
      <w:pPr>
        <w:autoSpaceDE w:val="0"/>
        <w:autoSpaceDN w:val="0"/>
        <w:adjustRightInd w:val="0"/>
        <w:spacing w:line="400" w:lineRule="exact"/>
        <w:ind w:left="960"/>
        <w:jc w:val="both"/>
        <w:rPr>
          <w:rFonts w:ascii="標楷體" w:eastAsia="標楷體" w:cs="標楷體"/>
          <w:kern w:val="0"/>
          <w:lang w:val="zh-TW"/>
        </w:rPr>
      </w:pPr>
      <w:r>
        <w:rPr>
          <w:rFonts w:ascii="標楷體" w:eastAsia="標楷體" w:cs="標楷體" w:hint="eastAsia"/>
          <w:color w:val="000000" w:themeColor="text1"/>
          <w:kern w:val="0"/>
          <w:lang w:val="zh-TW"/>
        </w:rPr>
        <w:t xml:space="preserve">    </w:t>
      </w:r>
      <w:r w:rsidR="009009EE" w:rsidRPr="00EA60D2">
        <w:rPr>
          <w:rFonts w:ascii="標楷體" w:eastAsia="標楷體" w:cs="標楷體" w:hint="eastAsia"/>
          <w:color w:val="000000" w:themeColor="text1"/>
          <w:kern w:val="0"/>
          <w:lang w:val="zh-TW"/>
        </w:rPr>
        <w:t>依據票據法第四一條規</w:t>
      </w:r>
      <w:proofErr w:type="gramStart"/>
      <w:r w:rsidR="009009EE" w:rsidRPr="00EA60D2">
        <w:rPr>
          <w:rFonts w:ascii="標楷體" w:eastAsia="標楷體" w:cs="標楷體" w:hint="eastAsia"/>
          <w:color w:val="000000" w:themeColor="text1"/>
          <w:kern w:val="0"/>
          <w:lang w:val="zh-TW"/>
        </w:rPr>
        <w:t>定作</w:t>
      </w:r>
      <w:proofErr w:type="gramEnd"/>
      <w:r w:rsidR="009009EE" w:rsidRPr="00EA60D2">
        <w:rPr>
          <w:rFonts w:ascii="標楷體" w:eastAsia="標楷體" w:cs="標楷體" w:hint="eastAsia"/>
          <w:color w:val="000000" w:themeColor="text1"/>
          <w:kern w:val="0"/>
          <w:lang w:val="zh-TW"/>
        </w:rPr>
        <w:t>成拒絕證書以後，或作成拒絕證書期限經過後所為之背書僅有通常之債權轉讓之效力，背書人不負票據上之責任此種情況之下，</w:t>
      </w:r>
      <w:r w:rsidR="00BD177A" w:rsidRPr="00EA60D2">
        <w:rPr>
          <w:rFonts w:ascii="標楷體" w:eastAsia="標楷體" w:cs="標楷體" w:hint="eastAsia"/>
          <w:color w:val="000000" w:themeColor="text1"/>
          <w:kern w:val="0"/>
          <w:lang w:val="zh-TW"/>
        </w:rPr>
        <w:t>金融機構</w:t>
      </w:r>
      <w:r w:rsidR="009009EE" w:rsidRPr="00EA60D2">
        <w:rPr>
          <w:rFonts w:ascii="標楷體" w:eastAsia="標楷體" w:cs="標楷體" w:hint="eastAsia"/>
          <w:color w:val="000000" w:themeColor="text1"/>
          <w:kern w:val="0"/>
          <w:lang w:val="zh-TW"/>
        </w:rPr>
        <w:t>可以普通背書而免採用禁止轉讓背書之方式為之，但既依法認為普通債權之轉讓，則在此種票據之轉讓亦需要按照</w:t>
      </w:r>
      <w:r w:rsidR="00EA60D2">
        <w:rPr>
          <w:rFonts w:ascii="標楷體" w:eastAsia="標楷體" w:cs="標楷體" w:hint="eastAsia"/>
          <w:color w:val="000000" w:themeColor="text1"/>
          <w:kern w:val="0"/>
          <w:lang w:val="zh-TW"/>
        </w:rPr>
        <w:t>放款</w:t>
      </w:r>
      <w:r w:rsidR="009009EE" w:rsidRPr="00EA60D2">
        <w:rPr>
          <w:rFonts w:ascii="標楷體" w:eastAsia="標楷體" w:cs="標楷體" w:hint="eastAsia"/>
          <w:color w:val="000000" w:themeColor="text1"/>
          <w:kern w:val="0"/>
          <w:lang w:val="zh-TW"/>
        </w:rPr>
        <w:t>借據</w:t>
      </w:r>
      <w:r w:rsidR="009009EE">
        <w:rPr>
          <w:rFonts w:ascii="標楷體" w:eastAsia="標楷體" w:cs="標楷體" w:hint="eastAsia"/>
          <w:kern w:val="0"/>
          <w:lang w:val="zh-TW"/>
        </w:rPr>
        <w:t>轉讓方法</w:t>
      </w:r>
      <w:r w:rsidR="009009EE">
        <w:rPr>
          <w:rFonts w:ascii="標楷體" w:eastAsia="標楷體" w:cs="標楷體"/>
          <w:kern w:val="0"/>
          <w:lang w:val="zh-TW"/>
        </w:rPr>
        <w:t>(1)</w:t>
      </w:r>
      <w:r w:rsidR="009009EE">
        <w:rPr>
          <w:rFonts w:ascii="標楷體" w:eastAsia="標楷體" w:cs="標楷體" w:hint="eastAsia"/>
          <w:kern w:val="0"/>
          <w:lang w:val="zh-TW"/>
        </w:rPr>
        <w:t>～</w:t>
      </w:r>
      <w:r w:rsidR="009009EE">
        <w:rPr>
          <w:rFonts w:ascii="標楷體" w:eastAsia="標楷體" w:cs="標楷體"/>
          <w:kern w:val="0"/>
          <w:lang w:val="zh-TW"/>
        </w:rPr>
        <w:t>(4)</w:t>
      </w:r>
      <w:r w:rsidR="009009EE">
        <w:rPr>
          <w:rFonts w:ascii="標楷體" w:eastAsia="標楷體" w:cs="標楷體" w:hint="eastAsia"/>
          <w:kern w:val="0"/>
          <w:lang w:val="zh-TW"/>
        </w:rPr>
        <w:t>辦理。</w:t>
      </w:r>
    </w:p>
    <w:p w:rsidR="009009EE" w:rsidRDefault="00F92C55" w:rsidP="00486B0C">
      <w:pPr>
        <w:autoSpaceDE w:val="0"/>
        <w:autoSpaceDN w:val="0"/>
        <w:adjustRightInd w:val="0"/>
        <w:spacing w:line="400" w:lineRule="exact"/>
        <w:ind w:left="408" w:hanging="408"/>
        <w:jc w:val="both"/>
        <w:rPr>
          <w:rFonts w:ascii="新細明體" w:cs="新細明體"/>
          <w:kern w:val="0"/>
          <w:sz w:val="22"/>
          <w:szCs w:val="22"/>
          <w:lang w:val="zh-TW"/>
        </w:rPr>
      </w:pPr>
      <w:r>
        <w:rPr>
          <w:rFonts w:ascii="新細明體" w:cs="新細明體"/>
          <w:noProof/>
          <w:kern w:val="0"/>
          <w:sz w:val="22"/>
          <w:szCs w:val="22"/>
        </w:rPr>
        <mc:AlternateContent>
          <mc:Choice Requires="wps">
            <w:drawing>
              <wp:anchor distT="0" distB="0" distL="114300" distR="114300" simplePos="0" relativeHeight="251663360" behindDoc="0" locked="0" layoutInCell="1" allowOverlap="1">
                <wp:simplePos x="0" y="0"/>
                <wp:positionH relativeFrom="column">
                  <wp:posOffset>614045</wp:posOffset>
                </wp:positionH>
                <wp:positionV relativeFrom="paragraph">
                  <wp:posOffset>5715</wp:posOffset>
                </wp:positionV>
                <wp:extent cx="5120640" cy="1971675"/>
                <wp:effectExtent l="0" t="0" r="22860" b="28575"/>
                <wp:wrapNone/>
                <wp:docPr id="6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0640" cy="1971675"/>
                        </a:xfrm>
                        <a:prstGeom prst="rect">
                          <a:avLst/>
                        </a:prstGeom>
                        <a:solidFill>
                          <a:srgbClr val="FFFFFF"/>
                        </a:solidFill>
                        <a:ln w="9525">
                          <a:solidFill>
                            <a:srgbClr val="000000"/>
                          </a:solidFill>
                          <a:miter lim="800000"/>
                          <a:headEnd/>
                          <a:tailEnd/>
                        </a:ln>
                      </wps:spPr>
                      <wps:txbx>
                        <w:txbxContent>
                          <w:p w:rsidR="00AF361E" w:rsidRPr="0033155F" w:rsidRDefault="00AF361E" w:rsidP="00F92C55">
                            <w:pPr>
                              <w:autoSpaceDE w:val="0"/>
                              <w:autoSpaceDN w:val="0"/>
                              <w:adjustRightInd w:val="0"/>
                              <w:spacing w:line="400" w:lineRule="exact"/>
                              <w:ind w:left="120" w:right="119"/>
                              <w:jc w:val="both"/>
                              <w:rPr>
                                <w:rFonts w:ascii="標楷體" w:eastAsia="標楷體" w:hAnsi="標楷體" w:cs="新細明體"/>
                                <w:kern w:val="0"/>
                                <w:lang w:val="zh-TW"/>
                              </w:rPr>
                            </w:pPr>
                            <w:r w:rsidRPr="0033155F">
                              <w:rPr>
                                <w:rFonts w:ascii="標楷體" w:eastAsia="標楷體" w:hAnsi="標楷體" w:cs="新細明體" w:hint="eastAsia"/>
                                <w:kern w:val="0"/>
                                <w:lang w:val="zh-TW"/>
                              </w:rPr>
                              <w:t>票據金額</w:t>
                            </w:r>
                            <w:proofErr w:type="gramStart"/>
                            <w:r w:rsidRPr="0033155F">
                              <w:rPr>
                                <w:rFonts w:ascii="標楷體" w:eastAsia="標楷體" w:hAnsi="標楷體" w:cs="新細明體" w:hint="eastAsia"/>
                                <w:kern w:val="0"/>
                                <w:lang w:val="zh-TW"/>
                              </w:rPr>
                              <w:t>祈</w:t>
                            </w:r>
                            <w:proofErr w:type="gramEnd"/>
                            <w:r w:rsidRPr="0033155F">
                              <w:rPr>
                                <w:rFonts w:ascii="標楷體" w:eastAsia="標楷體" w:hAnsi="標楷體" w:cs="新細明體" w:hint="eastAsia"/>
                                <w:kern w:val="0"/>
                                <w:lang w:val="zh-TW"/>
                              </w:rPr>
                              <w:t>付○○○（受讓人即清償人）</w:t>
                            </w:r>
                          </w:p>
                          <w:p w:rsidR="00AF361E" w:rsidRPr="0033155F" w:rsidRDefault="00AF361E" w:rsidP="00F92C55">
                            <w:pPr>
                              <w:autoSpaceDE w:val="0"/>
                              <w:autoSpaceDN w:val="0"/>
                              <w:adjustRightInd w:val="0"/>
                              <w:spacing w:line="360" w:lineRule="exact"/>
                              <w:ind w:left="4321" w:right="119" w:firstLine="864"/>
                              <w:jc w:val="both"/>
                              <w:rPr>
                                <w:rFonts w:ascii="標楷體" w:eastAsia="標楷體" w:hAnsi="標楷體" w:cs="新細明體"/>
                                <w:kern w:val="0"/>
                                <w:lang w:val="zh-TW"/>
                              </w:rPr>
                            </w:pPr>
                            <w:r w:rsidRPr="0033155F">
                              <w:rPr>
                                <w:rFonts w:ascii="標楷體" w:eastAsia="標楷體" w:hAnsi="標楷體" w:cs="新細明體" w:hint="eastAsia"/>
                                <w:kern w:val="0"/>
                                <w:lang w:val="zh-TW"/>
                              </w:rPr>
                              <w:t>○○農</w:t>
                            </w:r>
                            <w:r>
                              <w:rPr>
                                <w:rFonts w:ascii="標楷體" w:eastAsia="標楷體" w:hAnsi="標楷體" w:cs="新細明體" w:hint="eastAsia"/>
                                <w:kern w:val="0"/>
                                <w:lang w:val="zh-TW"/>
                              </w:rPr>
                              <w:t>(漁)</w:t>
                            </w:r>
                            <w:r w:rsidRPr="0033155F">
                              <w:rPr>
                                <w:rFonts w:ascii="標楷體" w:eastAsia="標楷體" w:hAnsi="標楷體" w:cs="新細明體" w:hint="eastAsia"/>
                                <w:kern w:val="0"/>
                                <w:lang w:val="zh-TW"/>
                              </w:rPr>
                              <w:t>會</w:t>
                            </w:r>
                          </w:p>
                          <w:p w:rsidR="00AF361E" w:rsidRPr="0033155F" w:rsidRDefault="00AF361E" w:rsidP="00F92C55">
                            <w:pPr>
                              <w:autoSpaceDE w:val="0"/>
                              <w:autoSpaceDN w:val="0"/>
                              <w:adjustRightInd w:val="0"/>
                              <w:spacing w:line="360" w:lineRule="exact"/>
                              <w:ind w:left="4321" w:right="119"/>
                              <w:jc w:val="both"/>
                              <w:rPr>
                                <w:rFonts w:ascii="標楷體" w:eastAsia="標楷體" w:hAnsi="標楷體" w:cs="新細明體"/>
                                <w:kern w:val="0"/>
                              </w:rPr>
                            </w:pPr>
                            <w:r w:rsidRPr="0033155F">
                              <w:rPr>
                                <w:rFonts w:ascii="標楷體" w:eastAsia="標楷體" w:hAnsi="標楷體" w:cs="新細明體" w:hint="eastAsia"/>
                                <w:kern w:val="0"/>
                                <w:lang w:val="zh-TW"/>
                              </w:rPr>
                              <w:t>背書人主任</w:t>
                            </w:r>
                            <w:r w:rsidRPr="0033155F">
                              <w:rPr>
                                <w:rFonts w:ascii="標楷體" w:eastAsia="標楷體" w:hAnsi="標楷體" w:cs="Segoe UI Symbol"/>
                                <w:kern w:val="0"/>
                                <w:lang w:val="zh-TW"/>
                              </w:rPr>
                              <w:t>○</w:t>
                            </w:r>
                            <w:r w:rsidRPr="0033155F">
                              <w:rPr>
                                <w:rFonts w:ascii="標楷體" w:eastAsia="標楷體" w:hAnsi="標楷體" w:cs="Segoe UI Symbol"/>
                                <w:kern w:val="0"/>
                              </w:rPr>
                              <w:t>○○</w:t>
                            </w:r>
                            <w:r w:rsidRPr="0033155F">
                              <w:rPr>
                                <w:rFonts w:ascii="標楷體" w:eastAsia="標楷體" w:hAnsi="標楷體" w:cs="新細明體" w:hint="eastAsia"/>
                                <w:kern w:val="0"/>
                              </w:rPr>
                              <w:t>印</w:t>
                            </w:r>
                          </w:p>
                          <w:p w:rsidR="00AF361E" w:rsidRPr="0033155F" w:rsidRDefault="00AF361E" w:rsidP="00F92C55">
                            <w:pPr>
                              <w:autoSpaceDE w:val="0"/>
                              <w:autoSpaceDN w:val="0"/>
                              <w:adjustRightInd w:val="0"/>
                              <w:spacing w:line="360" w:lineRule="exact"/>
                              <w:ind w:left="4321" w:right="119" w:firstLine="864"/>
                              <w:jc w:val="both"/>
                              <w:rPr>
                                <w:rFonts w:ascii="標楷體" w:eastAsia="標楷體" w:hAnsi="標楷體" w:cs="新細明體"/>
                                <w:kern w:val="0"/>
                                <w:lang w:val="zh-TW"/>
                              </w:rPr>
                            </w:pPr>
                            <w:r w:rsidRPr="0033155F">
                              <w:rPr>
                                <w:rFonts w:ascii="標楷體" w:eastAsia="標楷體" w:hAnsi="標楷體" w:cs="新細明體" w:hint="eastAsia"/>
                                <w:kern w:val="0"/>
                                <w:lang w:val="zh-TW"/>
                              </w:rPr>
                              <w:t>地址</w:t>
                            </w:r>
                          </w:p>
                          <w:p w:rsidR="00AF361E" w:rsidRPr="0033155F" w:rsidRDefault="00AF361E" w:rsidP="00F92C55">
                            <w:pPr>
                              <w:autoSpaceDE w:val="0"/>
                              <w:autoSpaceDN w:val="0"/>
                              <w:adjustRightInd w:val="0"/>
                              <w:spacing w:line="400" w:lineRule="exact"/>
                              <w:ind w:left="120" w:right="119"/>
                              <w:jc w:val="both"/>
                              <w:rPr>
                                <w:rFonts w:ascii="標楷體" w:eastAsia="標楷體" w:hAnsi="標楷體" w:cs="新細明體"/>
                                <w:kern w:val="0"/>
                                <w:lang w:val="zh-TW"/>
                              </w:rPr>
                            </w:pPr>
                            <w:r w:rsidRPr="0033155F">
                              <w:rPr>
                                <w:rFonts w:ascii="標楷體" w:eastAsia="標楷體" w:hAnsi="標楷體" w:cs="新細明體" w:hint="eastAsia"/>
                                <w:kern w:val="0"/>
                                <w:lang w:val="zh-TW"/>
                              </w:rPr>
                              <w:t>此票禁止轉讓</w:t>
                            </w:r>
                          </w:p>
                          <w:p w:rsidR="00AF361E" w:rsidRPr="0033155F" w:rsidRDefault="00AF361E" w:rsidP="00F92C55">
                            <w:pPr>
                              <w:autoSpaceDE w:val="0"/>
                              <w:autoSpaceDN w:val="0"/>
                              <w:adjustRightInd w:val="0"/>
                              <w:spacing w:line="360" w:lineRule="exact"/>
                              <w:ind w:left="4320" w:right="119" w:hanging="2902"/>
                              <w:jc w:val="both"/>
                              <w:rPr>
                                <w:rFonts w:ascii="標楷體" w:eastAsia="標楷體" w:hAnsi="標楷體" w:cs="新細明體"/>
                                <w:kern w:val="0"/>
                                <w:lang w:val="zh-TW"/>
                              </w:rPr>
                            </w:pPr>
                            <w:r w:rsidRPr="0033155F">
                              <w:rPr>
                                <w:rFonts w:ascii="標楷體" w:eastAsia="標楷體" w:hAnsi="標楷體" w:cs="新細明體" w:hint="eastAsia"/>
                                <w:kern w:val="0"/>
                                <w:lang w:val="zh-TW"/>
                              </w:rPr>
                              <w:t>○○農</w:t>
                            </w:r>
                            <w:r>
                              <w:rPr>
                                <w:rFonts w:ascii="標楷體" w:eastAsia="標楷體" w:hAnsi="標楷體" w:cs="新細明體" w:hint="eastAsia"/>
                                <w:kern w:val="0"/>
                                <w:lang w:val="zh-TW"/>
                              </w:rPr>
                              <w:t>(漁)</w:t>
                            </w:r>
                            <w:r w:rsidRPr="0033155F">
                              <w:rPr>
                                <w:rFonts w:ascii="標楷體" w:eastAsia="標楷體" w:hAnsi="標楷體" w:cs="新細明體" w:hint="eastAsia"/>
                                <w:kern w:val="0"/>
                                <w:lang w:val="zh-TW"/>
                              </w:rPr>
                              <w:t>會</w:t>
                            </w:r>
                          </w:p>
                          <w:p w:rsidR="00AF361E" w:rsidRPr="0033155F" w:rsidRDefault="00AF361E" w:rsidP="00F92C55">
                            <w:pPr>
                              <w:autoSpaceDE w:val="0"/>
                              <w:autoSpaceDN w:val="0"/>
                              <w:adjustRightInd w:val="0"/>
                              <w:spacing w:line="360" w:lineRule="exact"/>
                              <w:ind w:left="120" w:right="119" w:firstLine="1200"/>
                              <w:jc w:val="both"/>
                              <w:rPr>
                                <w:rFonts w:ascii="標楷體" w:eastAsia="標楷體" w:hAnsi="標楷體" w:cs="新細明體"/>
                                <w:kern w:val="0"/>
                              </w:rPr>
                            </w:pPr>
                            <w:r w:rsidRPr="0033155F">
                              <w:rPr>
                                <w:rFonts w:ascii="標楷體" w:eastAsia="標楷體" w:hAnsi="標楷體" w:cs="新細明體" w:hint="eastAsia"/>
                                <w:kern w:val="0"/>
                                <w:lang w:val="zh-TW"/>
                              </w:rPr>
                              <w:t>主任</w:t>
                            </w:r>
                            <w:r w:rsidRPr="0033155F">
                              <w:rPr>
                                <w:rFonts w:ascii="標楷體" w:eastAsia="標楷體" w:hAnsi="標楷體" w:cs="Segoe UI Symbol"/>
                                <w:kern w:val="0"/>
                                <w:lang w:val="zh-TW"/>
                              </w:rPr>
                              <w:t>○</w:t>
                            </w:r>
                            <w:r w:rsidRPr="0033155F">
                              <w:rPr>
                                <w:rFonts w:ascii="標楷體" w:eastAsia="標楷體" w:hAnsi="標楷體" w:cs="Segoe UI Symbol"/>
                                <w:kern w:val="0"/>
                              </w:rPr>
                              <w:t>○○</w:t>
                            </w:r>
                            <w:r w:rsidRPr="0033155F">
                              <w:rPr>
                                <w:rFonts w:ascii="標楷體" w:eastAsia="標楷體" w:hAnsi="標楷體" w:cs="新細明體" w:hint="eastAsia"/>
                                <w:kern w:val="0"/>
                              </w:rPr>
                              <w:t>印</w:t>
                            </w:r>
                          </w:p>
                          <w:p w:rsidR="00AF361E" w:rsidRPr="00F92C55" w:rsidRDefault="00AF361E" w:rsidP="00F92C55">
                            <w:pPr>
                              <w:autoSpaceDE w:val="0"/>
                              <w:autoSpaceDN w:val="0"/>
                              <w:adjustRightInd w:val="0"/>
                              <w:spacing w:line="360" w:lineRule="exact"/>
                              <w:ind w:left="120" w:right="119"/>
                              <w:jc w:val="both"/>
                              <w:rPr>
                                <w:rFonts w:ascii="標楷體" w:eastAsia="標楷體" w:hAnsi="標楷體" w:cs="新細明體"/>
                                <w:kern w:val="0"/>
                                <w:lang w:val="zh-TW"/>
                              </w:rPr>
                            </w:pPr>
                            <w:r w:rsidRPr="0033155F">
                              <w:rPr>
                                <w:rFonts w:ascii="標楷體" w:eastAsia="標楷體" w:hAnsi="標楷體" w:cs="新細明體" w:hint="eastAsia"/>
                                <w:kern w:val="0"/>
                                <w:lang w:val="zh-TW"/>
                              </w:rPr>
                              <w:t>中華民國○○年○○月○○日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48.35pt;margin-top:.45pt;width:403.2pt;height:15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">
                <v:textbox>
                  <w:txbxContent>
                    <w:p w:rsidR="00AF361E" w:rsidRPr="0033155F" w:rsidRDefault="00AF361E" w:rsidP="00F92C55">
                      <w:pPr>
                        <w:autoSpaceDE w:val="0"/>
                        <w:autoSpaceDN w:val="0"/>
                        <w:adjustRightInd w:val="0"/>
                        <w:spacing w:line="400" w:lineRule="exact"/>
                        <w:ind w:left="120" w:right="119"/>
                        <w:jc w:val="both"/>
                        <w:rPr>
                          <w:rFonts w:ascii="標楷體" w:eastAsia="標楷體" w:hAnsi="標楷體" w:cs="新細明體"/>
                          <w:kern w:val="0"/>
                          <w:lang w:val="zh-TW"/>
                        </w:rPr>
                      </w:pPr>
                      <w:r w:rsidRPr="0033155F">
                        <w:rPr>
                          <w:rFonts w:ascii="標楷體" w:eastAsia="標楷體" w:hAnsi="標楷體" w:cs="新細明體" w:hint="eastAsia"/>
                          <w:kern w:val="0"/>
                          <w:lang w:val="zh-TW"/>
                        </w:rPr>
                        <w:t>票據金額</w:t>
                      </w:r>
                      <w:proofErr w:type="gramStart"/>
                      <w:r w:rsidRPr="0033155F">
                        <w:rPr>
                          <w:rFonts w:ascii="標楷體" w:eastAsia="標楷體" w:hAnsi="標楷體" w:cs="新細明體" w:hint="eastAsia"/>
                          <w:kern w:val="0"/>
                          <w:lang w:val="zh-TW"/>
                        </w:rPr>
                        <w:t>祈</w:t>
                      </w:r>
                      <w:proofErr w:type="gramEnd"/>
                      <w:r w:rsidRPr="0033155F">
                        <w:rPr>
                          <w:rFonts w:ascii="標楷體" w:eastAsia="標楷體" w:hAnsi="標楷體" w:cs="新細明體" w:hint="eastAsia"/>
                          <w:kern w:val="0"/>
                          <w:lang w:val="zh-TW"/>
                        </w:rPr>
                        <w:t>付○○○（受讓人即清償人）</w:t>
                      </w:r>
                    </w:p>
                    <w:p w:rsidR="00AF361E" w:rsidRPr="0033155F" w:rsidRDefault="00AF361E" w:rsidP="00F92C55">
                      <w:pPr>
                        <w:autoSpaceDE w:val="0"/>
                        <w:autoSpaceDN w:val="0"/>
                        <w:adjustRightInd w:val="0"/>
                        <w:spacing w:line="360" w:lineRule="exact"/>
                        <w:ind w:left="4321" w:right="119" w:firstLine="864"/>
                        <w:jc w:val="both"/>
                        <w:rPr>
                          <w:rFonts w:ascii="標楷體" w:eastAsia="標楷體" w:hAnsi="標楷體" w:cs="新細明體"/>
                          <w:kern w:val="0"/>
                          <w:lang w:val="zh-TW"/>
                        </w:rPr>
                      </w:pPr>
                      <w:r w:rsidRPr="0033155F">
                        <w:rPr>
                          <w:rFonts w:ascii="標楷體" w:eastAsia="標楷體" w:hAnsi="標楷體" w:cs="新細明體" w:hint="eastAsia"/>
                          <w:kern w:val="0"/>
                          <w:lang w:val="zh-TW"/>
                        </w:rPr>
                        <w:t>○○農</w:t>
                      </w:r>
                      <w:r>
                        <w:rPr>
                          <w:rFonts w:ascii="標楷體" w:eastAsia="標楷體" w:hAnsi="標楷體" w:cs="新細明體" w:hint="eastAsia"/>
                          <w:kern w:val="0"/>
                          <w:lang w:val="zh-TW"/>
                        </w:rPr>
                        <w:t>(漁)</w:t>
                      </w:r>
                      <w:r w:rsidRPr="0033155F">
                        <w:rPr>
                          <w:rFonts w:ascii="標楷體" w:eastAsia="標楷體" w:hAnsi="標楷體" w:cs="新細明體" w:hint="eastAsia"/>
                          <w:kern w:val="0"/>
                          <w:lang w:val="zh-TW"/>
                        </w:rPr>
                        <w:t>會</w:t>
                      </w:r>
                    </w:p>
                    <w:p w:rsidR="00AF361E" w:rsidRPr="0033155F" w:rsidRDefault="00AF361E" w:rsidP="00F92C55">
                      <w:pPr>
                        <w:autoSpaceDE w:val="0"/>
                        <w:autoSpaceDN w:val="0"/>
                        <w:adjustRightInd w:val="0"/>
                        <w:spacing w:line="360" w:lineRule="exact"/>
                        <w:ind w:left="4321" w:right="119"/>
                        <w:jc w:val="both"/>
                        <w:rPr>
                          <w:rFonts w:ascii="標楷體" w:eastAsia="標楷體" w:hAnsi="標楷體" w:cs="新細明體"/>
                          <w:kern w:val="0"/>
                        </w:rPr>
                      </w:pPr>
                      <w:r w:rsidRPr="0033155F">
                        <w:rPr>
                          <w:rFonts w:ascii="標楷體" w:eastAsia="標楷體" w:hAnsi="標楷體" w:cs="新細明體" w:hint="eastAsia"/>
                          <w:kern w:val="0"/>
                          <w:lang w:val="zh-TW"/>
                        </w:rPr>
                        <w:t>背書人主任</w:t>
                      </w:r>
                      <w:r w:rsidRPr="0033155F">
                        <w:rPr>
                          <w:rFonts w:ascii="標楷體" w:eastAsia="標楷體" w:hAnsi="標楷體" w:cs="Segoe UI Symbol"/>
                          <w:kern w:val="0"/>
                          <w:lang w:val="zh-TW"/>
                        </w:rPr>
                        <w:t>○</w:t>
                      </w:r>
                      <w:r w:rsidRPr="0033155F">
                        <w:rPr>
                          <w:rFonts w:ascii="標楷體" w:eastAsia="標楷體" w:hAnsi="標楷體" w:cs="Segoe UI Symbol"/>
                          <w:kern w:val="0"/>
                        </w:rPr>
                        <w:t>○○</w:t>
                      </w:r>
                      <w:r w:rsidRPr="0033155F">
                        <w:rPr>
                          <w:rFonts w:ascii="標楷體" w:eastAsia="標楷體" w:hAnsi="標楷體" w:cs="新細明體" w:hint="eastAsia"/>
                          <w:kern w:val="0"/>
                        </w:rPr>
                        <w:t>印</w:t>
                      </w:r>
                    </w:p>
                    <w:p w:rsidR="00AF361E" w:rsidRPr="0033155F" w:rsidRDefault="00AF361E" w:rsidP="00F92C55">
                      <w:pPr>
                        <w:autoSpaceDE w:val="0"/>
                        <w:autoSpaceDN w:val="0"/>
                        <w:adjustRightInd w:val="0"/>
                        <w:spacing w:line="360" w:lineRule="exact"/>
                        <w:ind w:left="4321" w:right="119" w:firstLine="864"/>
                        <w:jc w:val="both"/>
                        <w:rPr>
                          <w:rFonts w:ascii="標楷體" w:eastAsia="標楷體" w:hAnsi="標楷體" w:cs="新細明體"/>
                          <w:kern w:val="0"/>
                          <w:lang w:val="zh-TW"/>
                        </w:rPr>
                      </w:pPr>
                      <w:r w:rsidRPr="0033155F">
                        <w:rPr>
                          <w:rFonts w:ascii="標楷體" w:eastAsia="標楷體" w:hAnsi="標楷體" w:cs="新細明體" w:hint="eastAsia"/>
                          <w:kern w:val="0"/>
                          <w:lang w:val="zh-TW"/>
                        </w:rPr>
                        <w:t>地址</w:t>
                      </w:r>
                    </w:p>
                    <w:p w:rsidR="00AF361E" w:rsidRPr="0033155F" w:rsidRDefault="00AF361E" w:rsidP="00F92C55">
                      <w:pPr>
                        <w:autoSpaceDE w:val="0"/>
                        <w:autoSpaceDN w:val="0"/>
                        <w:adjustRightInd w:val="0"/>
                        <w:spacing w:line="400" w:lineRule="exact"/>
                        <w:ind w:left="120" w:right="119"/>
                        <w:jc w:val="both"/>
                        <w:rPr>
                          <w:rFonts w:ascii="標楷體" w:eastAsia="標楷體" w:hAnsi="標楷體" w:cs="新細明體"/>
                          <w:kern w:val="0"/>
                          <w:lang w:val="zh-TW"/>
                        </w:rPr>
                      </w:pPr>
                      <w:r w:rsidRPr="0033155F">
                        <w:rPr>
                          <w:rFonts w:ascii="標楷體" w:eastAsia="標楷體" w:hAnsi="標楷體" w:cs="新細明體" w:hint="eastAsia"/>
                          <w:kern w:val="0"/>
                          <w:lang w:val="zh-TW"/>
                        </w:rPr>
                        <w:t>此票禁止轉讓</w:t>
                      </w:r>
                    </w:p>
                    <w:p w:rsidR="00AF361E" w:rsidRPr="0033155F" w:rsidRDefault="00AF361E" w:rsidP="00F92C55">
                      <w:pPr>
                        <w:autoSpaceDE w:val="0"/>
                        <w:autoSpaceDN w:val="0"/>
                        <w:adjustRightInd w:val="0"/>
                        <w:spacing w:line="360" w:lineRule="exact"/>
                        <w:ind w:left="4320" w:right="119" w:hanging="2902"/>
                        <w:jc w:val="both"/>
                        <w:rPr>
                          <w:rFonts w:ascii="標楷體" w:eastAsia="標楷體" w:hAnsi="標楷體" w:cs="新細明體"/>
                          <w:kern w:val="0"/>
                          <w:lang w:val="zh-TW"/>
                        </w:rPr>
                      </w:pPr>
                      <w:r w:rsidRPr="0033155F">
                        <w:rPr>
                          <w:rFonts w:ascii="標楷體" w:eastAsia="標楷體" w:hAnsi="標楷體" w:cs="新細明體" w:hint="eastAsia"/>
                          <w:kern w:val="0"/>
                          <w:lang w:val="zh-TW"/>
                        </w:rPr>
                        <w:t>○○農</w:t>
                      </w:r>
                      <w:r>
                        <w:rPr>
                          <w:rFonts w:ascii="標楷體" w:eastAsia="標楷體" w:hAnsi="標楷體" w:cs="新細明體" w:hint="eastAsia"/>
                          <w:kern w:val="0"/>
                          <w:lang w:val="zh-TW"/>
                        </w:rPr>
                        <w:t>(漁)</w:t>
                      </w:r>
                      <w:r w:rsidRPr="0033155F">
                        <w:rPr>
                          <w:rFonts w:ascii="標楷體" w:eastAsia="標楷體" w:hAnsi="標楷體" w:cs="新細明體" w:hint="eastAsia"/>
                          <w:kern w:val="0"/>
                          <w:lang w:val="zh-TW"/>
                        </w:rPr>
                        <w:t>會</w:t>
                      </w:r>
                    </w:p>
                    <w:p w:rsidR="00AF361E" w:rsidRPr="0033155F" w:rsidRDefault="00AF361E" w:rsidP="00F92C55">
                      <w:pPr>
                        <w:autoSpaceDE w:val="0"/>
                        <w:autoSpaceDN w:val="0"/>
                        <w:adjustRightInd w:val="0"/>
                        <w:spacing w:line="360" w:lineRule="exact"/>
                        <w:ind w:left="120" w:right="119" w:firstLine="1200"/>
                        <w:jc w:val="both"/>
                        <w:rPr>
                          <w:rFonts w:ascii="標楷體" w:eastAsia="標楷體" w:hAnsi="標楷體" w:cs="新細明體"/>
                          <w:kern w:val="0"/>
                        </w:rPr>
                      </w:pPr>
                      <w:r w:rsidRPr="0033155F">
                        <w:rPr>
                          <w:rFonts w:ascii="標楷體" w:eastAsia="標楷體" w:hAnsi="標楷體" w:cs="新細明體" w:hint="eastAsia"/>
                          <w:kern w:val="0"/>
                          <w:lang w:val="zh-TW"/>
                        </w:rPr>
                        <w:t>主任</w:t>
                      </w:r>
                      <w:r w:rsidRPr="0033155F">
                        <w:rPr>
                          <w:rFonts w:ascii="標楷體" w:eastAsia="標楷體" w:hAnsi="標楷體" w:cs="Segoe UI Symbol"/>
                          <w:kern w:val="0"/>
                          <w:lang w:val="zh-TW"/>
                        </w:rPr>
                        <w:t>○</w:t>
                      </w:r>
                      <w:r w:rsidRPr="0033155F">
                        <w:rPr>
                          <w:rFonts w:ascii="標楷體" w:eastAsia="標楷體" w:hAnsi="標楷體" w:cs="Segoe UI Symbol"/>
                          <w:kern w:val="0"/>
                        </w:rPr>
                        <w:t>○○</w:t>
                      </w:r>
                      <w:r w:rsidRPr="0033155F">
                        <w:rPr>
                          <w:rFonts w:ascii="標楷體" w:eastAsia="標楷體" w:hAnsi="標楷體" w:cs="新細明體" w:hint="eastAsia"/>
                          <w:kern w:val="0"/>
                        </w:rPr>
                        <w:t>印</w:t>
                      </w:r>
                    </w:p>
                    <w:p w:rsidR="00AF361E" w:rsidRPr="00F92C55" w:rsidRDefault="00AF361E" w:rsidP="00F92C55">
                      <w:pPr>
                        <w:autoSpaceDE w:val="0"/>
                        <w:autoSpaceDN w:val="0"/>
                        <w:adjustRightInd w:val="0"/>
                        <w:spacing w:line="360" w:lineRule="exact"/>
                        <w:ind w:left="120" w:right="119"/>
                        <w:jc w:val="both"/>
                        <w:rPr>
                          <w:rFonts w:ascii="標楷體" w:eastAsia="標楷體" w:hAnsi="標楷體" w:cs="新細明體"/>
                          <w:kern w:val="0"/>
                          <w:lang w:val="zh-TW"/>
                        </w:rPr>
                      </w:pPr>
                      <w:r w:rsidRPr="0033155F">
                        <w:rPr>
                          <w:rFonts w:ascii="標楷體" w:eastAsia="標楷體" w:hAnsi="標楷體" w:cs="新細明體" w:hint="eastAsia"/>
                          <w:kern w:val="0"/>
                          <w:lang w:val="zh-TW"/>
                        </w:rPr>
                        <w:t>中華民國○○年○○月○○日</w:t>
                      </w:r>
                    </w:p>
                  </w:txbxContent>
                </v:textbox>
              </v:shape>
            </w:pict>
          </mc:Fallback>
        </mc:AlternateContent>
      </w:r>
    </w:p>
    <w:p w:rsidR="009009EE" w:rsidRDefault="009009EE" w:rsidP="00486B0C">
      <w:pPr>
        <w:autoSpaceDE w:val="0"/>
        <w:autoSpaceDN w:val="0"/>
        <w:adjustRightInd w:val="0"/>
        <w:spacing w:line="400" w:lineRule="exact"/>
        <w:ind w:left="408" w:hanging="408"/>
        <w:jc w:val="both"/>
        <w:rPr>
          <w:rFonts w:ascii="新細明體" w:cs="新細明體"/>
          <w:kern w:val="0"/>
          <w:sz w:val="22"/>
          <w:szCs w:val="22"/>
          <w:lang w:val="zh-TW"/>
        </w:rPr>
      </w:pPr>
    </w:p>
    <w:p w:rsidR="009009EE" w:rsidRDefault="009009EE" w:rsidP="00486B0C">
      <w:pPr>
        <w:autoSpaceDE w:val="0"/>
        <w:autoSpaceDN w:val="0"/>
        <w:adjustRightInd w:val="0"/>
        <w:spacing w:line="400" w:lineRule="exact"/>
        <w:ind w:left="408" w:hanging="408"/>
        <w:jc w:val="both"/>
        <w:rPr>
          <w:rFonts w:ascii="新細明體" w:cs="新細明體"/>
          <w:kern w:val="0"/>
          <w:sz w:val="22"/>
          <w:szCs w:val="22"/>
          <w:lang w:val="zh-TW"/>
        </w:rPr>
      </w:pPr>
    </w:p>
    <w:p w:rsidR="009009EE" w:rsidRDefault="009009EE" w:rsidP="00486B0C">
      <w:pPr>
        <w:autoSpaceDE w:val="0"/>
        <w:autoSpaceDN w:val="0"/>
        <w:adjustRightInd w:val="0"/>
        <w:spacing w:line="400" w:lineRule="exact"/>
        <w:ind w:left="408" w:hanging="408"/>
        <w:jc w:val="both"/>
        <w:rPr>
          <w:rFonts w:ascii="新細明體" w:cs="新細明體"/>
          <w:kern w:val="0"/>
          <w:sz w:val="22"/>
          <w:szCs w:val="22"/>
          <w:lang w:val="zh-TW"/>
        </w:rPr>
      </w:pPr>
    </w:p>
    <w:p w:rsidR="009009EE" w:rsidRDefault="009009EE" w:rsidP="00486B0C">
      <w:pPr>
        <w:autoSpaceDE w:val="0"/>
        <w:autoSpaceDN w:val="0"/>
        <w:adjustRightInd w:val="0"/>
        <w:spacing w:line="400" w:lineRule="exact"/>
        <w:ind w:left="408" w:hanging="408"/>
        <w:jc w:val="both"/>
        <w:rPr>
          <w:rFonts w:ascii="新細明體" w:cs="新細明體"/>
          <w:kern w:val="0"/>
          <w:sz w:val="22"/>
          <w:szCs w:val="22"/>
          <w:lang w:val="zh-TW"/>
        </w:rPr>
      </w:pPr>
    </w:p>
    <w:p w:rsidR="009009EE" w:rsidRDefault="009009EE" w:rsidP="00486B0C">
      <w:pPr>
        <w:autoSpaceDE w:val="0"/>
        <w:autoSpaceDN w:val="0"/>
        <w:adjustRightInd w:val="0"/>
        <w:spacing w:line="400" w:lineRule="exact"/>
        <w:ind w:left="408" w:hanging="408"/>
        <w:jc w:val="both"/>
        <w:rPr>
          <w:rFonts w:ascii="新細明體" w:cs="新細明體"/>
          <w:kern w:val="0"/>
          <w:sz w:val="22"/>
          <w:szCs w:val="22"/>
          <w:lang w:val="zh-TW"/>
        </w:rPr>
      </w:pPr>
    </w:p>
    <w:p w:rsidR="009009EE" w:rsidRDefault="009009EE" w:rsidP="00486B0C">
      <w:pPr>
        <w:widowControl/>
        <w:spacing w:line="400" w:lineRule="exact"/>
        <w:rPr>
          <w:rFonts w:ascii="標楷體" w:eastAsia="標楷體" w:cs="標楷體"/>
          <w:kern w:val="0"/>
          <w:lang w:val="zh-TW"/>
        </w:rPr>
      </w:pPr>
      <w:r>
        <w:rPr>
          <w:rFonts w:ascii="標楷體" w:eastAsia="標楷體" w:cs="標楷體"/>
          <w:kern w:val="0"/>
          <w:lang w:val="zh-TW"/>
        </w:rPr>
        <w:br w:type="page"/>
      </w:r>
    </w:p>
    <w:p w:rsidR="009009EE" w:rsidRPr="00910211" w:rsidRDefault="009009EE" w:rsidP="001762AE">
      <w:pPr>
        <w:autoSpaceDE w:val="0"/>
        <w:autoSpaceDN w:val="0"/>
        <w:adjustRightInd w:val="0"/>
        <w:spacing w:before="360" w:after="360" w:line="400" w:lineRule="exact"/>
        <w:jc w:val="center"/>
        <w:outlineLvl w:val="1"/>
        <w:rPr>
          <w:rFonts w:ascii="標楷體" w:eastAsia="標楷體" w:cs="標楷體"/>
          <w:b/>
          <w:kern w:val="0"/>
          <w:sz w:val="28"/>
          <w:szCs w:val="28"/>
          <w:lang w:val="zh-TW"/>
        </w:rPr>
      </w:pPr>
      <w:bookmarkStart w:id="23" w:name="_Toc135835406"/>
      <w:r w:rsidRPr="00910211">
        <w:rPr>
          <w:rFonts w:ascii="標楷體" w:eastAsia="標楷體" w:cs="標楷體" w:hint="eastAsia"/>
          <w:b/>
          <w:kern w:val="0"/>
          <w:sz w:val="28"/>
          <w:szCs w:val="28"/>
          <w:lang w:val="zh-TW"/>
        </w:rPr>
        <w:lastRenderedPageBreak/>
        <w:t>第五節</w:t>
      </w:r>
      <w:r w:rsidR="001762AE">
        <w:rPr>
          <w:rFonts w:ascii="標楷體" w:eastAsia="標楷體" w:cs="標楷體" w:hint="eastAsia"/>
          <w:b/>
          <w:kern w:val="0"/>
          <w:sz w:val="28"/>
          <w:szCs w:val="28"/>
          <w:lang w:val="zh-TW"/>
        </w:rPr>
        <w:t xml:space="preserve">  </w:t>
      </w:r>
      <w:r w:rsidRPr="00910211">
        <w:rPr>
          <w:rFonts w:ascii="標楷體" w:eastAsia="標楷體" w:cs="標楷體" w:hint="eastAsia"/>
          <w:b/>
          <w:kern w:val="0"/>
          <w:sz w:val="28"/>
          <w:szCs w:val="28"/>
          <w:lang w:val="zh-TW"/>
        </w:rPr>
        <w:t>債務承擔</w:t>
      </w:r>
      <w:bookmarkEnd w:id="23"/>
    </w:p>
    <w:p w:rsidR="009009EE" w:rsidRDefault="009009EE" w:rsidP="001762AE">
      <w:pPr>
        <w:autoSpaceDE w:val="0"/>
        <w:autoSpaceDN w:val="0"/>
        <w:adjustRightInd w:val="0"/>
        <w:spacing w:line="380" w:lineRule="exact"/>
        <w:ind w:left="480" w:hanging="480"/>
        <w:jc w:val="both"/>
        <w:rPr>
          <w:rFonts w:ascii="標楷體" w:eastAsia="標楷體" w:cs="標楷體"/>
          <w:kern w:val="0"/>
          <w:lang w:val="zh-TW"/>
        </w:rPr>
      </w:pPr>
      <w:r>
        <w:rPr>
          <w:rFonts w:ascii="標楷體" w:eastAsia="標楷體" w:cs="標楷體" w:hint="eastAsia"/>
          <w:kern w:val="0"/>
          <w:lang w:val="zh-TW"/>
        </w:rPr>
        <w:t>一、債務承擔：即由承擔人與債權人訂立契約，將原有債務由有資力之第三人承擔，此可加強債權之確保，以承擔後原債務人是否</w:t>
      </w:r>
      <w:proofErr w:type="gramStart"/>
      <w:r>
        <w:rPr>
          <w:rFonts w:ascii="標楷體" w:eastAsia="標楷體" w:cs="標楷體" w:hint="eastAsia"/>
          <w:kern w:val="0"/>
          <w:lang w:val="zh-TW"/>
        </w:rPr>
        <w:t>免責可分為</w:t>
      </w:r>
      <w:proofErr w:type="gramEnd"/>
      <w:r>
        <w:rPr>
          <w:rFonts w:ascii="標楷體" w:eastAsia="標楷體" w:cs="標楷體" w:hint="eastAsia"/>
          <w:kern w:val="0"/>
          <w:lang w:val="zh-TW"/>
        </w:rPr>
        <w:t>二種：</w:t>
      </w:r>
    </w:p>
    <w:p w:rsidR="009009EE" w:rsidRDefault="009009EE" w:rsidP="001762AE">
      <w:pPr>
        <w:autoSpaceDE w:val="0"/>
        <w:autoSpaceDN w:val="0"/>
        <w:adjustRightInd w:val="0"/>
        <w:spacing w:line="38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免責的債務承擔：即將原債務人責任免除，由承擔人代替原債務人負擔債務，通常僅稱債務承擔者，即專</w:t>
      </w:r>
      <w:proofErr w:type="gramStart"/>
      <w:r>
        <w:rPr>
          <w:rFonts w:ascii="標楷體" w:eastAsia="標楷體" w:cs="標楷體" w:hint="eastAsia"/>
          <w:kern w:val="0"/>
          <w:lang w:val="zh-TW"/>
        </w:rPr>
        <w:t>指此免責</w:t>
      </w:r>
      <w:proofErr w:type="gramEnd"/>
      <w:r>
        <w:rPr>
          <w:rFonts w:ascii="標楷體" w:eastAsia="標楷體" w:cs="標楷體" w:hint="eastAsia"/>
          <w:kern w:val="0"/>
          <w:lang w:val="zh-TW"/>
        </w:rPr>
        <w:t>的債務承擔而言，此種承擔通常不宜接受，但承擔人資力雄厚而原債務人已無償還能力或償還能力薄弱者，可斟酌接受。</w:t>
      </w:r>
    </w:p>
    <w:p w:rsidR="009009EE" w:rsidRDefault="001762AE" w:rsidP="001762AE">
      <w:pPr>
        <w:autoSpaceDE w:val="0"/>
        <w:autoSpaceDN w:val="0"/>
        <w:adjustRightInd w:val="0"/>
        <w:spacing w:line="380" w:lineRule="exact"/>
        <w:ind w:left="96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民法第三○○條規定：「第三人與債權人訂立契約，承擔債務人之債務者，其債務於契約成立時，移轉於該第三人」。</w:t>
      </w:r>
    </w:p>
    <w:p w:rsidR="009009EE" w:rsidRDefault="001762AE" w:rsidP="001762AE">
      <w:pPr>
        <w:autoSpaceDE w:val="0"/>
        <w:autoSpaceDN w:val="0"/>
        <w:adjustRightInd w:val="0"/>
        <w:spacing w:line="380" w:lineRule="exact"/>
        <w:ind w:left="960"/>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第三○一條規定：「第三人與債務人訂立契約承擔其債務者，非經債權人承認，對於債權人不生效力。」第三○四條第二項：由第三人就債權所為之擔保（不論人保或物保），除該第三人對於債務之承擔已為承認外，因債務之承擔而消滅。</w:t>
      </w:r>
    </w:p>
    <w:p w:rsidR="009009EE" w:rsidRDefault="009009EE" w:rsidP="001762AE">
      <w:pPr>
        <w:autoSpaceDE w:val="0"/>
        <w:autoSpaceDN w:val="0"/>
        <w:adjustRightInd w:val="0"/>
        <w:spacing w:line="38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proofErr w:type="gramStart"/>
      <w:r>
        <w:rPr>
          <w:rFonts w:ascii="標楷體" w:eastAsia="標楷體" w:cs="標楷體" w:hint="eastAsia"/>
          <w:kern w:val="0"/>
          <w:lang w:val="zh-TW"/>
        </w:rPr>
        <w:t>併</w:t>
      </w:r>
      <w:proofErr w:type="gramEnd"/>
      <w:r>
        <w:rPr>
          <w:rFonts w:ascii="標楷體" w:eastAsia="標楷體" w:cs="標楷體" w:hint="eastAsia"/>
          <w:kern w:val="0"/>
          <w:lang w:val="zh-TW"/>
        </w:rPr>
        <w:t>存的債務：或稱重疊的債務承擔，即原債務人之責任仍予保留，而由承擔人參與同一內容之債務共負連帶責任，</w:t>
      </w:r>
      <w:proofErr w:type="gramStart"/>
      <w:r>
        <w:rPr>
          <w:rFonts w:ascii="標楷體" w:eastAsia="標楷體" w:cs="標楷體" w:hint="eastAsia"/>
          <w:kern w:val="0"/>
          <w:lang w:val="zh-TW"/>
        </w:rPr>
        <w:t>實務上謂之</w:t>
      </w:r>
      <w:proofErr w:type="gramEnd"/>
      <w:r>
        <w:rPr>
          <w:rFonts w:ascii="標楷體" w:eastAsia="標楷體" w:cs="標楷體" w:hint="eastAsia"/>
          <w:kern w:val="0"/>
          <w:lang w:val="zh-TW"/>
        </w:rPr>
        <w:t>約定之</w:t>
      </w:r>
      <w:proofErr w:type="gramStart"/>
      <w:r>
        <w:rPr>
          <w:rFonts w:ascii="標楷體" w:eastAsia="標楷體" w:cs="標楷體" w:hint="eastAsia"/>
          <w:kern w:val="0"/>
          <w:lang w:val="zh-TW"/>
        </w:rPr>
        <w:t>併</w:t>
      </w:r>
      <w:proofErr w:type="gramEnd"/>
      <w:r>
        <w:rPr>
          <w:rFonts w:ascii="標楷體" w:eastAsia="標楷體" w:cs="標楷體" w:hint="eastAsia"/>
          <w:kern w:val="0"/>
          <w:lang w:val="zh-TW"/>
        </w:rPr>
        <w:t>存的債務承擔，此種承擔，原來債務人並不脫離債之關係，並由第三人新加入與之</w:t>
      </w:r>
      <w:proofErr w:type="gramStart"/>
      <w:r>
        <w:rPr>
          <w:rFonts w:ascii="標楷體" w:eastAsia="標楷體" w:cs="標楷體" w:hint="eastAsia"/>
          <w:kern w:val="0"/>
          <w:lang w:val="zh-TW"/>
        </w:rPr>
        <w:t>併</w:t>
      </w:r>
      <w:proofErr w:type="gramEnd"/>
      <w:r>
        <w:rPr>
          <w:rFonts w:ascii="標楷體" w:eastAsia="標楷體" w:cs="標楷體" w:hint="eastAsia"/>
          <w:kern w:val="0"/>
          <w:lang w:val="zh-TW"/>
        </w:rPr>
        <w:t>負責任，對債權之確保較為有利</w:t>
      </w:r>
      <w:r w:rsidR="00E95DE8">
        <w:rPr>
          <w:rFonts w:ascii="標楷體" w:eastAsia="標楷體" w:cs="標楷體" w:hint="eastAsia"/>
          <w:kern w:val="0"/>
          <w:lang w:val="zh-TW"/>
        </w:rPr>
        <w:t>。</w:t>
      </w:r>
      <w:r>
        <w:rPr>
          <w:rFonts w:ascii="標楷體" w:eastAsia="標楷體" w:cs="標楷體" w:hint="eastAsia"/>
          <w:kern w:val="0"/>
          <w:lang w:val="zh-TW"/>
        </w:rPr>
        <w:t>故約定之</w:t>
      </w:r>
      <w:proofErr w:type="gramStart"/>
      <w:r>
        <w:rPr>
          <w:rFonts w:ascii="標楷體" w:eastAsia="標楷體" w:cs="標楷體" w:hint="eastAsia"/>
          <w:kern w:val="0"/>
          <w:lang w:val="zh-TW"/>
        </w:rPr>
        <w:t>併</w:t>
      </w:r>
      <w:proofErr w:type="gramEnd"/>
      <w:r>
        <w:rPr>
          <w:rFonts w:ascii="標楷體" w:eastAsia="標楷體" w:cs="標楷體" w:hint="eastAsia"/>
          <w:kern w:val="0"/>
          <w:lang w:val="zh-TW"/>
        </w:rPr>
        <w:t>存的債務承擔，既由原債務人與承擔人</w:t>
      </w:r>
      <w:proofErr w:type="gramStart"/>
      <w:r>
        <w:rPr>
          <w:rFonts w:ascii="標楷體" w:eastAsia="標楷體" w:cs="標楷體" w:hint="eastAsia"/>
          <w:kern w:val="0"/>
          <w:lang w:val="zh-TW"/>
        </w:rPr>
        <w:t>併</w:t>
      </w:r>
      <w:proofErr w:type="gramEnd"/>
      <w:r>
        <w:rPr>
          <w:rFonts w:ascii="標楷體" w:eastAsia="標楷體" w:cs="標楷體" w:hint="eastAsia"/>
          <w:kern w:val="0"/>
          <w:lang w:val="zh-TW"/>
        </w:rPr>
        <w:t>負同一之責任，則其債之關係，</w:t>
      </w:r>
      <w:r w:rsidR="00853C4A" w:rsidRPr="00E95DE8">
        <w:rPr>
          <w:rFonts w:ascii="標楷體" w:eastAsia="標楷體" w:cs="標楷體" w:hint="eastAsia"/>
          <w:color w:val="000000" w:themeColor="text1"/>
          <w:kern w:val="0"/>
          <w:lang w:val="zh-TW"/>
        </w:rPr>
        <w:t>應</w:t>
      </w:r>
      <w:r>
        <w:rPr>
          <w:rFonts w:ascii="標楷體" w:eastAsia="標楷體" w:cs="標楷體" w:hint="eastAsia"/>
          <w:kern w:val="0"/>
          <w:lang w:val="zh-TW"/>
        </w:rPr>
        <w:t>屬於連帶債務。</w:t>
      </w:r>
    </w:p>
    <w:p w:rsidR="009009EE" w:rsidRDefault="009009EE" w:rsidP="001762AE">
      <w:pPr>
        <w:autoSpaceDE w:val="0"/>
        <w:autoSpaceDN w:val="0"/>
        <w:adjustRightInd w:val="0"/>
        <w:spacing w:before="240" w:line="380" w:lineRule="exact"/>
        <w:ind w:left="480" w:hanging="480"/>
        <w:jc w:val="both"/>
        <w:rPr>
          <w:rFonts w:ascii="標楷體" w:eastAsia="標楷體" w:cs="標楷體"/>
          <w:kern w:val="0"/>
          <w:lang w:val="zh-TW"/>
        </w:rPr>
      </w:pPr>
      <w:r>
        <w:rPr>
          <w:rFonts w:ascii="標楷體" w:eastAsia="標楷體" w:cs="標楷體" w:hint="eastAsia"/>
          <w:kern w:val="0"/>
          <w:lang w:val="zh-TW"/>
        </w:rPr>
        <w:t>二、「債務承擔」係由新債務人（承擔人）代替原債務人負擔債務之履行，</w:t>
      </w:r>
      <w:proofErr w:type="gramStart"/>
      <w:r>
        <w:rPr>
          <w:rFonts w:ascii="標楷體" w:eastAsia="標楷體" w:cs="標楷體" w:hint="eastAsia"/>
          <w:kern w:val="0"/>
          <w:lang w:val="zh-TW"/>
        </w:rPr>
        <w:t>故新債務人</w:t>
      </w:r>
      <w:proofErr w:type="gramEnd"/>
      <w:r>
        <w:rPr>
          <w:rFonts w:ascii="標楷體" w:eastAsia="標楷體" w:cs="標楷體" w:hint="eastAsia"/>
          <w:kern w:val="0"/>
          <w:lang w:val="zh-TW"/>
        </w:rPr>
        <w:t>承擔債務後，必須能在承擔契約書所訂期限內切實履行原債務始有實益可言，否則，新債務人之承擔債務若係以新借款人之身份而欲就原債務人之借款額與本會來往時，辦理債務承擔便無多大實益，斯時，則於重新檢討新債務人及其保證人之資力確屬良好，認為債權確保</w:t>
      </w:r>
      <w:proofErr w:type="gramStart"/>
      <w:r>
        <w:rPr>
          <w:rFonts w:ascii="標楷體" w:eastAsia="標楷體" w:cs="標楷體" w:hint="eastAsia"/>
          <w:kern w:val="0"/>
          <w:lang w:val="zh-TW"/>
        </w:rPr>
        <w:t>無虞時</w:t>
      </w:r>
      <w:proofErr w:type="gramEnd"/>
      <w:r>
        <w:rPr>
          <w:rFonts w:ascii="標楷體" w:eastAsia="標楷體" w:cs="標楷體" w:hint="eastAsia"/>
          <w:kern w:val="0"/>
          <w:lang w:val="zh-TW"/>
        </w:rPr>
        <w:t>，不妨以該新債務人（承擔人）為借款人與本會成立新借貸關係，同時以其借款清償原債務人之借款債務，</w:t>
      </w:r>
      <w:proofErr w:type="gramStart"/>
      <w:r>
        <w:rPr>
          <w:rFonts w:ascii="標楷體" w:eastAsia="標楷體" w:cs="標楷體" w:hint="eastAsia"/>
          <w:kern w:val="0"/>
          <w:lang w:val="zh-TW"/>
        </w:rPr>
        <w:t>俾</w:t>
      </w:r>
      <w:proofErr w:type="gramEnd"/>
      <w:r>
        <w:rPr>
          <w:rFonts w:ascii="標楷體" w:eastAsia="標楷體" w:cs="標楷體" w:hint="eastAsia"/>
          <w:kern w:val="0"/>
          <w:lang w:val="zh-TW"/>
        </w:rPr>
        <w:t>使法律關係趨於單純。</w:t>
      </w:r>
    </w:p>
    <w:p w:rsidR="009009EE" w:rsidRDefault="009009EE" w:rsidP="001762AE">
      <w:pPr>
        <w:autoSpaceDE w:val="0"/>
        <w:autoSpaceDN w:val="0"/>
        <w:adjustRightInd w:val="0"/>
        <w:spacing w:before="240" w:line="380" w:lineRule="exact"/>
        <w:ind w:left="480" w:hanging="480"/>
        <w:jc w:val="both"/>
        <w:rPr>
          <w:rFonts w:ascii="標楷體" w:eastAsia="標楷體" w:cs="標楷體"/>
          <w:kern w:val="0"/>
          <w:lang w:val="zh-TW"/>
        </w:rPr>
      </w:pPr>
      <w:r>
        <w:rPr>
          <w:rFonts w:ascii="標楷體" w:eastAsia="標楷體" w:cs="標楷體" w:hint="eastAsia"/>
          <w:kern w:val="0"/>
          <w:lang w:val="zh-TW"/>
        </w:rPr>
        <w:t>三、欲辦理「債務承擔」，應先對承擔人檢討其資力及信用狀況確實良好，其有追加殷實保證人或追加新擔保品者於追加擔保後，認為債權之按時收回（即承擔人能照承擔契約按時履行承擔債務）</w:t>
      </w:r>
      <w:proofErr w:type="gramStart"/>
      <w:r>
        <w:rPr>
          <w:rFonts w:ascii="標楷體" w:eastAsia="標楷體" w:cs="標楷體" w:hint="eastAsia"/>
          <w:kern w:val="0"/>
          <w:lang w:val="zh-TW"/>
        </w:rPr>
        <w:t>無虞時行文</w:t>
      </w:r>
      <w:proofErr w:type="gramEnd"/>
      <w:r>
        <w:rPr>
          <w:rFonts w:ascii="標楷體" w:eastAsia="標楷體" w:cs="標楷體" w:hint="eastAsia"/>
          <w:kern w:val="0"/>
          <w:lang w:val="zh-TW"/>
        </w:rPr>
        <w:t>檢同有</w:t>
      </w:r>
      <w:proofErr w:type="gramStart"/>
      <w:r>
        <w:rPr>
          <w:rFonts w:ascii="標楷體" w:eastAsia="標楷體" w:cs="標楷體" w:hint="eastAsia"/>
          <w:kern w:val="0"/>
          <w:lang w:val="zh-TW"/>
        </w:rPr>
        <w:t>關書類報</w:t>
      </w:r>
      <w:r w:rsidR="00E95DE8">
        <w:rPr>
          <w:rFonts w:ascii="標楷體" w:eastAsia="標楷體" w:cs="標楷體" w:hint="eastAsia"/>
          <w:kern w:val="0"/>
          <w:lang w:val="zh-TW"/>
        </w:rPr>
        <w:t>本</w:t>
      </w:r>
      <w:proofErr w:type="gramEnd"/>
      <w:r w:rsidR="00E95DE8">
        <w:rPr>
          <w:rFonts w:ascii="標楷體" w:eastAsia="標楷體" w:cs="標楷體" w:hint="eastAsia"/>
          <w:kern w:val="0"/>
          <w:lang w:val="zh-TW"/>
        </w:rPr>
        <w:t>會</w:t>
      </w:r>
      <w:r>
        <w:rPr>
          <w:rFonts w:ascii="標楷體" w:eastAsia="標楷體" w:cs="標楷體" w:hint="eastAsia"/>
          <w:kern w:val="0"/>
          <w:lang w:val="zh-TW"/>
        </w:rPr>
        <w:t>核准。惟本會辦理債務承擔，係以由承擔人與原債務人「</w:t>
      </w:r>
      <w:proofErr w:type="gramStart"/>
      <w:r>
        <w:rPr>
          <w:rFonts w:ascii="標楷體" w:eastAsia="標楷體" w:cs="標楷體" w:hint="eastAsia"/>
          <w:kern w:val="0"/>
          <w:lang w:val="zh-TW"/>
        </w:rPr>
        <w:t>併</w:t>
      </w:r>
      <w:proofErr w:type="gramEnd"/>
      <w:r>
        <w:rPr>
          <w:rFonts w:ascii="標楷體" w:eastAsia="標楷體" w:cs="標楷體" w:hint="eastAsia"/>
          <w:kern w:val="0"/>
          <w:lang w:val="zh-TW"/>
        </w:rPr>
        <w:t>存的債務承擔」為條件，除非新承擔人資力雄厚且有十足擔保品可資確保債權，否則並不承做「免責的債務承擔」。</w:t>
      </w:r>
    </w:p>
    <w:p w:rsidR="009009EE" w:rsidRDefault="009009EE" w:rsidP="009F7E26">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四、辦理債務承擔時，應對新債務人（承擔債務人）及其連帶保證人作詳細之徵信調查，並徵取約定書。其有提供擔保品者，並應對舊擔保品及新擔保品分別據實嚴格估價以明其擔保價值。</w:t>
      </w:r>
    </w:p>
    <w:p w:rsidR="009009EE" w:rsidRDefault="009009EE" w:rsidP="001762AE">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五、「</w:t>
      </w:r>
      <w:proofErr w:type="gramStart"/>
      <w:r>
        <w:rPr>
          <w:rFonts w:ascii="標楷體" w:eastAsia="標楷體" w:cs="標楷體" w:hint="eastAsia"/>
          <w:kern w:val="0"/>
          <w:lang w:val="zh-TW"/>
        </w:rPr>
        <w:t>併</w:t>
      </w:r>
      <w:proofErr w:type="gramEnd"/>
      <w:r>
        <w:rPr>
          <w:rFonts w:ascii="標楷體" w:eastAsia="標楷體" w:cs="標楷體" w:hint="eastAsia"/>
          <w:kern w:val="0"/>
          <w:lang w:val="zh-TW"/>
        </w:rPr>
        <w:t>存的債務承擔」辦理時應徵取下</w:t>
      </w:r>
      <w:proofErr w:type="gramStart"/>
      <w:r>
        <w:rPr>
          <w:rFonts w:ascii="標楷體" w:eastAsia="標楷體" w:cs="標楷體" w:hint="eastAsia"/>
          <w:kern w:val="0"/>
          <w:lang w:val="zh-TW"/>
        </w:rPr>
        <w:t>列書據</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一</w:t>
      </w:r>
      <w:r>
        <w:rPr>
          <w:rFonts w:ascii="標楷體" w:eastAsia="標楷體" w:cs="標楷體"/>
          <w:kern w:val="0"/>
          <w:lang w:val="zh-TW"/>
        </w:rPr>
        <w:t>)</w:t>
      </w:r>
      <w:r>
        <w:rPr>
          <w:rFonts w:ascii="標楷體" w:eastAsia="標楷體" w:cs="標楷體" w:hint="eastAsia"/>
          <w:kern w:val="0"/>
          <w:lang w:val="zh-TW"/>
        </w:rPr>
        <w:t>對承擔人及其保證人徵取約定書（即辦理對保手續）。</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由承擔人邀同其保證人、原債務人及其全體保證人、擔保</w:t>
      </w:r>
      <w:proofErr w:type="gramStart"/>
      <w:r>
        <w:rPr>
          <w:rFonts w:ascii="標楷體" w:eastAsia="標楷體" w:cs="標楷體" w:hint="eastAsia"/>
          <w:kern w:val="0"/>
          <w:lang w:val="zh-TW"/>
        </w:rPr>
        <w:t>物擔供</w:t>
      </w:r>
      <w:proofErr w:type="gramEnd"/>
      <w:r>
        <w:rPr>
          <w:rFonts w:ascii="標楷體" w:eastAsia="標楷體" w:cs="標楷體" w:hint="eastAsia"/>
          <w:kern w:val="0"/>
          <w:lang w:val="zh-TW"/>
        </w:rPr>
        <w:t>人，與本會訂立</w:t>
      </w:r>
      <w:r>
        <w:rPr>
          <w:rFonts w:ascii="標楷體" w:eastAsia="標楷體" w:cs="標楷體" w:hint="eastAsia"/>
          <w:kern w:val="0"/>
          <w:lang w:val="zh-TW"/>
        </w:rPr>
        <w:lastRenderedPageBreak/>
        <w:t>「</w:t>
      </w:r>
      <w:proofErr w:type="gramStart"/>
      <w:r>
        <w:rPr>
          <w:rFonts w:ascii="標楷體" w:eastAsia="標楷體" w:cs="標楷體" w:hint="eastAsia"/>
          <w:kern w:val="0"/>
          <w:lang w:val="zh-TW"/>
        </w:rPr>
        <w:t>併</w:t>
      </w:r>
      <w:proofErr w:type="gramEnd"/>
      <w:r>
        <w:rPr>
          <w:rFonts w:ascii="標楷體" w:eastAsia="標楷體" w:cs="標楷體" w:hint="eastAsia"/>
          <w:kern w:val="0"/>
          <w:lang w:val="zh-TW"/>
        </w:rPr>
        <w:t>存的債務承擔契約書」</w:t>
      </w:r>
      <w:r w:rsidR="00E95DE8" w:rsidRPr="00EA60D2">
        <w:rPr>
          <w:rFonts w:ascii="標楷體" w:eastAsia="標楷體" w:cs="標楷體" w:hint="eastAsia"/>
          <w:color w:val="000000" w:themeColor="text1"/>
          <w:kern w:val="0"/>
          <w:lang w:val="zh-TW"/>
        </w:rPr>
        <w:t>（請參酌</w:t>
      </w:r>
      <w:r w:rsidR="00E95DE8" w:rsidRPr="00EA60D2">
        <w:rPr>
          <w:rFonts w:ascii="標楷體" w:eastAsia="標楷體" w:hAnsi="標楷體" w:cs="新細明體"/>
          <w:color w:val="000000" w:themeColor="text1"/>
          <w:kern w:val="0"/>
          <w:lang w:val="zh-TW"/>
        </w:rPr>
        <w:t>第六章例稿</w:t>
      </w:r>
      <w:r w:rsidR="00E95DE8" w:rsidRPr="00EA60D2">
        <w:rPr>
          <w:rFonts w:ascii="標楷體" w:eastAsia="標楷體" w:cs="標楷體" w:hint="eastAsia"/>
          <w:color w:val="000000" w:themeColor="text1"/>
          <w:kern w:val="0"/>
          <w:lang w:val="zh-TW"/>
        </w:rPr>
        <w:t>）</w:t>
      </w:r>
      <w:r>
        <w:rPr>
          <w:rFonts w:ascii="標楷體" w:eastAsia="標楷體" w:cs="標楷體" w:hint="eastAsia"/>
          <w:kern w:val="0"/>
          <w:lang w:val="zh-TW"/>
        </w:rPr>
        <w:t>。</w:t>
      </w:r>
    </w:p>
    <w:p w:rsidR="009009EE" w:rsidRDefault="009009EE" w:rsidP="001762AE">
      <w:pPr>
        <w:autoSpaceDE w:val="0"/>
        <w:autoSpaceDN w:val="0"/>
        <w:adjustRightInd w:val="0"/>
        <w:spacing w:before="240" w:line="400" w:lineRule="exact"/>
        <w:ind w:left="480" w:hanging="480"/>
        <w:jc w:val="both"/>
        <w:rPr>
          <w:rFonts w:ascii="標楷體" w:eastAsia="標楷體" w:cs="標楷體"/>
          <w:kern w:val="0"/>
          <w:lang w:val="zh-TW"/>
        </w:rPr>
      </w:pPr>
      <w:r>
        <w:rPr>
          <w:rFonts w:ascii="標楷體" w:eastAsia="標楷體" w:cs="標楷體" w:hint="eastAsia"/>
          <w:kern w:val="0"/>
          <w:lang w:val="zh-TW"/>
        </w:rPr>
        <w:t>六、「免責的債務承擔」辦理時應徵求</w:t>
      </w:r>
      <w:proofErr w:type="gramStart"/>
      <w:r>
        <w:rPr>
          <w:rFonts w:ascii="標楷體" w:eastAsia="標楷體" w:cs="標楷體" w:hint="eastAsia"/>
          <w:kern w:val="0"/>
          <w:lang w:val="zh-TW"/>
        </w:rPr>
        <w:t>下列書據</w:t>
      </w:r>
      <w:proofErr w:type="gramEnd"/>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一</w:t>
      </w:r>
      <w:r>
        <w:rPr>
          <w:rFonts w:ascii="標楷體" w:eastAsia="標楷體" w:cs="標楷體"/>
          <w:kern w:val="0"/>
          <w:lang w:val="zh-TW"/>
        </w:rPr>
        <w:t>)</w:t>
      </w:r>
      <w:r>
        <w:rPr>
          <w:rFonts w:ascii="標楷體" w:eastAsia="標楷體" w:cs="標楷體" w:hint="eastAsia"/>
          <w:kern w:val="0"/>
          <w:lang w:val="zh-TW"/>
        </w:rPr>
        <w:t>對承擔人及其保證人徵取約定書。</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由承擔人邀同其保證人、原債務人及其全體保證人、擔保物提供人與本會訂立『免責的債務承擔契約書』</w:t>
      </w:r>
      <w:r w:rsidR="00E95DE8" w:rsidRPr="00EA60D2">
        <w:rPr>
          <w:rFonts w:ascii="標楷體" w:eastAsia="標楷體" w:cs="標楷體" w:hint="eastAsia"/>
          <w:color w:val="000000" w:themeColor="text1"/>
          <w:kern w:val="0"/>
          <w:lang w:val="zh-TW"/>
        </w:rPr>
        <w:t>（請參酌</w:t>
      </w:r>
      <w:r w:rsidR="00E95DE8" w:rsidRPr="00EA60D2">
        <w:rPr>
          <w:rFonts w:ascii="標楷體" w:eastAsia="標楷體" w:hAnsi="標楷體" w:cs="新細明體"/>
          <w:color w:val="000000" w:themeColor="text1"/>
          <w:kern w:val="0"/>
          <w:lang w:val="zh-TW"/>
        </w:rPr>
        <w:t>第六章例稿</w:t>
      </w:r>
      <w:r w:rsidR="00E95DE8" w:rsidRPr="00EA60D2">
        <w:rPr>
          <w:rFonts w:ascii="標楷體" w:eastAsia="標楷體" w:cs="標楷體" w:hint="eastAsia"/>
          <w:color w:val="000000" w:themeColor="text1"/>
          <w:kern w:val="0"/>
          <w:lang w:val="zh-TW"/>
        </w:rPr>
        <w:t>）</w:t>
      </w:r>
      <w:r>
        <w:rPr>
          <w:rFonts w:ascii="標楷體" w:eastAsia="標楷體" w:cs="標楷體" w:hint="eastAsia"/>
          <w:kern w:val="0"/>
          <w:lang w:val="zh-TW"/>
        </w:rPr>
        <w:t>。</w:t>
      </w:r>
    </w:p>
    <w:p w:rsidR="009009EE" w:rsidRDefault="009009EE" w:rsidP="00486B0C">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徵取「抵押權債務人變更同意書」</w:t>
      </w:r>
      <w:r w:rsidR="00E95DE8" w:rsidRPr="00EA60D2">
        <w:rPr>
          <w:rFonts w:ascii="標楷體" w:eastAsia="標楷體" w:cs="標楷體" w:hint="eastAsia"/>
          <w:color w:val="000000" w:themeColor="text1"/>
          <w:kern w:val="0"/>
          <w:lang w:val="zh-TW"/>
        </w:rPr>
        <w:t>（請參酌</w:t>
      </w:r>
      <w:r w:rsidR="00E95DE8" w:rsidRPr="00EA60D2">
        <w:rPr>
          <w:rFonts w:ascii="標楷體" w:eastAsia="標楷體" w:hAnsi="標楷體" w:cs="新細明體"/>
          <w:color w:val="000000" w:themeColor="text1"/>
          <w:kern w:val="0"/>
          <w:lang w:val="zh-TW"/>
        </w:rPr>
        <w:t>第六章例稿</w:t>
      </w:r>
      <w:r w:rsidR="00E95DE8" w:rsidRPr="00EA60D2">
        <w:rPr>
          <w:rFonts w:ascii="標楷體" w:eastAsia="標楷體" w:cs="標楷體" w:hint="eastAsia"/>
          <w:color w:val="000000" w:themeColor="text1"/>
          <w:kern w:val="0"/>
          <w:lang w:val="zh-TW"/>
        </w:rPr>
        <w:t>）</w:t>
      </w:r>
      <w:r>
        <w:rPr>
          <w:rFonts w:ascii="標楷體" w:eastAsia="標楷體" w:cs="標楷體" w:hint="eastAsia"/>
          <w:kern w:val="0"/>
          <w:lang w:val="zh-TW"/>
        </w:rPr>
        <w:t>，「質權債務人變更同意書」比照辦理。</w:t>
      </w:r>
    </w:p>
    <w:p w:rsidR="00012F9B" w:rsidRDefault="00012F9B">
      <w:pPr>
        <w:widowControl/>
        <w:rPr>
          <w:rFonts w:ascii="新細明體" w:cs="新細明體"/>
          <w:kern w:val="0"/>
          <w:sz w:val="22"/>
          <w:szCs w:val="22"/>
          <w:lang w:val="zh-TW"/>
        </w:rPr>
      </w:pPr>
      <w:r>
        <w:rPr>
          <w:rFonts w:ascii="新細明體" w:cs="新細明體"/>
          <w:kern w:val="0"/>
          <w:sz w:val="22"/>
          <w:szCs w:val="22"/>
          <w:lang w:val="zh-TW"/>
        </w:rPr>
        <w:br w:type="page"/>
      </w:r>
    </w:p>
    <w:p w:rsidR="009009EE" w:rsidRPr="00E95DE8" w:rsidRDefault="009009EE" w:rsidP="001762AE">
      <w:pPr>
        <w:autoSpaceDE w:val="0"/>
        <w:autoSpaceDN w:val="0"/>
        <w:adjustRightInd w:val="0"/>
        <w:spacing w:after="240" w:line="400" w:lineRule="exact"/>
        <w:jc w:val="center"/>
        <w:outlineLvl w:val="1"/>
        <w:rPr>
          <w:rFonts w:ascii="新細明體" w:cs="新細明體"/>
          <w:b/>
          <w:dstrike/>
          <w:color w:val="000000" w:themeColor="text1"/>
          <w:kern w:val="0"/>
          <w:sz w:val="22"/>
          <w:szCs w:val="22"/>
          <w:lang w:val="zh-TW"/>
        </w:rPr>
      </w:pPr>
      <w:bookmarkStart w:id="24" w:name="_Toc135835407"/>
      <w:r w:rsidRPr="00E95DE8">
        <w:rPr>
          <w:rFonts w:ascii="標楷體" w:eastAsia="標楷體" w:cs="標楷體" w:hint="eastAsia"/>
          <w:b/>
          <w:color w:val="000000" w:themeColor="text1"/>
          <w:kern w:val="0"/>
          <w:sz w:val="28"/>
          <w:szCs w:val="28"/>
          <w:lang w:val="zh-TW"/>
        </w:rPr>
        <w:lastRenderedPageBreak/>
        <w:t>第六節</w:t>
      </w:r>
      <w:r w:rsidR="003117E1" w:rsidRPr="00E95DE8">
        <w:rPr>
          <w:rFonts w:ascii="標楷體" w:eastAsia="標楷體" w:cs="標楷體" w:hint="eastAsia"/>
          <w:b/>
          <w:color w:val="000000" w:themeColor="text1"/>
          <w:kern w:val="0"/>
          <w:sz w:val="28"/>
          <w:szCs w:val="28"/>
          <w:lang w:val="zh-TW"/>
        </w:rPr>
        <w:t xml:space="preserve"> </w:t>
      </w:r>
      <w:r w:rsidR="001762AE">
        <w:rPr>
          <w:rFonts w:ascii="標楷體" w:eastAsia="標楷體" w:cs="標楷體" w:hint="eastAsia"/>
          <w:b/>
          <w:color w:val="000000" w:themeColor="text1"/>
          <w:kern w:val="0"/>
          <w:sz w:val="28"/>
          <w:szCs w:val="28"/>
          <w:lang w:val="zh-TW"/>
        </w:rPr>
        <w:t xml:space="preserve"> </w:t>
      </w:r>
      <w:r w:rsidRPr="00E95DE8">
        <w:rPr>
          <w:rFonts w:ascii="標楷體" w:eastAsia="標楷體" w:cs="標楷體" w:hint="eastAsia"/>
          <w:b/>
          <w:color w:val="000000" w:themeColor="text1"/>
          <w:kern w:val="0"/>
          <w:sz w:val="28"/>
          <w:szCs w:val="28"/>
          <w:lang w:val="zh-TW"/>
        </w:rPr>
        <w:t>法條索引及專有名詞解釋</w:t>
      </w:r>
      <w:bookmarkEnd w:id="24"/>
    </w:p>
    <w:p w:rsidR="009009EE" w:rsidRPr="00E95DE8" w:rsidRDefault="009009EE" w:rsidP="00486B0C">
      <w:pPr>
        <w:pStyle w:val="af8"/>
        <w:spacing w:line="400" w:lineRule="exact"/>
        <w:ind w:left="1920" w:hanging="1440"/>
        <w:rPr>
          <w:rFonts w:ascii="標楷體" w:hAnsi="標楷體"/>
          <w:strike/>
          <w:color w:val="000000" w:themeColor="text1"/>
        </w:rPr>
      </w:pPr>
      <w:r w:rsidRPr="00E95DE8">
        <w:rPr>
          <w:rFonts w:ascii="標楷體" w:hAnsi="標楷體" w:cs="新細明體"/>
          <w:color w:val="000000" w:themeColor="text1"/>
          <w:kern w:val="0"/>
          <w:lang w:val="zh-TW"/>
        </w:rPr>
        <w:t>一</w:t>
      </w:r>
      <w:r w:rsidRPr="00E95DE8">
        <w:rPr>
          <w:rFonts w:ascii="標楷體" w:hAnsi="標楷體" w:cs="新細明體" w:hint="eastAsia"/>
          <w:color w:val="000000" w:themeColor="text1"/>
          <w:kern w:val="0"/>
          <w:lang w:val="zh-TW"/>
        </w:rPr>
        <w:t>、</w:t>
      </w:r>
      <w:r w:rsidRPr="00E95DE8">
        <w:rPr>
          <w:rFonts w:ascii="標楷體" w:hAnsi="標楷體"/>
          <w:color w:val="000000" w:themeColor="text1"/>
        </w:rPr>
        <w:t>法條索引</w:t>
      </w:r>
    </w:p>
    <w:p w:rsidR="009009EE" w:rsidRPr="00E95DE8" w:rsidRDefault="009009EE" w:rsidP="001762AE">
      <w:pPr>
        <w:pStyle w:val="11"/>
        <w:spacing w:line="400" w:lineRule="exact"/>
        <w:ind w:left="1276" w:hanging="316"/>
        <w:rPr>
          <w:rFonts w:ascii="標楷體" w:hAnsi="標楷體"/>
          <w:color w:val="000000" w:themeColor="text1"/>
        </w:rPr>
      </w:pPr>
      <w:r w:rsidRPr="00E95DE8">
        <w:rPr>
          <w:rFonts w:ascii="標楷體" w:hAnsi="標楷體"/>
          <w:color w:val="000000" w:themeColor="text1"/>
        </w:rPr>
        <w:t>1.民法第九九條第二項：「附解除條件之法律行為，於條件成就時，失其效力。」</w:t>
      </w:r>
    </w:p>
    <w:p w:rsidR="009009EE" w:rsidRPr="00E95DE8" w:rsidRDefault="009009EE" w:rsidP="00486B0C">
      <w:pPr>
        <w:pStyle w:val="11"/>
        <w:spacing w:line="400" w:lineRule="exact"/>
        <w:ind w:left="720" w:firstLine="240"/>
        <w:rPr>
          <w:rFonts w:ascii="標楷體" w:hAnsi="標楷體"/>
          <w:color w:val="000000" w:themeColor="text1"/>
        </w:rPr>
      </w:pPr>
      <w:r w:rsidRPr="00E95DE8">
        <w:rPr>
          <w:rFonts w:ascii="標楷體" w:hAnsi="標楷體"/>
          <w:color w:val="000000" w:themeColor="text1"/>
        </w:rPr>
        <w:t>2.民法第一一四條第一項：「法律行為經撤銷者，視為自始無效。」</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3.民法第二七七條：「連帶債務人中一人，對於債權人有債權者，他債務人以該債務人應分擔之部分為限，得主張抵銷。」</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4.民法第二九九條第二項：「債務人於受通知時，對於讓與人有債權者，如其債權之清償期，先</w:t>
      </w:r>
      <w:proofErr w:type="gramStart"/>
      <w:r w:rsidRPr="00E95DE8">
        <w:rPr>
          <w:rFonts w:ascii="標楷體" w:hAnsi="標楷體"/>
          <w:color w:val="000000" w:themeColor="text1"/>
        </w:rPr>
        <w:t>於所讓與</w:t>
      </w:r>
      <w:proofErr w:type="gramEnd"/>
      <w:r w:rsidRPr="00E95DE8">
        <w:rPr>
          <w:rFonts w:ascii="標楷體" w:hAnsi="標楷體"/>
          <w:color w:val="000000" w:themeColor="text1"/>
        </w:rPr>
        <w:t>之權或</w:t>
      </w:r>
      <w:proofErr w:type="gramStart"/>
      <w:r w:rsidRPr="00E95DE8">
        <w:rPr>
          <w:rFonts w:ascii="標楷體" w:hAnsi="標楷體"/>
          <w:color w:val="000000" w:themeColor="text1"/>
        </w:rPr>
        <w:t>同時屆至者</w:t>
      </w:r>
      <w:proofErr w:type="gramEnd"/>
      <w:r w:rsidRPr="00E95DE8">
        <w:rPr>
          <w:rFonts w:ascii="標楷體" w:hAnsi="標楷體"/>
          <w:color w:val="000000" w:themeColor="text1"/>
        </w:rPr>
        <w:t>，債務人得對於受讓人主張抵銷。」</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5.民法第三一五條：「清償期，除法律另有規定或契約另有訂定，或</w:t>
      </w:r>
      <w:proofErr w:type="gramStart"/>
      <w:r w:rsidRPr="00E95DE8">
        <w:rPr>
          <w:rFonts w:ascii="標楷體" w:hAnsi="標楷體"/>
          <w:color w:val="000000" w:themeColor="text1"/>
        </w:rPr>
        <w:t>不能依債之</w:t>
      </w:r>
      <w:proofErr w:type="gramEnd"/>
      <w:r w:rsidRPr="00E95DE8">
        <w:rPr>
          <w:rFonts w:ascii="標楷體" w:hAnsi="標楷體"/>
          <w:color w:val="000000" w:themeColor="text1"/>
        </w:rPr>
        <w:t>性質或其他情形決定者外，債權人得隨時請求清償，債務人亦得隨時為清償。」</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6.民法第三一六條：「定有</w:t>
      </w:r>
      <w:proofErr w:type="gramStart"/>
      <w:r w:rsidRPr="00E95DE8">
        <w:rPr>
          <w:rFonts w:ascii="標楷體" w:hAnsi="標楷體"/>
          <w:color w:val="000000" w:themeColor="text1"/>
        </w:rPr>
        <w:t>清償期者</w:t>
      </w:r>
      <w:proofErr w:type="gramEnd"/>
      <w:r w:rsidRPr="00E95DE8">
        <w:rPr>
          <w:rFonts w:ascii="標楷體" w:hAnsi="標楷體"/>
          <w:color w:val="000000" w:themeColor="text1"/>
        </w:rPr>
        <w:t>，債權人不得於期前請求清償，如無反對之意思表示時，債務人得於期前為清償。」</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7.民法第三三四條：「二人互負債</w:t>
      </w:r>
      <w:proofErr w:type="gramStart"/>
      <w:r w:rsidRPr="00E95DE8">
        <w:rPr>
          <w:rFonts w:ascii="標楷體" w:hAnsi="標楷體"/>
          <w:color w:val="000000" w:themeColor="text1"/>
        </w:rPr>
        <w:t>務</w:t>
      </w:r>
      <w:proofErr w:type="gramEnd"/>
      <w:r w:rsidRPr="00E95DE8">
        <w:rPr>
          <w:rFonts w:ascii="標楷體" w:hAnsi="標楷體"/>
          <w:color w:val="000000" w:themeColor="text1"/>
        </w:rPr>
        <w:t>，而其給付種類相同，並均屆清償期，各得以其債務，與他方之債務，互相抵銷，但依債務之性質，不能抵銷者，不在此限。」</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8.民法第三三五條：「抵銷，應以意思表示，向他方為之，其</w:t>
      </w:r>
      <w:proofErr w:type="gramStart"/>
      <w:r w:rsidRPr="00E95DE8">
        <w:rPr>
          <w:rFonts w:ascii="標楷體" w:hAnsi="標楷體"/>
          <w:color w:val="000000" w:themeColor="text1"/>
        </w:rPr>
        <w:t>相互間債之</w:t>
      </w:r>
      <w:proofErr w:type="gramEnd"/>
      <w:r w:rsidRPr="00E95DE8">
        <w:rPr>
          <w:rFonts w:ascii="標楷體" w:hAnsi="標楷體"/>
          <w:color w:val="000000" w:themeColor="text1"/>
        </w:rPr>
        <w:t>關係，溯及最初得為抵銷時，按照抵銷數額而消滅。（第一項）前項意思表示附有條件或期限者，無效。」</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9.民法第三三八條：「禁止扣押之債，其債務人不得主張抵銷。」</w:t>
      </w:r>
    </w:p>
    <w:p w:rsidR="009009EE" w:rsidRPr="00E95DE8" w:rsidRDefault="009009EE" w:rsidP="001762AE">
      <w:pPr>
        <w:pStyle w:val="11"/>
        <w:spacing w:line="400" w:lineRule="exact"/>
        <w:ind w:left="1276" w:hanging="316"/>
        <w:rPr>
          <w:rFonts w:ascii="標楷體" w:hAnsi="標楷體"/>
          <w:color w:val="000000" w:themeColor="text1"/>
        </w:rPr>
      </w:pPr>
      <w:r w:rsidRPr="00E95DE8">
        <w:rPr>
          <w:rFonts w:ascii="標楷體" w:hAnsi="標楷體"/>
          <w:color w:val="000000" w:themeColor="text1"/>
        </w:rPr>
        <w:t>10.民法第三三九條：「因故意侵權行為而負擔之債，其債務人不得主張抵銷。」</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11.民法第三四○條：「受債權扣押命令之第三債務人於扣押後始對其債權人取得債權者，不得以其所取得之債權與受扣押之債權為抵銷。」</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12.民法第三四一條：「約定應向第三人為給付之債務人，不得以其債務，與他方當事人於自己之債務為抵銷。」</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13.民法第四○○條：「稱交互計算者，請當事人約定，以其相互間之交易所生之債權債務為定期計算，互相抵銷，而僅支付其差額之契約。」</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14.民法第四七八條：「借用人應於約定期限內，返還與借用物種類、品質、數量相同之物，未定返期限者，借用人得隨時返還，貸與人亦得定一個月以上之相當期限，催告返還。」</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15.民法第五九八條第二項：「定有返還期限者，</w:t>
      </w:r>
      <w:proofErr w:type="gramStart"/>
      <w:r w:rsidRPr="00E95DE8">
        <w:rPr>
          <w:rFonts w:ascii="標楷體" w:hAnsi="標楷體"/>
          <w:color w:val="000000" w:themeColor="text1"/>
        </w:rPr>
        <w:t>受寄人</w:t>
      </w:r>
      <w:proofErr w:type="gramEnd"/>
      <w:r w:rsidRPr="00E95DE8">
        <w:rPr>
          <w:rFonts w:ascii="標楷體" w:hAnsi="標楷體"/>
          <w:color w:val="000000" w:themeColor="text1"/>
        </w:rPr>
        <w:t>非有不得已之事由，不得於期限屆滿前返還寄託物。」</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16.民法第六○二條：「寄託物為</w:t>
      </w:r>
      <w:proofErr w:type="gramStart"/>
      <w:r w:rsidRPr="00E95DE8">
        <w:rPr>
          <w:rFonts w:ascii="標楷體" w:hAnsi="標楷體"/>
          <w:color w:val="000000" w:themeColor="text1"/>
        </w:rPr>
        <w:t>代替物時</w:t>
      </w:r>
      <w:proofErr w:type="gramEnd"/>
      <w:r w:rsidRPr="00E95DE8">
        <w:rPr>
          <w:rFonts w:ascii="標楷體" w:hAnsi="標楷體"/>
          <w:color w:val="000000" w:themeColor="text1"/>
        </w:rPr>
        <w:t>，如約定寄託物之所有權移轉</w:t>
      </w:r>
      <w:proofErr w:type="gramStart"/>
      <w:r w:rsidRPr="00E95DE8">
        <w:rPr>
          <w:rFonts w:ascii="標楷體" w:hAnsi="標楷體"/>
          <w:color w:val="000000" w:themeColor="text1"/>
        </w:rPr>
        <w:t>於受寄人</w:t>
      </w:r>
      <w:proofErr w:type="gramEnd"/>
      <w:r w:rsidRPr="00E95DE8">
        <w:rPr>
          <w:rFonts w:ascii="標楷體" w:hAnsi="標楷體"/>
          <w:color w:val="000000" w:themeColor="text1"/>
        </w:rPr>
        <w:t>，並</w:t>
      </w:r>
      <w:proofErr w:type="gramStart"/>
      <w:r w:rsidRPr="00E95DE8">
        <w:rPr>
          <w:rFonts w:ascii="標楷體" w:hAnsi="標楷體"/>
          <w:color w:val="000000" w:themeColor="text1"/>
        </w:rPr>
        <w:t>由受寄人</w:t>
      </w:r>
      <w:proofErr w:type="gramEnd"/>
      <w:r w:rsidRPr="00E95DE8">
        <w:rPr>
          <w:rFonts w:ascii="標楷體" w:hAnsi="標楷體"/>
          <w:color w:val="000000" w:themeColor="text1"/>
        </w:rPr>
        <w:t>以種類、品質、數量相同之物返還者，</w:t>
      </w:r>
      <w:proofErr w:type="gramStart"/>
      <w:r w:rsidRPr="00E95DE8">
        <w:rPr>
          <w:rFonts w:ascii="標楷體" w:hAnsi="標楷體"/>
          <w:color w:val="000000" w:themeColor="text1"/>
        </w:rPr>
        <w:t>自受寄人</w:t>
      </w:r>
      <w:proofErr w:type="gramEnd"/>
      <w:r w:rsidRPr="00E95DE8">
        <w:rPr>
          <w:rFonts w:ascii="標楷體" w:hAnsi="標楷體"/>
          <w:color w:val="000000" w:themeColor="text1"/>
        </w:rPr>
        <w:t>受領</w:t>
      </w:r>
      <w:proofErr w:type="gramStart"/>
      <w:r w:rsidRPr="00E95DE8">
        <w:rPr>
          <w:rFonts w:ascii="標楷體" w:hAnsi="標楷體"/>
          <w:color w:val="000000" w:themeColor="text1"/>
        </w:rPr>
        <w:t>該物時起</w:t>
      </w:r>
      <w:proofErr w:type="gramEnd"/>
      <w:r w:rsidRPr="00E95DE8">
        <w:rPr>
          <w:rFonts w:ascii="標楷體" w:hAnsi="標楷體"/>
          <w:color w:val="000000" w:themeColor="text1"/>
        </w:rPr>
        <w:t>，適用關於消費借貸之規定。」</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17.民法第六八二條第二項：「對於合夥人負有債務者，不得以其對於任何合夥人</w:t>
      </w:r>
      <w:r w:rsidRPr="00E95DE8">
        <w:rPr>
          <w:rFonts w:ascii="標楷體" w:hAnsi="標楷體"/>
          <w:color w:val="000000" w:themeColor="text1"/>
        </w:rPr>
        <w:lastRenderedPageBreak/>
        <w:t>之債權與所負之債務抵銷。」</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18.破產法第一○○條：「附期限之破產債權未到期者，於破產宣告時，視為已到期。」</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19.破產法第一一三條：「破產債權人，於破產宣告時，對於破產人負有債務者，無論給付種類是否相同，得依破產程序而為抵銷。（第一項）破產債權人之</w:t>
      </w:r>
      <w:proofErr w:type="gramStart"/>
      <w:r w:rsidRPr="00E95DE8">
        <w:rPr>
          <w:rFonts w:ascii="標楷體" w:hAnsi="標楷體"/>
          <w:color w:val="000000" w:themeColor="text1"/>
        </w:rPr>
        <w:t>債權為附期限</w:t>
      </w:r>
      <w:proofErr w:type="gramEnd"/>
      <w:r w:rsidRPr="00E95DE8">
        <w:rPr>
          <w:rFonts w:ascii="標楷體" w:hAnsi="標楷體"/>
          <w:color w:val="000000" w:themeColor="text1"/>
        </w:rPr>
        <w:t>或附解除條件者，</w:t>
      </w:r>
      <w:proofErr w:type="gramStart"/>
      <w:r w:rsidRPr="00E95DE8">
        <w:rPr>
          <w:rFonts w:ascii="標楷體" w:hAnsi="標楷體"/>
          <w:color w:val="000000" w:themeColor="text1"/>
        </w:rPr>
        <w:t>均得為</w:t>
      </w:r>
      <w:proofErr w:type="gramEnd"/>
      <w:r w:rsidRPr="00E95DE8">
        <w:rPr>
          <w:rFonts w:ascii="標楷體" w:hAnsi="標楷體"/>
          <w:color w:val="000000" w:themeColor="text1"/>
        </w:rPr>
        <w:t>抵銷。（第二項）」</w:t>
      </w:r>
    </w:p>
    <w:p w:rsidR="009009EE" w:rsidRPr="00E95DE8"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20.公司法第六四條：「公司之債務人，不得以其債務與其對於股東之債權抵銷。」（第二項）</w:t>
      </w:r>
    </w:p>
    <w:p w:rsidR="009009EE" w:rsidRDefault="009009EE" w:rsidP="00486B0C">
      <w:pPr>
        <w:pStyle w:val="11"/>
        <w:spacing w:line="400" w:lineRule="exact"/>
        <w:ind w:left="1320" w:hanging="360"/>
        <w:rPr>
          <w:rFonts w:ascii="標楷體" w:hAnsi="標楷體"/>
          <w:color w:val="000000" w:themeColor="text1"/>
        </w:rPr>
      </w:pPr>
      <w:r w:rsidRPr="00E95DE8">
        <w:rPr>
          <w:rFonts w:ascii="標楷體" w:hAnsi="標楷體"/>
          <w:color w:val="000000" w:themeColor="text1"/>
        </w:rPr>
        <w:t>21.公司法第二九六條：「對於公司之債權，在重整裁定前成立者，為重整債權，其依法享有優先受償權者，為優先重整債權，其有抵押權、質權或留置權為擔保者，為有擔保重整債權，無此項擔保者，為無擔保重整債權，各該債權，非依重整程序，均不得行使權利。」（第一項）「破產法破產債權節之規定，於前項債權准用之，但其中有關別除權及優先權之規定不在此限。」（第二項）</w:t>
      </w:r>
    </w:p>
    <w:p w:rsidR="009009EE" w:rsidRPr="00E95DE8" w:rsidRDefault="009009EE" w:rsidP="009F7E26">
      <w:pPr>
        <w:pStyle w:val="af8"/>
        <w:spacing w:before="240" w:line="400" w:lineRule="exact"/>
        <w:ind w:left="888" w:hanging="408"/>
        <w:rPr>
          <w:rFonts w:ascii="標楷體" w:hAnsi="標楷體"/>
          <w:color w:val="000000" w:themeColor="text1"/>
        </w:rPr>
      </w:pPr>
      <w:r w:rsidRPr="00E95DE8">
        <w:rPr>
          <w:rFonts w:ascii="標楷體" w:hAnsi="標楷體"/>
          <w:color w:val="000000" w:themeColor="text1"/>
        </w:rPr>
        <w:t>二</w:t>
      </w:r>
      <w:r w:rsidRPr="00E95DE8">
        <w:rPr>
          <w:rFonts w:ascii="標楷體" w:hAnsi="標楷體" w:hint="eastAsia"/>
          <w:color w:val="000000" w:themeColor="text1"/>
        </w:rPr>
        <w:t>、</w:t>
      </w:r>
      <w:r w:rsidRPr="00E95DE8">
        <w:rPr>
          <w:rFonts w:ascii="標楷體" w:hAnsi="標楷體"/>
          <w:color w:val="000000" w:themeColor="text1"/>
        </w:rPr>
        <w:t>專有名詞解釋</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1.解除條件與停止條件：條件以其作用係限制法律行為效力之發生或消滅為標準，可分為解除條件與停止條件兩種。前者，當其條件成就時法律行為失其效力（民法</w:t>
      </w:r>
      <w:r w:rsidR="00341E3D" w:rsidRPr="00E95DE8">
        <w:rPr>
          <w:rFonts w:ascii="標楷體" w:hAnsi="標楷體" w:hint="eastAsia"/>
          <w:color w:val="000000" w:themeColor="text1"/>
        </w:rPr>
        <w:t>99Ⅱ</w:t>
      </w:r>
      <w:r w:rsidRPr="00E95DE8">
        <w:rPr>
          <w:rFonts w:ascii="標楷體" w:hAnsi="標楷體"/>
          <w:color w:val="000000" w:themeColor="text1"/>
        </w:rPr>
        <w:t>），即法律行為之效力本已發生，但因嗣後條件之成就，使其失效，</w:t>
      </w:r>
      <w:proofErr w:type="gramStart"/>
      <w:r w:rsidRPr="00E95DE8">
        <w:rPr>
          <w:rFonts w:ascii="標楷體" w:hAnsi="標楷體"/>
          <w:color w:val="000000" w:themeColor="text1"/>
        </w:rPr>
        <w:t>故謂之</w:t>
      </w:r>
      <w:proofErr w:type="gramEnd"/>
      <w:r w:rsidRPr="00E95DE8">
        <w:rPr>
          <w:rFonts w:ascii="標楷體" w:hAnsi="標楷體"/>
          <w:color w:val="000000" w:themeColor="text1"/>
        </w:rPr>
        <w:t>解除條件，如</w:t>
      </w:r>
      <w:proofErr w:type="gramStart"/>
      <w:r w:rsidRPr="00E95DE8">
        <w:rPr>
          <w:rFonts w:ascii="標楷體" w:hAnsi="標楷體"/>
          <w:color w:val="000000" w:themeColor="text1"/>
        </w:rPr>
        <w:t>云</w:t>
      </w:r>
      <w:proofErr w:type="gramEnd"/>
      <w:r w:rsidRPr="00E95DE8">
        <w:rPr>
          <w:rFonts w:ascii="標楷體" w:hAnsi="標楷體"/>
          <w:color w:val="000000" w:themeColor="text1"/>
        </w:rPr>
        <w:t>：「</w:t>
      </w:r>
      <w:proofErr w:type="gramStart"/>
      <w:r w:rsidRPr="00E95DE8">
        <w:rPr>
          <w:rFonts w:ascii="標楷體" w:hAnsi="標楷體"/>
          <w:color w:val="000000" w:themeColor="text1"/>
        </w:rPr>
        <w:t>現今贈</w:t>
      </w:r>
      <w:proofErr w:type="gramEnd"/>
      <w:r w:rsidRPr="00E95DE8">
        <w:rPr>
          <w:rFonts w:ascii="標楷體" w:hAnsi="標楷體"/>
          <w:color w:val="000000" w:themeColor="text1"/>
        </w:rPr>
        <w:t>金筆與</w:t>
      </w:r>
      <w:proofErr w:type="gramStart"/>
      <w:r w:rsidRPr="00E95DE8">
        <w:rPr>
          <w:rFonts w:ascii="標楷體" w:hAnsi="標楷體"/>
          <w:color w:val="000000" w:themeColor="text1"/>
        </w:rPr>
        <w:t>汝</w:t>
      </w:r>
      <w:proofErr w:type="gramEnd"/>
      <w:r w:rsidRPr="00E95DE8">
        <w:rPr>
          <w:rFonts w:ascii="標楷體" w:hAnsi="標楷體"/>
          <w:color w:val="000000" w:themeColor="text1"/>
        </w:rPr>
        <w:t>，如高考不及格，則還我。」後者，當其條件成就時法律行為發生效力（民法</w:t>
      </w:r>
      <w:r w:rsidR="007E43D9" w:rsidRPr="00E95DE8">
        <w:rPr>
          <w:rFonts w:ascii="標楷體" w:hAnsi="標楷體" w:hint="eastAsia"/>
          <w:color w:val="000000" w:themeColor="text1"/>
        </w:rPr>
        <w:t>99</w:t>
      </w:r>
      <w:r w:rsidR="00BA015C" w:rsidRPr="00E95DE8">
        <w:rPr>
          <w:rFonts w:ascii="標楷體" w:hAnsi="標楷體" w:hint="eastAsia"/>
          <w:color w:val="000000" w:themeColor="text1"/>
        </w:rPr>
        <w:t>Ⅰ</w:t>
      </w:r>
      <w:r w:rsidRPr="00E95DE8">
        <w:rPr>
          <w:rFonts w:ascii="標楷體" w:hAnsi="標楷體"/>
          <w:color w:val="000000" w:themeColor="text1"/>
        </w:rPr>
        <w:t>），於其條件成就前法律行為雖已成立，但尚不生效，即效力處於停止狀態，</w:t>
      </w:r>
      <w:proofErr w:type="gramStart"/>
      <w:r w:rsidRPr="00E95DE8">
        <w:rPr>
          <w:rFonts w:ascii="標楷體" w:hAnsi="標楷體"/>
          <w:color w:val="000000" w:themeColor="text1"/>
        </w:rPr>
        <w:t>故謂之</w:t>
      </w:r>
      <w:proofErr w:type="gramEnd"/>
      <w:r w:rsidRPr="00E95DE8">
        <w:rPr>
          <w:rFonts w:ascii="標楷體" w:hAnsi="標楷體"/>
          <w:color w:val="000000" w:themeColor="text1"/>
        </w:rPr>
        <w:t>停止條件，如</w:t>
      </w:r>
      <w:proofErr w:type="gramStart"/>
      <w:r w:rsidRPr="00E95DE8">
        <w:rPr>
          <w:rFonts w:ascii="標楷體" w:hAnsi="標楷體"/>
          <w:color w:val="000000" w:themeColor="text1"/>
        </w:rPr>
        <w:t>云</w:t>
      </w:r>
      <w:proofErr w:type="gramEnd"/>
      <w:r w:rsidRPr="00E95DE8">
        <w:rPr>
          <w:rFonts w:ascii="標楷體" w:hAnsi="標楷體"/>
          <w:color w:val="000000" w:themeColor="text1"/>
        </w:rPr>
        <w:t>：「汝高考及格則贈金筆與</w:t>
      </w:r>
      <w:proofErr w:type="gramStart"/>
      <w:r w:rsidRPr="00E95DE8">
        <w:rPr>
          <w:rFonts w:ascii="標楷體" w:hAnsi="標楷體"/>
          <w:color w:val="000000" w:themeColor="text1"/>
        </w:rPr>
        <w:t>汝</w:t>
      </w:r>
      <w:proofErr w:type="gramEnd"/>
      <w:r w:rsidRPr="00E95DE8">
        <w:rPr>
          <w:rFonts w:ascii="標楷體" w:hAnsi="標楷體"/>
          <w:color w:val="000000" w:themeColor="text1"/>
        </w:rPr>
        <w:t>。」此一贈與契約，雖已成立，但其生效（贈與金筆），</w:t>
      </w:r>
      <w:proofErr w:type="gramStart"/>
      <w:r w:rsidRPr="00E95DE8">
        <w:rPr>
          <w:rFonts w:ascii="標楷體" w:hAnsi="標楷體"/>
          <w:color w:val="000000" w:themeColor="text1"/>
        </w:rPr>
        <w:t>非待高考</w:t>
      </w:r>
      <w:proofErr w:type="gramEnd"/>
      <w:r w:rsidRPr="00E95DE8">
        <w:rPr>
          <w:rFonts w:ascii="標楷體" w:hAnsi="標楷體"/>
          <w:color w:val="000000" w:themeColor="text1"/>
        </w:rPr>
        <w:t>及格不可。</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2.單純之不作為債務：即債務人不得為某種行為，如約定夜十時後不開電唱機，即</w:t>
      </w:r>
      <w:proofErr w:type="gramStart"/>
      <w:r w:rsidRPr="00E95DE8">
        <w:rPr>
          <w:rFonts w:ascii="標楷體" w:hAnsi="標楷體"/>
          <w:color w:val="000000" w:themeColor="text1"/>
        </w:rPr>
        <w:t>其適例</w:t>
      </w:r>
      <w:proofErr w:type="gramEnd"/>
      <w:r w:rsidRPr="00E95DE8">
        <w:rPr>
          <w:rFonts w:ascii="標楷體" w:hAnsi="標楷體"/>
          <w:color w:val="000000" w:themeColor="text1"/>
        </w:rPr>
        <w:t>。單純之作為債務；即債務人僅有行為即可，</w:t>
      </w:r>
      <w:proofErr w:type="gramStart"/>
      <w:r w:rsidRPr="00E95DE8">
        <w:rPr>
          <w:rFonts w:ascii="標楷體" w:hAnsi="標楷體"/>
          <w:color w:val="000000" w:themeColor="text1"/>
        </w:rPr>
        <w:t>不須別有</w:t>
      </w:r>
      <w:proofErr w:type="gramEnd"/>
      <w:r w:rsidRPr="00E95DE8">
        <w:rPr>
          <w:rFonts w:ascii="標楷體" w:hAnsi="標楷體"/>
          <w:color w:val="000000" w:themeColor="text1"/>
        </w:rPr>
        <w:t>給與，</w:t>
      </w:r>
      <w:proofErr w:type="gramStart"/>
      <w:r w:rsidRPr="00E95DE8">
        <w:rPr>
          <w:rFonts w:ascii="標楷體" w:hAnsi="標楷體"/>
          <w:color w:val="000000" w:themeColor="text1"/>
        </w:rPr>
        <w:t>如服勞務</w:t>
      </w:r>
      <w:proofErr w:type="gramEnd"/>
      <w:r w:rsidRPr="00E95DE8">
        <w:rPr>
          <w:rFonts w:ascii="標楷體" w:hAnsi="標楷體"/>
          <w:color w:val="000000" w:themeColor="text1"/>
        </w:rPr>
        <w:t>或演藝是，此種債務，又稱行為債務。</w:t>
      </w:r>
    </w:p>
    <w:p w:rsidR="009009EE" w:rsidRPr="00E95DE8" w:rsidRDefault="009009EE" w:rsidP="00486B0C">
      <w:pPr>
        <w:pStyle w:val="11"/>
        <w:spacing w:line="400" w:lineRule="exact"/>
        <w:ind w:left="1200" w:hanging="240"/>
        <w:rPr>
          <w:rFonts w:ascii="標楷體" w:hAnsi="標楷體"/>
          <w:color w:val="000000" w:themeColor="text1"/>
        </w:rPr>
      </w:pPr>
      <w:r w:rsidRPr="00E95DE8">
        <w:rPr>
          <w:rFonts w:ascii="標楷體" w:hAnsi="標楷體"/>
          <w:color w:val="000000" w:themeColor="text1"/>
        </w:rPr>
        <w:t>3.禁止扣押之債：民法第三三八條規定：「禁止扣押之債，其債務人不得主張抵銷。」所謂禁止扣押之債，如強制執法第一二二條規定：「債務人對第三人之債權，係維持債務人及家屬生活所必須者，不得為強制執行</w:t>
      </w:r>
      <w:proofErr w:type="gramStart"/>
      <w:r w:rsidRPr="00E95DE8">
        <w:rPr>
          <w:rFonts w:ascii="標楷體" w:hAnsi="標楷體"/>
          <w:color w:val="000000" w:themeColor="text1"/>
        </w:rPr>
        <w:t>之債是也</w:t>
      </w:r>
      <w:proofErr w:type="gramEnd"/>
      <w:r w:rsidRPr="00E95DE8">
        <w:rPr>
          <w:rFonts w:ascii="標楷體" w:hAnsi="標楷體"/>
          <w:color w:val="000000" w:themeColor="text1"/>
        </w:rPr>
        <w:t>。」如公務員退休金、撫卹金、養老金、士兵之薪餉</w:t>
      </w:r>
      <w:proofErr w:type="gramStart"/>
      <w:r w:rsidRPr="00E95DE8">
        <w:rPr>
          <w:rFonts w:ascii="標楷體" w:hAnsi="標楷體"/>
          <w:color w:val="000000" w:themeColor="text1"/>
        </w:rPr>
        <w:t>債權均屬之</w:t>
      </w:r>
      <w:proofErr w:type="gramEnd"/>
      <w:r w:rsidRPr="00E95DE8">
        <w:rPr>
          <w:rFonts w:ascii="標楷體" w:hAnsi="標楷體"/>
          <w:color w:val="000000" w:themeColor="text1"/>
        </w:rPr>
        <w:t>。此等債權，乃維持債權人日常生活所必需，非現實滿足不可，故債務人應為清償，不得主張與債權人對於自己所負之他項債務，互相抵銷。</w:t>
      </w:r>
      <w:proofErr w:type="gramStart"/>
      <w:r w:rsidRPr="00E95DE8">
        <w:rPr>
          <w:rFonts w:ascii="標楷體" w:hAnsi="標楷體"/>
          <w:color w:val="000000" w:themeColor="text1"/>
        </w:rPr>
        <w:t>惟</w:t>
      </w:r>
      <w:proofErr w:type="gramEnd"/>
      <w:r w:rsidRPr="00E95DE8">
        <w:rPr>
          <w:rFonts w:ascii="標楷體" w:hAnsi="標楷體"/>
          <w:color w:val="000000" w:themeColor="text1"/>
        </w:rPr>
        <w:t>禁止扣押之債，如為主動債權時，則得為抵銷，</w:t>
      </w:r>
      <w:proofErr w:type="gramStart"/>
      <w:r w:rsidRPr="00E95DE8">
        <w:rPr>
          <w:rFonts w:ascii="標楷體" w:hAnsi="標楷體"/>
          <w:color w:val="000000" w:themeColor="text1"/>
        </w:rPr>
        <w:t>蓋法所</w:t>
      </w:r>
      <w:proofErr w:type="gramEnd"/>
      <w:r w:rsidRPr="00E95DE8">
        <w:rPr>
          <w:rFonts w:ascii="標楷體" w:hAnsi="標楷體"/>
          <w:color w:val="000000" w:themeColor="text1"/>
        </w:rPr>
        <w:t>禁止者，</w:t>
      </w:r>
      <w:proofErr w:type="gramStart"/>
      <w:r w:rsidRPr="00E95DE8">
        <w:rPr>
          <w:rFonts w:ascii="標楷體" w:hAnsi="標楷體"/>
          <w:color w:val="000000" w:themeColor="text1"/>
        </w:rPr>
        <w:t>僅其債務人</w:t>
      </w:r>
      <w:proofErr w:type="gramEnd"/>
      <w:r w:rsidRPr="00E95DE8">
        <w:rPr>
          <w:rFonts w:ascii="標楷體" w:hAnsi="標楷體"/>
          <w:color w:val="000000" w:themeColor="text1"/>
        </w:rPr>
        <w:t>不得主張而已，若債權人自動抵銷，則尚非法之所禁，因實際上無禁止之必要也。</w:t>
      </w:r>
    </w:p>
    <w:p w:rsidR="00012F9B" w:rsidRDefault="009009EE" w:rsidP="00012F9B">
      <w:pPr>
        <w:pStyle w:val="11"/>
        <w:spacing w:line="400" w:lineRule="exact"/>
        <w:ind w:left="1560" w:hanging="600"/>
        <w:rPr>
          <w:rFonts w:ascii="標楷體" w:hAnsi="標楷體"/>
          <w:color w:val="000000" w:themeColor="text1"/>
        </w:rPr>
      </w:pPr>
      <w:r w:rsidRPr="00E95DE8">
        <w:rPr>
          <w:rFonts w:ascii="標楷體" w:hAnsi="標楷體"/>
          <w:color w:val="000000" w:themeColor="text1"/>
        </w:rPr>
        <w:t>4.交互計算：民法第四○○條乃為交互計算之定義規定，依該法條之規定申論之</w:t>
      </w:r>
      <w:r w:rsidR="00012F9B" w:rsidRPr="00E95DE8">
        <w:rPr>
          <w:rFonts w:ascii="標楷體" w:hAnsi="標楷體"/>
          <w:color w:val="000000" w:themeColor="text1"/>
        </w:rPr>
        <w:t>：</w:t>
      </w:r>
    </w:p>
    <w:p w:rsidR="00012F9B" w:rsidRDefault="00012F9B" w:rsidP="00012F9B">
      <w:pPr>
        <w:pStyle w:val="11"/>
        <w:spacing w:line="400" w:lineRule="exact"/>
        <w:ind w:left="1560" w:hanging="600"/>
        <w:rPr>
          <w:rFonts w:ascii="標楷體" w:hAnsi="標楷體"/>
          <w:color w:val="000000" w:themeColor="text1"/>
        </w:rPr>
      </w:pPr>
      <w:r>
        <w:rPr>
          <w:rFonts w:ascii="標楷體" w:hAnsi="標楷體" w:hint="eastAsia"/>
          <w:color w:val="000000" w:themeColor="text1"/>
        </w:rPr>
        <w:lastRenderedPageBreak/>
        <w:t xml:space="preserve">  </w:t>
      </w:r>
      <w:r w:rsidR="009009EE" w:rsidRPr="00E95DE8">
        <w:rPr>
          <w:rFonts w:ascii="標楷體" w:hAnsi="標楷體"/>
          <w:color w:val="000000" w:themeColor="text1"/>
        </w:rPr>
        <w:t>(1)交互計算乃一種契約：我國民法即明定為契約，自屬有名契約之一種，從而有關契約通則之規定及一般法律行為之規定於交互計算亦適用之。</w:t>
      </w:r>
    </w:p>
    <w:p w:rsidR="00012F9B" w:rsidRDefault="00012F9B" w:rsidP="00012F9B">
      <w:pPr>
        <w:pStyle w:val="11"/>
        <w:spacing w:line="400" w:lineRule="exact"/>
        <w:ind w:left="1560" w:hanging="600"/>
        <w:rPr>
          <w:rFonts w:ascii="標楷體" w:hAnsi="標楷體"/>
          <w:color w:val="000000" w:themeColor="text1"/>
        </w:rPr>
      </w:pPr>
      <w:r>
        <w:rPr>
          <w:rFonts w:ascii="標楷體" w:hAnsi="標楷體" w:hint="eastAsia"/>
          <w:color w:val="000000" w:themeColor="text1"/>
        </w:rPr>
        <w:t xml:space="preserve">  </w:t>
      </w:r>
      <w:r w:rsidR="009009EE" w:rsidRPr="00E95DE8">
        <w:rPr>
          <w:rFonts w:ascii="標楷體" w:hAnsi="標楷體"/>
          <w:color w:val="000000" w:themeColor="text1"/>
        </w:rPr>
        <w:t>(2)交互計算乃當事人約定以其相互間之交易所生之債權債務為定期計算之契約：所謂基於交易所生者，主要指銀行業間，銀行與其顧客間或其他一般人間基於契約所生之債權債務而言，至交易之種類，或為消費借貸或為運送或為買賣，</w:t>
      </w:r>
      <w:proofErr w:type="gramStart"/>
      <w:r w:rsidR="009009EE" w:rsidRPr="00E95DE8">
        <w:rPr>
          <w:rFonts w:ascii="標楷體" w:hAnsi="標楷體"/>
          <w:color w:val="000000" w:themeColor="text1"/>
        </w:rPr>
        <w:t>均非所</w:t>
      </w:r>
      <w:proofErr w:type="gramEnd"/>
      <w:r w:rsidR="009009EE" w:rsidRPr="00E95DE8">
        <w:rPr>
          <w:rFonts w:ascii="標楷體" w:hAnsi="標楷體"/>
          <w:color w:val="000000" w:themeColor="text1"/>
        </w:rPr>
        <w:t>問，但非因交易而生者，如無因管理，不當得利、侵權行為而生之債權債務或由第三人受讓之債權或承擔之債務則不在交互計算之內；</w:t>
      </w:r>
      <w:proofErr w:type="gramStart"/>
      <w:r w:rsidR="009009EE" w:rsidRPr="00E95DE8">
        <w:rPr>
          <w:rFonts w:ascii="標楷體" w:hAnsi="標楷體"/>
          <w:color w:val="000000" w:themeColor="text1"/>
        </w:rPr>
        <w:t>此外，</w:t>
      </w:r>
      <w:proofErr w:type="gramEnd"/>
      <w:r w:rsidR="009009EE" w:rsidRPr="00E95DE8">
        <w:rPr>
          <w:rFonts w:ascii="標楷體" w:hAnsi="標楷體"/>
          <w:color w:val="000000" w:themeColor="text1"/>
        </w:rPr>
        <w:t>交互計算既須為定期計算，則列入計算之債權債務，自須於該一定期間內所生者始可，期間之長短，依契約之約定，如無特別約定，則每六</w:t>
      </w:r>
      <w:proofErr w:type="gramStart"/>
      <w:r w:rsidR="009009EE" w:rsidRPr="00E95DE8">
        <w:rPr>
          <w:rFonts w:ascii="標楷體" w:hAnsi="標楷體"/>
          <w:color w:val="000000" w:themeColor="text1"/>
        </w:rPr>
        <w:t>個</w:t>
      </w:r>
      <w:proofErr w:type="gramEnd"/>
      <w:r w:rsidR="009009EE" w:rsidRPr="00E95DE8">
        <w:rPr>
          <w:rFonts w:ascii="標楷體" w:hAnsi="標楷體"/>
          <w:color w:val="000000" w:themeColor="text1"/>
        </w:rPr>
        <w:t>月計算一次（民法</w:t>
      </w:r>
      <w:r w:rsidR="007E43D9" w:rsidRPr="00E95DE8">
        <w:rPr>
          <w:rFonts w:ascii="標楷體" w:hAnsi="標楷體" w:hint="eastAsia"/>
          <w:color w:val="000000" w:themeColor="text1"/>
        </w:rPr>
        <w:t>420</w:t>
      </w:r>
      <w:r w:rsidR="009009EE" w:rsidRPr="00E95DE8">
        <w:rPr>
          <w:rFonts w:ascii="標楷體" w:hAnsi="標楷體"/>
          <w:color w:val="000000" w:themeColor="text1"/>
        </w:rPr>
        <w:t>）。</w:t>
      </w:r>
    </w:p>
    <w:p w:rsidR="009009EE" w:rsidRPr="00E95DE8" w:rsidRDefault="00012F9B" w:rsidP="00012F9B">
      <w:pPr>
        <w:pStyle w:val="11"/>
        <w:spacing w:line="400" w:lineRule="exact"/>
        <w:ind w:left="1560" w:hanging="600"/>
        <w:rPr>
          <w:rFonts w:ascii="新細明體" w:cs="新細明體"/>
          <w:dstrike/>
          <w:color w:val="000000" w:themeColor="text1"/>
          <w:kern w:val="0"/>
          <w:sz w:val="22"/>
          <w:szCs w:val="22"/>
          <w:lang w:val="zh-TW"/>
        </w:rPr>
      </w:pPr>
      <w:r>
        <w:rPr>
          <w:rFonts w:ascii="標楷體" w:hAnsi="標楷體" w:hint="eastAsia"/>
          <w:color w:val="000000" w:themeColor="text1"/>
        </w:rPr>
        <w:t xml:space="preserve">  </w:t>
      </w:r>
      <w:r w:rsidR="009009EE" w:rsidRPr="00E95DE8">
        <w:rPr>
          <w:rFonts w:ascii="標楷體" w:hAnsi="標楷體"/>
          <w:color w:val="000000" w:themeColor="text1"/>
        </w:rPr>
        <w:t>(3)交互計算乃相互抵銷僅支付差額之契約，</w:t>
      </w:r>
      <w:proofErr w:type="gramStart"/>
      <w:r w:rsidR="009009EE" w:rsidRPr="00E95DE8">
        <w:rPr>
          <w:rFonts w:ascii="標楷體" w:hAnsi="標楷體"/>
          <w:color w:val="000000" w:themeColor="text1"/>
        </w:rPr>
        <w:t>從言</w:t>
      </w:r>
      <w:proofErr w:type="gramEnd"/>
      <w:r w:rsidR="009009EE" w:rsidRPr="00E95DE8">
        <w:rPr>
          <w:rFonts w:ascii="標楷體" w:hAnsi="標楷體"/>
          <w:color w:val="000000" w:themeColor="text1"/>
        </w:rPr>
        <w:t>，此差額即成為一方之債權，他方之債務，而負債之一方應隨即支付之，但如約定仍不為現實之支付，而記入下期交互計算之中者，亦無不可。</w:t>
      </w:r>
    </w:p>
    <w:p w:rsidR="00012F9B" w:rsidRDefault="00012F9B">
      <w:pPr>
        <w:widowControl/>
        <w:rPr>
          <w:rFonts w:ascii="標楷體" w:eastAsia="標楷體" w:hAnsi="標楷體" w:cs="新細明體"/>
          <w:b/>
          <w:kern w:val="0"/>
          <w:sz w:val="32"/>
          <w:szCs w:val="32"/>
          <w:lang w:val="zh-TW"/>
        </w:rPr>
      </w:pPr>
      <w:bookmarkStart w:id="25" w:name="_Toc135835408"/>
      <w:r>
        <w:rPr>
          <w:rFonts w:ascii="標楷體" w:eastAsia="標楷體" w:hAnsi="標楷體" w:cs="新細明體"/>
          <w:b/>
          <w:kern w:val="0"/>
          <w:sz w:val="32"/>
          <w:szCs w:val="32"/>
          <w:lang w:val="zh-TW"/>
        </w:rPr>
        <w:br w:type="page"/>
      </w:r>
    </w:p>
    <w:p w:rsidR="009009EE" w:rsidRPr="001762AE" w:rsidRDefault="009009EE" w:rsidP="000D577C">
      <w:pPr>
        <w:tabs>
          <w:tab w:val="right" w:leader="dot" w:pos="9360"/>
        </w:tabs>
        <w:autoSpaceDE w:val="0"/>
        <w:autoSpaceDN w:val="0"/>
        <w:adjustRightInd w:val="0"/>
        <w:spacing w:line="480" w:lineRule="atLeast"/>
        <w:jc w:val="center"/>
        <w:outlineLvl w:val="0"/>
        <w:rPr>
          <w:rFonts w:ascii="標楷體" w:eastAsia="標楷體" w:hAnsi="標楷體" w:cs="新細明體"/>
          <w:b/>
          <w:kern w:val="0"/>
          <w:sz w:val="32"/>
          <w:szCs w:val="32"/>
          <w:lang w:val="zh-TW"/>
        </w:rPr>
      </w:pPr>
      <w:r w:rsidRPr="001762AE">
        <w:rPr>
          <w:rFonts w:ascii="標楷體" w:eastAsia="標楷體" w:hAnsi="標楷體" w:cs="新細明體"/>
          <w:b/>
          <w:kern w:val="0"/>
          <w:sz w:val="32"/>
          <w:szCs w:val="32"/>
          <w:lang w:val="zh-TW"/>
        </w:rPr>
        <w:lastRenderedPageBreak/>
        <w:t>第六章   催收實務各項例稿</w:t>
      </w:r>
      <w:bookmarkEnd w:id="25"/>
    </w:p>
    <w:p w:rsidR="009009EE" w:rsidRPr="00910211" w:rsidRDefault="009009EE" w:rsidP="000D577C">
      <w:pPr>
        <w:autoSpaceDE w:val="0"/>
        <w:autoSpaceDN w:val="0"/>
        <w:adjustRightInd w:val="0"/>
        <w:spacing w:before="360" w:after="360"/>
        <w:outlineLvl w:val="1"/>
        <w:rPr>
          <w:rFonts w:ascii="標楷體" w:eastAsia="標楷體" w:cs="標楷體"/>
          <w:b/>
          <w:kern w:val="0"/>
          <w:sz w:val="28"/>
          <w:szCs w:val="28"/>
          <w:lang w:val="zh-TW"/>
        </w:rPr>
      </w:pPr>
      <w:bookmarkStart w:id="26" w:name="_Toc135835409"/>
      <w:proofErr w:type="gramStart"/>
      <w:r w:rsidRPr="00910211">
        <w:rPr>
          <w:rFonts w:ascii="標楷體" w:eastAsia="標楷體" w:cs="標楷體" w:hint="eastAsia"/>
          <w:b/>
          <w:kern w:val="0"/>
          <w:sz w:val="28"/>
          <w:szCs w:val="28"/>
          <w:lang w:val="zh-TW"/>
        </w:rPr>
        <w:t>例稿</w:t>
      </w:r>
      <w:proofErr w:type="gramEnd"/>
      <w:r w:rsidRPr="00910211">
        <w:rPr>
          <w:rFonts w:ascii="標楷體" w:eastAsia="標楷體" w:cs="標楷體" w:hint="eastAsia"/>
          <w:b/>
          <w:kern w:val="0"/>
          <w:sz w:val="28"/>
          <w:szCs w:val="28"/>
          <w:lang w:val="zh-TW"/>
        </w:rPr>
        <w:t>一、</w:t>
      </w:r>
      <w:r w:rsidRPr="00E95DE8">
        <w:rPr>
          <w:rFonts w:ascii="標楷體" w:eastAsia="標楷體" w:cs="標楷體" w:hint="eastAsia"/>
          <w:b/>
          <w:color w:val="000000" w:themeColor="text1"/>
          <w:kern w:val="0"/>
          <w:sz w:val="28"/>
          <w:szCs w:val="28"/>
          <w:lang w:val="zh-TW"/>
        </w:rPr>
        <w:t>債務承認書-放</w:t>
      </w:r>
      <w:r w:rsidRPr="00910211">
        <w:rPr>
          <w:rFonts w:ascii="標楷體" w:eastAsia="標楷體" w:cs="標楷體" w:hint="eastAsia"/>
          <w:b/>
          <w:kern w:val="0"/>
          <w:sz w:val="28"/>
          <w:szCs w:val="28"/>
          <w:lang w:val="zh-TW"/>
        </w:rPr>
        <w:t>款憑證為借據時</w:t>
      </w:r>
      <w:bookmarkEnd w:id="26"/>
    </w:p>
    <w:p w:rsidR="009009EE" w:rsidRDefault="009009EE" w:rsidP="009009EE">
      <w:pPr>
        <w:tabs>
          <w:tab w:val="left" w:pos="2100"/>
        </w:tabs>
        <w:autoSpaceDE w:val="0"/>
        <w:autoSpaceDN w:val="0"/>
        <w:adjustRightInd w:val="0"/>
        <w:jc w:val="both"/>
        <w:rPr>
          <w:rFonts w:ascii="標楷體" w:eastAsia="標楷體" w:cs="標楷體"/>
          <w:kern w:val="0"/>
          <w:sz w:val="28"/>
          <w:szCs w:val="28"/>
          <w:lang w:val="zh-TW"/>
        </w:rPr>
      </w:pPr>
      <w:r>
        <w:rPr>
          <w:rFonts w:ascii="標楷體" w:eastAsia="標楷體" w:cs="標楷體" w:hint="eastAsia"/>
          <w:kern w:val="0"/>
          <w:sz w:val="28"/>
          <w:szCs w:val="28"/>
          <w:lang w:val="zh-TW"/>
        </w:rPr>
        <w:t>債務承認書</w:t>
      </w:r>
    </w:p>
    <w:p w:rsidR="009009EE" w:rsidRDefault="009009EE" w:rsidP="009009EE">
      <w:pPr>
        <w:autoSpaceDE w:val="0"/>
        <w:autoSpaceDN w:val="0"/>
        <w:adjustRightInd w:val="0"/>
        <w:ind w:firstLine="480"/>
        <w:jc w:val="both"/>
        <w:rPr>
          <w:rFonts w:ascii="標楷體" w:eastAsia="標楷體" w:cs="標楷體"/>
          <w:kern w:val="0"/>
          <w:lang w:val="zh-TW"/>
        </w:rPr>
      </w:pPr>
      <w:r>
        <w:rPr>
          <w:rFonts w:ascii="標楷體" w:eastAsia="標楷體" w:cs="標楷體" w:hint="eastAsia"/>
          <w:kern w:val="0"/>
          <w:lang w:val="zh-TW"/>
        </w:rPr>
        <w:t>查○○○之具借據乙紙，新台幣○○元，係由連帶保證人○○○擔保，於民國○○年○月○日到期後，因週轉困難，無法如期償還，蒙貴會體恤商</w:t>
      </w:r>
      <w:proofErr w:type="gramStart"/>
      <w:r>
        <w:rPr>
          <w:rFonts w:ascii="標楷體" w:eastAsia="標楷體" w:cs="標楷體" w:hint="eastAsia"/>
          <w:kern w:val="0"/>
          <w:lang w:val="zh-TW"/>
        </w:rPr>
        <w:t>艱</w:t>
      </w:r>
      <w:proofErr w:type="gramEnd"/>
      <w:r>
        <w:rPr>
          <w:rFonts w:ascii="標楷體" w:eastAsia="標楷體" w:cs="標楷體" w:hint="eastAsia"/>
          <w:kern w:val="0"/>
          <w:lang w:val="zh-TW"/>
        </w:rPr>
        <w:t>，</w:t>
      </w:r>
      <w:proofErr w:type="gramStart"/>
      <w:r>
        <w:rPr>
          <w:rFonts w:ascii="標楷體" w:eastAsia="標楷體" w:cs="標楷體" w:hint="eastAsia"/>
          <w:kern w:val="0"/>
          <w:lang w:val="zh-TW"/>
        </w:rPr>
        <w:t>惠准寬緩</w:t>
      </w:r>
      <w:proofErr w:type="gramEnd"/>
      <w:r>
        <w:rPr>
          <w:rFonts w:ascii="標楷體" w:eastAsia="標楷體" w:cs="標楷體" w:hint="eastAsia"/>
          <w:kern w:val="0"/>
          <w:lang w:val="zh-TW"/>
        </w:rPr>
        <w:t>，借款人</w:t>
      </w:r>
      <w:proofErr w:type="gramStart"/>
      <w:r>
        <w:rPr>
          <w:rFonts w:ascii="標楷體" w:eastAsia="標楷體" w:cs="標楷體" w:hint="eastAsia"/>
          <w:kern w:val="0"/>
          <w:lang w:val="zh-TW"/>
        </w:rPr>
        <w:t>等茲確約</w:t>
      </w:r>
      <w:proofErr w:type="gramEnd"/>
      <w:r>
        <w:rPr>
          <w:rFonts w:ascii="標楷體" w:eastAsia="標楷體" w:cs="標楷體" w:hint="eastAsia"/>
          <w:kern w:val="0"/>
          <w:lang w:val="zh-TW"/>
        </w:rPr>
        <w:t>於○月○日以前如數償還，特</w:t>
      </w:r>
      <w:proofErr w:type="gramStart"/>
      <w:r>
        <w:rPr>
          <w:rFonts w:ascii="標楷體" w:eastAsia="標楷體" w:cs="標楷體" w:hint="eastAsia"/>
          <w:kern w:val="0"/>
          <w:lang w:val="zh-TW"/>
        </w:rPr>
        <w:t>立本據為</w:t>
      </w:r>
      <w:proofErr w:type="gramEnd"/>
      <w:r>
        <w:rPr>
          <w:rFonts w:ascii="標楷體" w:eastAsia="標楷體" w:cs="標楷體" w:hint="eastAsia"/>
          <w:kern w:val="0"/>
          <w:lang w:val="zh-TW"/>
        </w:rPr>
        <w:t>證。</w:t>
      </w:r>
    </w:p>
    <w:p w:rsidR="009009EE" w:rsidRDefault="009009EE" w:rsidP="009009EE">
      <w:pPr>
        <w:autoSpaceDE w:val="0"/>
        <w:autoSpaceDN w:val="0"/>
        <w:adjustRightInd w:val="0"/>
        <w:ind w:firstLine="480"/>
        <w:jc w:val="both"/>
        <w:rPr>
          <w:rFonts w:ascii="標楷體" w:eastAsia="標楷體" w:cs="標楷體"/>
          <w:kern w:val="0"/>
          <w:lang w:val="zh-TW"/>
        </w:rPr>
      </w:pPr>
      <w:r>
        <w:rPr>
          <w:rFonts w:ascii="標楷體" w:eastAsia="標楷體" w:cs="標楷體" w:hint="eastAsia"/>
          <w:kern w:val="0"/>
          <w:lang w:val="zh-TW"/>
        </w:rPr>
        <w:t>此致</w:t>
      </w:r>
    </w:p>
    <w:p w:rsidR="009009EE" w:rsidRDefault="00524C7B" w:rsidP="009009EE">
      <w:pPr>
        <w:autoSpaceDE w:val="0"/>
        <w:autoSpaceDN w:val="0"/>
        <w:adjustRightInd w:val="0"/>
        <w:jc w:val="both"/>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台照</w:t>
      </w:r>
    </w:p>
    <w:p w:rsidR="009009EE" w:rsidRDefault="009009EE" w:rsidP="009009EE">
      <w:pPr>
        <w:autoSpaceDE w:val="0"/>
        <w:autoSpaceDN w:val="0"/>
        <w:adjustRightInd w:val="0"/>
        <w:ind w:firstLine="4627"/>
        <w:jc w:val="both"/>
        <w:rPr>
          <w:rFonts w:ascii="標楷體" w:eastAsia="標楷體" w:cs="標楷體"/>
          <w:kern w:val="0"/>
          <w:lang w:val="zh-TW"/>
        </w:rPr>
      </w:pPr>
      <w:r>
        <w:rPr>
          <w:rFonts w:ascii="標楷體" w:eastAsia="標楷體" w:cs="標楷體" w:hint="eastAsia"/>
          <w:kern w:val="0"/>
          <w:lang w:val="zh-TW"/>
        </w:rPr>
        <w:t>借款人○○○（簽章）</w:t>
      </w:r>
    </w:p>
    <w:p w:rsidR="009009EE" w:rsidRDefault="009009EE" w:rsidP="009009EE">
      <w:pPr>
        <w:autoSpaceDE w:val="0"/>
        <w:autoSpaceDN w:val="0"/>
        <w:adjustRightInd w:val="0"/>
        <w:spacing w:after="108"/>
        <w:ind w:firstLine="4627"/>
        <w:jc w:val="both"/>
        <w:rPr>
          <w:rFonts w:ascii="標楷體" w:eastAsia="標楷體" w:cs="標楷體"/>
          <w:kern w:val="0"/>
          <w:lang w:val="zh-TW"/>
        </w:rPr>
      </w:pPr>
      <w:r>
        <w:rPr>
          <w:rFonts w:ascii="標楷體" w:eastAsia="標楷體" w:cs="標楷體" w:hint="eastAsia"/>
          <w:kern w:val="0"/>
          <w:lang w:val="zh-TW"/>
        </w:rPr>
        <w:t>連帶保證人○○○（簽章）</w:t>
      </w:r>
    </w:p>
    <w:p w:rsidR="009009EE" w:rsidRDefault="009009EE" w:rsidP="009009EE">
      <w:pPr>
        <w:autoSpaceDE w:val="0"/>
        <w:autoSpaceDN w:val="0"/>
        <w:adjustRightInd w:val="0"/>
        <w:ind w:firstLine="480"/>
        <w:jc w:val="center"/>
        <w:rPr>
          <w:rFonts w:ascii="標楷體" w:eastAsia="標楷體" w:cs="標楷體"/>
          <w:kern w:val="0"/>
          <w:lang w:val="zh-TW"/>
        </w:rPr>
      </w:pPr>
      <w:r>
        <w:rPr>
          <w:rFonts w:ascii="標楷體" w:eastAsia="標楷體" w:cs="標楷體" w:hint="eastAsia"/>
          <w:kern w:val="0"/>
          <w:lang w:val="zh-TW"/>
        </w:rPr>
        <w:t>中華民國○○年○月○日</w:t>
      </w:r>
    </w:p>
    <w:p w:rsidR="00910211" w:rsidRDefault="00910211" w:rsidP="009009EE">
      <w:pPr>
        <w:autoSpaceDE w:val="0"/>
        <w:autoSpaceDN w:val="0"/>
        <w:adjustRightInd w:val="0"/>
        <w:ind w:firstLine="480"/>
        <w:jc w:val="center"/>
        <w:rPr>
          <w:rFonts w:ascii="標楷體" w:eastAsia="標楷體" w:cs="標楷體"/>
          <w:kern w:val="0"/>
          <w:lang w:val="zh-TW"/>
        </w:rPr>
      </w:pPr>
    </w:p>
    <w:p w:rsidR="006C40A6" w:rsidRDefault="006C40A6" w:rsidP="009009EE">
      <w:pPr>
        <w:autoSpaceDE w:val="0"/>
        <w:autoSpaceDN w:val="0"/>
        <w:adjustRightInd w:val="0"/>
        <w:ind w:firstLine="480"/>
        <w:jc w:val="center"/>
        <w:rPr>
          <w:rFonts w:ascii="標楷體" w:eastAsia="標楷體" w:cs="標楷體"/>
          <w:kern w:val="0"/>
          <w:lang w:val="zh-TW"/>
        </w:rPr>
      </w:pPr>
    </w:p>
    <w:p w:rsidR="009009EE" w:rsidRPr="00910211" w:rsidRDefault="009009EE" w:rsidP="000D577C">
      <w:pPr>
        <w:autoSpaceDE w:val="0"/>
        <w:autoSpaceDN w:val="0"/>
        <w:adjustRightInd w:val="0"/>
        <w:spacing w:before="360" w:after="360"/>
        <w:outlineLvl w:val="1"/>
        <w:rPr>
          <w:rFonts w:ascii="標楷體" w:eastAsia="標楷體" w:cs="標楷體"/>
          <w:b/>
          <w:kern w:val="0"/>
          <w:sz w:val="28"/>
          <w:szCs w:val="28"/>
          <w:lang w:val="zh-TW"/>
        </w:rPr>
      </w:pPr>
      <w:bookmarkStart w:id="27" w:name="_Toc135835410"/>
      <w:proofErr w:type="gramStart"/>
      <w:r w:rsidRPr="00910211">
        <w:rPr>
          <w:rFonts w:ascii="標楷體" w:eastAsia="標楷體" w:cs="標楷體" w:hint="eastAsia"/>
          <w:b/>
          <w:kern w:val="0"/>
          <w:sz w:val="28"/>
          <w:szCs w:val="28"/>
          <w:lang w:val="zh-TW"/>
        </w:rPr>
        <w:t>例稿</w:t>
      </w:r>
      <w:proofErr w:type="gramEnd"/>
      <w:r w:rsidRPr="00910211">
        <w:rPr>
          <w:rFonts w:ascii="標楷體" w:eastAsia="標楷體" w:cs="標楷體" w:hint="eastAsia"/>
          <w:b/>
          <w:kern w:val="0"/>
          <w:sz w:val="28"/>
          <w:szCs w:val="28"/>
          <w:lang w:val="zh-TW"/>
        </w:rPr>
        <w:t>二、</w:t>
      </w:r>
      <w:r w:rsidRPr="00E95DE8">
        <w:rPr>
          <w:rFonts w:ascii="標楷體" w:eastAsia="標楷體" w:cs="標楷體" w:hint="eastAsia"/>
          <w:b/>
          <w:color w:val="000000" w:themeColor="text1"/>
          <w:kern w:val="0"/>
          <w:sz w:val="28"/>
          <w:szCs w:val="28"/>
          <w:lang w:val="zh-TW"/>
        </w:rPr>
        <w:t>債務承認書-放</w:t>
      </w:r>
      <w:r w:rsidRPr="00910211">
        <w:rPr>
          <w:rFonts w:ascii="標楷體" w:eastAsia="標楷體" w:cs="標楷體" w:hint="eastAsia"/>
          <w:b/>
          <w:kern w:val="0"/>
          <w:sz w:val="28"/>
          <w:szCs w:val="28"/>
          <w:lang w:val="zh-TW"/>
        </w:rPr>
        <w:t>款憑證為本票時</w:t>
      </w:r>
      <w:bookmarkEnd w:id="27"/>
    </w:p>
    <w:p w:rsidR="009009EE" w:rsidRDefault="009009EE" w:rsidP="009009EE">
      <w:pPr>
        <w:autoSpaceDE w:val="0"/>
        <w:autoSpaceDN w:val="0"/>
        <w:adjustRightInd w:val="0"/>
        <w:ind w:firstLine="480"/>
        <w:jc w:val="both"/>
        <w:rPr>
          <w:rFonts w:ascii="標楷體" w:eastAsia="標楷體" w:cs="標楷體"/>
          <w:kern w:val="0"/>
          <w:lang w:val="zh-TW"/>
        </w:rPr>
      </w:pPr>
      <w:r>
        <w:rPr>
          <w:rFonts w:ascii="標楷體" w:eastAsia="標楷體" w:cs="標楷體" w:hint="eastAsia"/>
          <w:kern w:val="0"/>
          <w:lang w:val="zh-TW"/>
        </w:rPr>
        <w:t>查○○○、○○○共同簽具本票乙紙，新台幣○○元，於民國○○年○月○日到期後，因週轉困難無法償還本息，蒙貴會體恤商</w:t>
      </w:r>
      <w:proofErr w:type="gramStart"/>
      <w:r>
        <w:rPr>
          <w:rFonts w:ascii="標楷體" w:eastAsia="標楷體" w:cs="標楷體" w:hint="eastAsia"/>
          <w:kern w:val="0"/>
          <w:lang w:val="zh-TW"/>
        </w:rPr>
        <w:t>艱</w:t>
      </w:r>
      <w:proofErr w:type="gramEnd"/>
      <w:r>
        <w:rPr>
          <w:rFonts w:ascii="標楷體" w:eastAsia="標楷體" w:cs="標楷體" w:hint="eastAsia"/>
          <w:kern w:val="0"/>
          <w:lang w:val="zh-TW"/>
        </w:rPr>
        <w:t>，</w:t>
      </w:r>
      <w:proofErr w:type="gramStart"/>
      <w:r>
        <w:rPr>
          <w:rFonts w:ascii="標楷體" w:eastAsia="標楷體" w:cs="標楷體" w:hint="eastAsia"/>
          <w:kern w:val="0"/>
          <w:lang w:val="zh-TW"/>
        </w:rPr>
        <w:t>惠准寬緩</w:t>
      </w:r>
      <w:proofErr w:type="gramEnd"/>
      <w:r>
        <w:rPr>
          <w:rFonts w:ascii="標楷體" w:eastAsia="標楷體" w:cs="標楷體" w:hint="eastAsia"/>
          <w:kern w:val="0"/>
          <w:lang w:val="zh-TW"/>
        </w:rPr>
        <w:t>，借款人</w:t>
      </w:r>
      <w:proofErr w:type="gramStart"/>
      <w:r>
        <w:rPr>
          <w:rFonts w:ascii="標楷體" w:eastAsia="標楷體" w:cs="標楷體" w:hint="eastAsia"/>
          <w:kern w:val="0"/>
          <w:lang w:val="zh-TW"/>
        </w:rPr>
        <w:t>等茲確約</w:t>
      </w:r>
      <w:proofErr w:type="gramEnd"/>
      <w:r>
        <w:rPr>
          <w:rFonts w:ascii="標楷體" w:eastAsia="標楷體" w:cs="標楷體" w:hint="eastAsia"/>
          <w:kern w:val="0"/>
          <w:lang w:val="zh-TW"/>
        </w:rPr>
        <w:t>於○月○日以前如數償還，特</w:t>
      </w:r>
      <w:proofErr w:type="gramStart"/>
      <w:r>
        <w:rPr>
          <w:rFonts w:ascii="標楷體" w:eastAsia="標楷體" w:cs="標楷體" w:hint="eastAsia"/>
          <w:kern w:val="0"/>
          <w:lang w:val="zh-TW"/>
        </w:rPr>
        <w:t>立本據為</w:t>
      </w:r>
      <w:proofErr w:type="gramEnd"/>
      <w:r>
        <w:rPr>
          <w:rFonts w:ascii="標楷體" w:eastAsia="標楷體" w:cs="標楷體" w:hint="eastAsia"/>
          <w:kern w:val="0"/>
          <w:lang w:val="zh-TW"/>
        </w:rPr>
        <w:t>證。</w:t>
      </w:r>
    </w:p>
    <w:p w:rsidR="009009EE" w:rsidRDefault="009009EE" w:rsidP="009009EE">
      <w:pPr>
        <w:autoSpaceDE w:val="0"/>
        <w:autoSpaceDN w:val="0"/>
        <w:adjustRightInd w:val="0"/>
        <w:ind w:firstLine="480"/>
        <w:jc w:val="both"/>
        <w:rPr>
          <w:rFonts w:ascii="標楷體" w:eastAsia="標楷體" w:cs="標楷體"/>
          <w:kern w:val="0"/>
          <w:lang w:val="zh-TW"/>
        </w:rPr>
      </w:pPr>
      <w:r>
        <w:rPr>
          <w:rFonts w:ascii="標楷體" w:eastAsia="標楷體" w:cs="標楷體" w:hint="eastAsia"/>
          <w:kern w:val="0"/>
          <w:lang w:val="zh-TW"/>
        </w:rPr>
        <w:t>此致</w:t>
      </w:r>
    </w:p>
    <w:p w:rsidR="009009EE" w:rsidRDefault="00917002" w:rsidP="009009EE">
      <w:pPr>
        <w:autoSpaceDE w:val="0"/>
        <w:autoSpaceDN w:val="0"/>
        <w:adjustRightInd w:val="0"/>
        <w:jc w:val="both"/>
        <w:rPr>
          <w:rFonts w:ascii="標楷體" w:eastAsia="標楷體" w:cs="標楷體"/>
          <w:kern w:val="0"/>
          <w:lang w:val="zh-TW"/>
        </w:rPr>
      </w:pPr>
      <w:r w:rsidRPr="0033155F">
        <w:rPr>
          <w:rFonts w:ascii="標楷體" w:eastAsia="標楷體" w:hAnsi="標楷體" w:cs="新細明體" w:hint="eastAsia"/>
          <w:kern w:val="0"/>
          <w:lang w:val="zh-TW"/>
        </w:rPr>
        <w:t>○○</w:t>
      </w:r>
      <w:r w:rsidR="00524C7B" w:rsidRPr="0033155F">
        <w:rPr>
          <w:rFonts w:ascii="標楷體" w:eastAsia="標楷體" w:hAnsi="標楷體" w:cs="新細明體" w:hint="eastAsia"/>
          <w:kern w:val="0"/>
          <w:lang w:val="zh-TW"/>
        </w:rPr>
        <w:t>○</w:t>
      </w:r>
      <w:r w:rsidRPr="0033155F">
        <w:rPr>
          <w:rFonts w:ascii="標楷體" w:eastAsia="標楷體" w:hAnsi="標楷體" w:cs="新細明體" w:hint="eastAsia"/>
          <w:kern w:val="0"/>
          <w:lang w:val="zh-TW"/>
        </w:rPr>
        <w:t>農</w:t>
      </w:r>
      <w:r>
        <w:rPr>
          <w:rFonts w:ascii="標楷體" w:eastAsia="標楷體" w:hAnsi="標楷體" w:cs="新細明體" w:hint="eastAsia"/>
          <w:kern w:val="0"/>
          <w:lang w:val="zh-TW"/>
        </w:rPr>
        <w:t>(漁)</w:t>
      </w:r>
      <w:r>
        <w:rPr>
          <w:rFonts w:ascii="標楷體" w:eastAsia="標楷體" w:cs="標楷體" w:hint="eastAsia"/>
          <w:kern w:val="0"/>
          <w:lang w:val="zh-TW"/>
        </w:rPr>
        <w:t>會</w:t>
      </w:r>
      <w:r w:rsidR="009009EE">
        <w:rPr>
          <w:rFonts w:ascii="標楷體" w:eastAsia="標楷體" w:cs="標楷體" w:hint="eastAsia"/>
          <w:kern w:val="0"/>
          <w:lang w:val="zh-TW"/>
        </w:rPr>
        <w:t>台照</w:t>
      </w:r>
    </w:p>
    <w:p w:rsidR="009009EE" w:rsidRDefault="009009EE" w:rsidP="009009EE">
      <w:pPr>
        <w:autoSpaceDE w:val="0"/>
        <w:autoSpaceDN w:val="0"/>
        <w:adjustRightInd w:val="0"/>
        <w:ind w:firstLine="4627"/>
        <w:jc w:val="right"/>
        <w:rPr>
          <w:rFonts w:ascii="標楷體" w:eastAsia="標楷體" w:cs="標楷體"/>
          <w:kern w:val="0"/>
          <w:lang w:val="zh-TW"/>
        </w:rPr>
      </w:pPr>
      <w:r>
        <w:rPr>
          <w:rFonts w:ascii="標楷體" w:eastAsia="標楷體" w:cs="標楷體" w:hint="eastAsia"/>
          <w:kern w:val="0"/>
          <w:lang w:val="zh-TW"/>
        </w:rPr>
        <w:t>共同發票人○○○（簽章）</w:t>
      </w:r>
    </w:p>
    <w:p w:rsidR="009009EE" w:rsidRDefault="009009EE" w:rsidP="009009EE">
      <w:pPr>
        <w:autoSpaceDE w:val="0"/>
        <w:autoSpaceDN w:val="0"/>
        <w:adjustRightInd w:val="0"/>
        <w:ind w:firstLine="4627"/>
        <w:jc w:val="right"/>
        <w:rPr>
          <w:rFonts w:ascii="標楷體" w:eastAsia="標楷體" w:cs="標楷體"/>
          <w:kern w:val="0"/>
          <w:lang w:val="zh-TW"/>
        </w:rPr>
      </w:pPr>
      <w:r>
        <w:rPr>
          <w:rFonts w:ascii="標楷體" w:eastAsia="標楷體" w:cs="標楷體" w:hint="eastAsia"/>
          <w:kern w:val="0"/>
          <w:lang w:val="zh-TW"/>
        </w:rPr>
        <w:t>○○○（簽章）</w:t>
      </w:r>
    </w:p>
    <w:p w:rsidR="009009EE" w:rsidRDefault="009009EE" w:rsidP="009009EE">
      <w:pPr>
        <w:autoSpaceDE w:val="0"/>
        <w:autoSpaceDN w:val="0"/>
        <w:adjustRightInd w:val="0"/>
        <w:spacing w:after="108"/>
        <w:ind w:firstLine="4627"/>
        <w:jc w:val="right"/>
        <w:rPr>
          <w:rFonts w:ascii="標楷體" w:eastAsia="標楷體" w:cs="標楷體"/>
          <w:kern w:val="0"/>
          <w:lang w:val="zh-TW"/>
        </w:rPr>
      </w:pPr>
      <w:r>
        <w:rPr>
          <w:rFonts w:ascii="標楷體" w:eastAsia="標楷體" w:cs="標楷體" w:hint="eastAsia"/>
          <w:kern w:val="0"/>
          <w:lang w:val="zh-TW"/>
        </w:rPr>
        <w:t>○○○（簽章）</w:t>
      </w:r>
    </w:p>
    <w:p w:rsidR="009009EE" w:rsidRDefault="009009EE" w:rsidP="009009EE">
      <w:pPr>
        <w:autoSpaceDE w:val="0"/>
        <w:autoSpaceDN w:val="0"/>
        <w:adjustRightInd w:val="0"/>
        <w:spacing w:line="400" w:lineRule="atLeast"/>
        <w:ind w:firstLine="480"/>
        <w:jc w:val="center"/>
        <w:rPr>
          <w:rFonts w:ascii="標楷體" w:eastAsia="標楷體" w:cs="標楷體"/>
          <w:kern w:val="0"/>
          <w:lang w:val="zh-TW"/>
        </w:rPr>
      </w:pPr>
      <w:r>
        <w:rPr>
          <w:rFonts w:ascii="標楷體" w:eastAsia="標楷體" w:cs="標楷體" w:hint="eastAsia"/>
          <w:kern w:val="0"/>
          <w:lang w:val="zh-TW"/>
        </w:rPr>
        <w:t>中華民國○○年○月○日</w:t>
      </w:r>
    </w:p>
    <w:p w:rsidR="00910211" w:rsidRDefault="00910211" w:rsidP="009009EE">
      <w:pPr>
        <w:autoSpaceDE w:val="0"/>
        <w:autoSpaceDN w:val="0"/>
        <w:adjustRightInd w:val="0"/>
        <w:spacing w:line="400" w:lineRule="atLeast"/>
        <w:ind w:firstLine="480"/>
        <w:jc w:val="center"/>
        <w:rPr>
          <w:rFonts w:ascii="標楷體" w:eastAsia="標楷體" w:cs="標楷體"/>
          <w:kern w:val="0"/>
          <w:lang w:val="zh-TW"/>
        </w:rPr>
      </w:pPr>
    </w:p>
    <w:p w:rsidR="006C40A6" w:rsidRDefault="006C40A6" w:rsidP="009009EE">
      <w:pPr>
        <w:autoSpaceDE w:val="0"/>
        <w:autoSpaceDN w:val="0"/>
        <w:adjustRightInd w:val="0"/>
        <w:spacing w:line="400" w:lineRule="atLeast"/>
        <w:ind w:firstLine="480"/>
        <w:jc w:val="center"/>
        <w:rPr>
          <w:rFonts w:ascii="標楷體" w:eastAsia="標楷體" w:cs="標楷體"/>
          <w:kern w:val="0"/>
          <w:lang w:val="zh-TW"/>
        </w:rPr>
      </w:pPr>
    </w:p>
    <w:p w:rsidR="009009EE" w:rsidRPr="00E95DE8" w:rsidRDefault="009009EE" w:rsidP="000D577C">
      <w:pPr>
        <w:autoSpaceDE w:val="0"/>
        <w:autoSpaceDN w:val="0"/>
        <w:adjustRightInd w:val="0"/>
        <w:spacing w:before="360" w:after="360"/>
        <w:outlineLvl w:val="1"/>
        <w:rPr>
          <w:rFonts w:ascii="標楷體" w:eastAsia="標楷體" w:cs="標楷體"/>
          <w:b/>
          <w:color w:val="000000" w:themeColor="text1"/>
          <w:kern w:val="0"/>
          <w:sz w:val="28"/>
          <w:szCs w:val="28"/>
          <w:lang w:val="zh-TW"/>
        </w:rPr>
      </w:pPr>
      <w:bookmarkStart w:id="28" w:name="_Toc135835411"/>
      <w:proofErr w:type="gramStart"/>
      <w:r w:rsidRPr="00E95DE8">
        <w:rPr>
          <w:rFonts w:ascii="標楷體" w:eastAsia="標楷體" w:cs="標楷體" w:hint="eastAsia"/>
          <w:b/>
          <w:color w:val="000000" w:themeColor="text1"/>
          <w:kern w:val="0"/>
          <w:sz w:val="28"/>
          <w:szCs w:val="28"/>
          <w:lang w:val="zh-TW"/>
        </w:rPr>
        <w:t>例稿</w:t>
      </w:r>
      <w:proofErr w:type="gramEnd"/>
      <w:r w:rsidRPr="00E95DE8">
        <w:rPr>
          <w:rFonts w:ascii="標楷體" w:eastAsia="標楷體" w:cs="標楷體" w:hint="eastAsia"/>
          <w:b/>
          <w:color w:val="000000" w:themeColor="text1"/>
          <w:kern w:val="0"/>
          <w:sz w:val="28"/>
          <w:szCs w:val="28"/>
          <w:lang w:val="zh-TW"/>
        </w:rPr>
        <w:t>三、</w:t>
      </w:r>
      <w:r w:rsidRPr="00E95DE8">
        <w:rPr>
          <w:rFonts w:ascii="標楷體" w:eastAsia="標楷體" w:hAnsi="標楷體" w:cs="新細明體" w:hint="eastAsia"/>
          <w:b/>
          <w:color w:val="000000" w:themeColor="text1"/>
          <w:kern w:val="0"/>
          <w:sz w:val="28"/>
          <w:szCs w:val="28"/>
          <w:lang w:val="zh-TW"/>
        </w:rPr>
        <w:t>抵銷存款存證</w:t>
      </w:r>
      <w:proofErr w:type="gramStart"/>
      <w:r w:rsidRPr="00E95DE8">
        <w:rPr>
          <w:rFonts w:ascii="標楷體" w:eastAsia="標楷體" w:hAnsi="標楷體" w:cs="新細明體" w:hint="eastAsia"/>
          <w:b/>
          <w:color w:val="000000" w:themeColor="text1"/>
          <w:kern w:val="0"/>
          <w:sz w:val="28"/>
          <w:szCs w:val="28"/>
          <w:lang w:val="zh-TW"/>
        </w:rPr>
        <w:t>信函例稿</w:t>
      </w:r>
      <w:proofErr w:type="gramEnd"/>
      <w:r w:rsidRPr="00E95DE8">
        <w:rPr>
          <w:rFonts w:ascii="標楷體" w:eastAsia="標楷體" w:hAnsi="標楷體" w:cs="新細明體" w:hint="eastAsia"/>
          <w:b/>
          <w:color w:val="000000" w:themeColor="text1"/>
          <w:kern w:val="0"/>
          <w:sz w:val="28"/>
          <w:szCs w:val="28"/>
          <w:lang w:val="zh-TW"/>
        </w:rPr>
        <w:t>-抵銷存款債權</w:t>
      </w:r>
      <w:bookmarkEnd w:id="28"/>
    </w:p>
    <w:p w:rsidR="009009EE" w:rsidRPr="006C40A6" w:rsidRDefault="009009EE" w:rsidP="000D577C">
      <w:pPr>
        <w:autoSpaceDE w:val="0"/>
        <w:autoSpaceDN w:val="0"/>
        <w:adjustRightInd w:val="0"/>
        <w:jc w:val="both"/>
        <w:outlineLvl w:val="2"/>
        <w:rPr>
          <w:rFonts w:ascii="標楷體" w:eastAsia="標楷體" w:cs="標楷體"/>
          <w:b/>
          <w:kern w:val="0"/>
          <w:lang w:val="zh-TW"/>
        </w:rPr>
      </w:pPr>
      <w:bookmarkStart w:id="29" w:name="_Toc135835412"/>
      <w:proofErr w:type="gramStart"/>
      <w:r w:rsidRPr="006C40A6">
        <w:rPr>
          <w:rFonts w:ascii="標楷體" w:eastAsia="標楷體" w:cs="標楷體" w:hint="eastAsia"/>
          <w:b/>
          <w:kern w:val="0"/>
          <w:sz w:val="28"/>
          <w:szCs w:val="28"/>
          <w:lang w:val="zh-TW"/>
        </w:rPr>
        <w:t>例稿</w:t>
      </w:r>
      <w:proofErr w:type="gramEnd"/>
      <w:r w:rsidRPr="006C40A6">
        <w:rPr>
          <w:rFonts w:ascii="標楷體" w:eastAsia="標楷體" w:cs="標楷體" w:hint="eastAsia"/>
          <w:b/>
          <w:kern w:val="0"/>
          <w:sz w:val="28"/>
          <w:szCs w:val="28"/>
          <w:lang w:val="zh-TW"/>
        </w:rPr>
        <w:t>三</w:t>
      </w:r>
      <w:r w:rsidR="00910211" w:rsidRPr="006C40A6">
        <w:rPr>
          <w:rFonts w:ascii="標楷體" w:eastAsia="標楷體" w:cs="標楷體" w:hint="eastAsia"/>
          <w:b/>
          <w:kern w:val="0"/>
          <w:sz w:val="28"/>
          <w:szCs w:val="28"/>
          <w:lang w:val="zh-TW"/>
        </w:rPr>
        <w:t>-</w:t>
      </w:r>
      <w:r w:rsidRPr="006C40A6">
        <w:rPr>
          <w:rFonts w:ascii="標楷體" w:eastAsia="標楷體" w:cs="標楷體"/>
          <w:b/>
          <w:kern w:val="0"/>
          <w:lang w:val="zh-TW"/>
        </w:rPr>
        <w:t>(</w:t>
      </w:r>
      <w:proofErr w:type="gramStart"/>
      <w:r w:rsidRPr="006C40A6">
        <w:rPr>
          <w:rFonts w:ascii="標楷體" w:eastAsia="標楷體" w:cs="標楷體" w:hint="eastAsia"/>
          <w:b/>
          <w:kern w:val="0"/>
          <w:lang w:val="zh-TW"/>
        </w:rPr>
        <w:t>一</w:t>
      </w:r>
      <w:proofErr w:type="gramEnd"/>
      <w:r w:rsidRPr="006C40A6">
        <w:rPr>
          <w:rFonts w:ascii="標楷體" w:eastAsia="標楷體" w:cs="標楷體"/>
          <w:b/>
          <w:kern w:val="0"/>
          <w:lang w:val="zh-TW"/>
        </w:rPr>
        <w:t>)</w:t>
      </w:r>
      <w:r w:rsidR="00910211" w:rsidRPr="006C40A6">
        <w:rPr>
          <w:rFonts w:ascii="新細明體" w:hAnsi="新細明體" w:cs="標楷體" w:hint="eastAsia"/>
          <w:b/>
          <w:kern w:val="0"/>
          <w:lang w:val="zh-TW"/>
        </w:rPr>
        <w:t>、</w:t>
      </w:r>
      <w:r w:rsidRPr="006C40A6">
        <w:rPr>
          <w:rFonts w:ascii="標楷體" w:eastAsia="標楷體" w:cs="標楷體" w:hint="eastAsia"/>
          <w:b/>
          <w:kern w:val="0"/>
          <w:lang w:val="zh-TW"/>
        </w:rPr>
        <w:t>對支票存款主張抵銷</w:t>
      </w:r>
      <w:bookmarkEnd w:id="29"/>
    </w:p>
    <w:p w:rsidR="009009EE" w:rsidRDefault="009009EE" w:rsidP="009009EE">
      <w:pPr>
        <w:autoSpaceDE w:val="0"/>
        <w:autoSpaceDN w:val="0"/>
        <w:adjustRightInd w:val="0"/>
        <w:ind w:firstLine="480"/>
        <w:jc w:val="both"/>
        <w:rPr>
          <w:rFonts w:ascii="標楷體" w:eastAsia="標楷體" w:cs="標楷體"/>
          <w:kern w:val="0"/>
          <w:lang w:val="zh-TW"/>
        </w:rPr>
      </w:pPr>
      <w:r>
        <w:rPr>
          <w:rFonts w:ascii="標楷體" w:eastAsia="標楷體" w:cs="標楷體" w:hint="eastAsia"/>
          <w:kern w:val="0"/>
          <w:lang w:val="zh-TW"/>
        </w:rPr>
        <w:t>敬啟者：</w:t>
      </w:r>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台端前向本會借款新台幣○元，業於○○年○月○日到期，迄未依約清償（或利息已自○○年○月○日滯繳），</w:t>
      </w:r>
      <w:proofErr w:type="gramStart"/>
      <w:r>
        <w:rPr>
          <w:rFonts w:ascii="標楷體" w:eastAsia="標楷體" w:cs="標楷體" w:hint="eastAsia"/>
          <w:kern w:val="0"/>
          <w:lang w:val="zh-TW"/>
        </w:rPr>
        <w:t>爰特</w:t>
      </w:r>
      <w:proofErr w:type="gramEnd"/>
      <w:r>
        <w:rPr>
          <w:rFonts w:ascii="標楷體" w:eastAsia="標楷體" w:cs="標楷體" w:hint="eastAsia"/>
          <w:kern w:val="0"/>
          <w:lang w:val="zh-TW"/>
        </w:rPr>
        <w:t>依照台端○○年○月○日向本會所立支票存款開戶申請及約定書所載支票存款章則第</w:t>
      </w:r>
      <w:r w:rsidRPr="00504560">
        <w:rPr>
          <w:rFonts w:ascii="標楷體" w:eastAsia="標楷體" w:cs="標楷體" w:hint="eastAsia"/>
          <w:color w:val="7030A0"/>
          <w:spacing w:val="-4"/>
          <w:kern w:val="0"/>
          <w:lang w:val="zh-TW"/>
        </w:rPr>
        <w:t>○○</w:t>
      </w:r>
      <w:r>
        <w:rPr>
          <w:rFonts w:ascii="標楷體" w:eastAsia="標楷體" w:cs="標楷體" w:hint="eastAsia"/>
          <w:kern w:val="0"/>
          <w:lang w:val="zh-TW"/>
        </w:rPr>
        <w:t>條之約定，終止台端在本會所開支存帳號○號支票存款往來契約，至於上開支票存款戶內現有餘額○元，本會依據台端所</w:t>
      </w:r>
      <w:proofErr w:type="gramStart"/>
      <w:r>
        <w:rPr>
          <w:rFonts w:ascii="標楷體" w:eastAsia="標楷體" w:cs="標楷體" w:hint="eastAsia"/>
          <w:kern w:val="0"/>
          <w:lang w:val="zh-TW"/>
        </w:rPr>
        <w:t>立約定書之</w:t>
      </w:r>
      <w:proofErr w:type="gramEnd"/>
      <w:r>
        <w:rPr>
          <w:rFonts w:ascii="標楷體" w:eastAsia="標楷體" w:cs="標楷體" w:hint="eastAsia"/>
          <w:kern w:val="0"/>
          <w:lang w:val="zh-TW"/>
        </w:rPr>
        <w:t>條款規定，本日將此款抵銷台端前項借款本息之一部，</w:t>
      </w:r>
      <w:proofErr w:type="gramStart"/>
      <w:r>
        <w:rPr>
          <w:rFonts w:ascii="標楷體" w:eastAsia="標楷體" w:cs="標楷體" w:hint="eastAsia"/>
          <w:kern w:val="0"/>
          <w:lang w:val="zh-TW"/>
        </w:rPr>
        <w:t>即抵充</w:t>
      </w:r>
      <w:proofErr w:type="gramEnd"/>
      <w:r>
        <w:rPr>
          <w:rFonts w:ascii="標楷體" w:eastAsia="標楷體" w:cs="標楷體" w:hint="eastAsia"/>
          <w:kern w:val="0"/>
          <w:lang w:val="zh-TW"/>
        </w:rPr>
        <w:t>自○○年○月○日起至○○年○月○日止之借款利息及違約金○元及本金○元，不足金額請於三日內前來清償，並繳回所有剩餘空白支票。</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lastRenderedPageBreak/>
        <w:t>此致</w:t>
      </w:r>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○○○先生台鑒</w:t>
      </w:r>
    </w:p>
    <w:p w:rsidR="009009EE" w:rsidRDefault="00524C7B" w:rsidP="009009EE">
      <w:pPr>
        <w:autoSpaceDE w:val="0"/>
        <w:autoSpaceDN w:val="0"/>
        <w:adjustRightInd w:val="0"/>
        <w:ind w:left="720" w:hanging="240"/>
        <w:jc w:val="right"/>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啟</w:t>
      </w:r>
    </w:p>
    <w:p w:rsidR="009009EE" w:rsidRDefault="009009EE" w:rsidP="009009EE">
      <w:pPr>
        <w:autoSpaceDE w:val="0"/>
        <w:autoSpaceDN w:val="0"/>
        <w:adjustRightInd w:val="0"/>
        <w:spacing w:after="180"/>
        <w:ind w:left="720" w:hanging="240"/>
        <w:jc w:val="right"/>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spacing w:after="180"/>
        <w:ind w:left="720" w:hanging="240"/>
        <w:jc w:val="right"/>
        <w:rPr>
          <w:rFonts w:ascii="標楷體" w:eastAsia="標楷體" w:cs="標楷體"/>
          <w:kern w:val="0"/>
          <w:lang w:val="zh-TW"/>
        </w:rPr>
      </w:pPr>
    </w:p>
    <w:p w:rsidR="006C40A6" w:rsidRDefault="006C40A6" w:rsidP="009009EE">
      <w:pPr>
        <w:autoSpaceDE w:val="0"/>
        <w:autoSpaceDN w:val="0"/>
        <w:adjustRightInd w:val="0"/>
        <w:spacing w:after="180"/>
        <w:ind w:left="720" w:hanging="240"/>
        <w:jc w:val="right"/>
        <w:rPr>
          <w:rFonts w:ascii="標楷體" w:eastAsia="標楷體" w:cs="標楷體"/>
          <w:kern w:val="0"/>
          <w:lang w:val="zh-TW"/>
        </w:rPr>
      </w:pPr>
    </w:p>
    <w:p w:rsidR="009009EE" w:rsidRPr="006C40A6" w:rsidRDefault="009009EE" w:rsidP="000D577C">
      <w:pPr>
        <w:autoSpaceDE w:val="0"/>
        <w:autoSpaceDN w:val="0"/>
        <w:adjustRightInd w:val="0"/>
        <w:jc w:val="both"/>
        <w:outlineLvl w:val="2"/>
        <w:rPr>
          <w:rFonts w:ascii="標楷體" w:eastAsia="標楷體" w:cs="標楷體"/>
          <w:b/>
          <w:kern w:val="0"/>
          <w:lang w:val="zh-TW"/>
        </w:rPr>
      </w:pPr>
      <w:bookmarkStart w:id="30" w:name="_Toc135835413"/>
      <w:proofErr w:type="gramStart"/>
      <w:r w:rsidRPr="006C40A6">
        <w:rPr>
          <w:rFonts w:ascii="標楷體" w:eastAsia="標楷體" w:cs="標楷體" w:hint="eastAsia"/>
          <w:b/>
          <w:kern w:val="0"/>
          <w:sz w:val="28"/>
          <w:szCs w:val="28"/>
          <w:lang w:val="zh-TW"/>
        </w:rPr>
        <w:t>例稿</w:t>
      </w:r>
      <w:proofErr w:type="gramEnd"/>
      <w:r w:rsidRPr="006C40A6">
        <w:rPr>
          <w:rFonts w:ascii="標楷體" w:eastAsia="標楷體" w:cs="標楷體" w:hint="eastAsia"/>
          <w:b/>
          <w:kern w:val="0"/>
          <w:sz w:val="28"/>
          <w:szCs w:val="28"/>
          <w:lang w:val="zh-TW"/>
        </w:rPr>
        <w:t>三</w:t>
      </w:r>
      <w:r w:rsidR="00910211" w:rsidRPr="006C40A6">
        <w:rPr>
          <w:rFonts w:ascii="標楷體" w:eastAsia="標楷體" w:cs="標楷體" w:hint="eastAsia"/>
          <w:b/>
          <w:kern w:val="0"/>
          <w:sz w:val="28"/>
          <w:szCs w:val="28"/>
          <w:lang w:val="zh-TW"/>
        </w:rPr>
        <w:t>-</w:t>
      </w:r>
      <w:r w:rsidRPr="006C40A6">
        <w:rPr>
          <w:rFonts w:ascii="標楷體" w:eastAsia="標楷體" w:cs="標楷體"/>
          <w:b/>
          <w:kern w:val="0"/>
          <w:lang w:val="zh-TW"/>
        </w:rPr>
        <w:t>(</w:t>
      </w:r>
      <w:r w:rsidRPr="006C40A6">
        <w:rPr>
          <w:rFonts w:ascii="標楷體" w:eastAsia="標楷體" w:cs="標楷體" w:hint="eastAsia"/>
          <w:b/>
          <w:kern w:val="0"/>
          <w:lang w:val="zh-TW"/>
        </w:rPr>
        <w:t>二</w:t>
      </w:r>
      <w:r w:rsidRPr="006C40A6">
        <w:rPr>
          <w:rFonts w:ascii="標楷體" w:eastAsia="標楷體" w:cs="標楷體"/>
          <w:b/>
          <w:kern w:val="0"/>
          <w:lang w:val="zh-TW"/>
        </w:rPr>
        <w:t>)</w:t>
      </w:r>
      <w:r w:rsidR="00910211" w:rsidRPr="006C40A6">
        <w:rPr>
          <w:rFonts w:ascii="新細明體" w:hAnsi="新細明體" w:cs="標楷體" w:hint="eastAsia"/>
          <w:b/>
          <w:kern w:val="0"/>
          <w:lang w:val="zh-TW"/>
        </w:rPr>
        <w:t>、</w:t>
      </w:r>
      <w:r w:rsidRPr="006C40A6">
        <w:rPr>
          <w:rFonts w:ascii="標楷體" w:eastAsia="標楷體" w:cs="標楷體" w:hint="eastAsia"/>
          <w:b/>
          <w:kern w:val="0"/>
          <w:lang w:val="zh-TW"/>
        </w:rPr>
        <w:t>對活期存款主張抵銷</w:t>
      </w:r>
      <w:bookmarkEnd w:id="30"/>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敬啟者：</w:t>
      </w:r>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台端（貴公司）前向本會借款新台幣○元，業於○○年○月○日到期，惟迄未依約清償，茲因台端（貴公司）另有寄存本會之活期存款○元，已生利息自○○年○月○日至○○年○月○日止為○元，共計○元，本會依據台端所</w:t>
      </w:r>
      <w:proofErr w:type="gramStart"/>
      <w:r>
        <w:rPr>
          <w:rFonts w:ascii="標楷體" w:eastAsia="標楷體" w:cs="標楷體" w:hint="eastAsia"/>
          <w:kern w:val="0"/>
          <w:lang w:val="zh-TW"/>
        </w:rPr>
        <w:t>立約定書之</w:t>
      </w:r>
      <w:proofErr w:type="gramEnd"/>
      <w:r>
        <w:rPr>
          <w:rFonts w:ascii="標楷體" w:eastAsia="標楷體" w:cs="標楷體" w:hint="eastAsia"/>
          <w:kern w:val="0"/>
          <w:lang w:val="zh-TW"/>
        </w:rPr>
        <w:t>條款規定，本日將此款抵銷台端前項借款本息之一部，</w:t>
      </w:r>
      <w:proofErr w:type="gramStart"/>
      <w:r>
        <w:rPr>
          <w:rFonts w:ascii="標楷體" w:eastAsia="標楷體" w:cs="標楷體" w:hint="eastAsia"/>
          <w:kern w:val="0"/>
          <w:lang w:val="zh-TW"/>
        </w:rPr>
        <w:t>即抵充</w:t>
      </w:r>
      <w:proofErr w:type="gramEnd"/>
      <w:r>
        <w:rPr>
          <w:rFonts w:ascii="標楷體" w:eastAsia="標楷體" w:cs="標楷體" w:hint="eastAsia"/>
          <w:kern w:val="0"/>
          <w:lang w:val="zh-TW"/>
        </w:rPr>
        <w:t>自○○年○月○日起至○○年○月○日止之借款利息及違約金○元及本金○元，不足之金額請於三日內前來清償，並繳回</w:t>
      </w:r>
      <w:proofErr w:type="gramStart"/>
      <w:r>
        <w:rPr>
          <w:rFonts w:ascii="標楷體" w:eastAsia="標楷體" w:cs="標楷體" w:hint="eastAsia"/>
          <w:kern w:val="0"/>
          <w:lang w:val="zh-TW"/>
        </w:rPr>
        <w:t>存摺為禱</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此致</w:t>
      </w:r>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○○○先生台鑒</w:t>
      </w:r>
    </w:p>
    <w:p w:rsidR="009009EE" w:rsidRDefault="00524C7B" w:rsidP="009009EE">
      <w:pPr>
        <w:autoSpaceDE w:val="0"/>
        <w:autoSpaceDN w:val="0"/>
        <w:adjustRightInd w:val="0"/>
        <w:ind w:left="720" w:hanging="240"/>
        <w:jc w:val="right"/>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啟</w:t>
      </w:r>
    </w:p>
    <w:p w:rsidR="009009EE" w:rsidRDefault="009009EE" w:rsidP="009009EE">
      <w:pPr>
        <w:autoSpaceDE w:val="0"/>
        <w:autoSpaceDN w:val="0"/>
        <w:adjustRightInd w:val="0"/>
        <w:ind w:left="720" w:hanging="240"/>
        <w:jc w:val="right"/>
        <w:rPr>
          <w:rFonts w:ascii="標楷體" w:eastAsia="標楷體" w:cs="標楷體"/>
          <w:kern w:val="0"/>
          <w:lang w:val="zh-TW"/>
        </w:rPr>
      </w:pPr>
      <w:r>
        <w:rPr>
          <w:rFonts w:ascii="標楷體" w:eastAsia="標楷體" w:cs="標楷體" w:hint="eastAsia"/>
          <w:kern w:val="0"/>
          <w:lang w:val="zh-TW"/>
        </w:rPr>
        <w:t>中華民國○○年○月○日</w:t>
      </w:r>
    </w:p>
    <w:p w:rsidR="009554D0" w:rsidRDefault="009554D0" w:rsidP="009009EE">
      <w:pPr>
        <w:autoSpaceDE w:val="0"/>
        <w:autoSpaceDN w:val="0"/>
        <w:adjustRightInd w:val="0"/>
        <w:spacing w:after="108"/>
        <w:ind w:left="720" w:hanging="240"/>
        <w:jc w:val="both"/>
        <w:rPr>
          <w:rFonts w:ascii="標楷體" w:eastAsia="標楷體" w:cs="標楷體"/>
          <w:kern w:val="0"/>
          <w:lang w:val="zh-TW"/>
        </w:rPr>
      </w:pPr>
    </w:p>
    <w:p w:rsidR="009009EE" w:rsidRDefault="009009EE" w:rsidP="009009EE">
      <w:pPr>
        <w:autoSpaceDE w:val="0"/>
        <w:autoSpaceDN w:val="0"/>
        <w:adjustRightInd w:val="0"/>
        <w:spacing w:after="108"/>
        <w:ind w:left="720" w:hanging="240"/>
        <w:jc w:val="both"/>
        <w:rPr>
          <w:rFonts w:ascii="標楷體" w:eastAsia="標楷體" w:cs="標楷體"/>
          <w:kern w:val="0"/>
          <w:lang w:val="zh-TW"/>
        </w:rPr>
      </w:pPr>
      <w:proofErr w:type="gramStart"/>
      <w:r>
        <w:rPr>
          <w:rFonts w:ascii="標楷體" w:eastAsia="標楷體" w:cs="標楷體" w:hint="eastAsia"/>
          <w:kern w:val="0"/>
          <w:lang w:val="zh-TW"/>
        </w:rPr>
        <w:t>註</w:t>
      </w:r>
      <w:proofErr w:type="gramEnd"/>
      <w:r>
        <w:rPr>
          <w:rFonts w:ascii="標楷體" w:eastAsia="標楷體" w:cs="標楷體" w:hint="eastAsia"/>
          <w:kern w:val="0"/>
          <w:lang w:val="zh-TW"/>
        </w:rPr>
        <w:t>：如抵銷存款之金額較少，抵銷函內容得簡略如下</w:t>
      </w:r>
    </w:p>
    <w:p w:rsidR="009009EE" w:rsidRDefault="009009EE" w:rsidP="009009EE">
      <w:pPr>
        <w:autoSpaceDE w:val="0"/>
        <w:autoSpaceDN w:val="0"/>
        <w:adjustRightInd w:val="0"/>
        <w:spacing w:before="180"/>
        <w:ind w:left="720" w:hanging="240"/>
        <w:jc w:val="both"/>
        <w:rPr>
          <w:rFonts w:ascii="標楷體" w:eastAsia="標楷體" w:cs="標楷體"/>
          <w:kern w:val="0"/>
          <w:lang w:val="zh-TW"/>
        </w:rPr>
      </w:pPr>
      <w:r>
        <w:rPr>
          <w:rFonts w:ascii="標楷體" w:eastAsia="標楷體" w:cs="標楷體" w:hint="eastAsia"/>
          <w:kern w:val="0"/>
          <w:lang w:val="zh-TW"/>
        </w:rPr>
        <w:t>敬啟者：</w:t>
      </w:r>
    </w:p>
    <w:p w:rsidR="009009EE" w:rsidRDefault="009009EE" w:rsidP="009009EE">
      <w:pPr>
        <w:autoSpaceDE w:val="0"/>
        <w:autoSpaceDN w:val="0"/>
        <w:adjustRightInd w:val="0"/>
        <w:spacing w:after="108"/>
        <w:ind w:left="480" w:firstLine="480"/>
        <w:jc w:val="both"/>
        <w:rPr>
          <w:rFonts w:ascii="標楷體" w:eastAsia="標楷體" w:cs="標楷體"/>
          <w:kern w:val="0"/>
          <w:lang w:val="zh-TW"/>
        </w:rPr>
      </w:pPr>
      <w:r>
        <w:rPr>
          <w:rFonts w:ascii="標楷體" w:eastAsia="標楷體" w:cs="標楷體" w:hint="eastAsia"/>
          <w:kern w:val="0"/>
          <w:lang w:val="zh-TW"/>
        </w:rPr>
        <w:t>茲為積極清理逾期放款，定於民國○○年○月○日就本會應向台端支付○○分會○○存款第○號帳戶內存款新台幣（下同）○○元及其依規定計算之利息，總計○○元，以之與台端於○○年○月○日保證借戶○○○所借款項○○元及其依規定計算之利息費用等，於相等額度內依民法第三三四條之規定及台端所</w:t>
      </w:r>
      <w:proofErr w:type="gramStart"/>
      <w:r>
        <w:rPr>
          <w:rFonts w:ascii="標楷體" w:eastAsia="標楷體" w:cs="標楷體" w:hint="eastAsia"/>
          <w:kern w:val="0"/>
          <w:lang w:val="zh-TW"/>
        </w:rPr>
        <w:t>立約定書主張</w:t>
      </w:r>
      <w:proofErr w:type="gramEnd"/>
      <w:r>
        <w:rPr>
          <w:rFonts w:ascii="標楷體" w:eastAsia="標楷體" w:cs="標楷體" w:hint="eastAsia"/>
          <w:kern w:val="0"/>
          <w:lang w:val="zh-TW"/>
        </w:rPr>
        <w:t>抵銷，至抵銷後不足金額請於三日內悉數償還，並繳還</w:t>
      </w:r>
      <w:proofErr w:type="gramStart"/>
      <w:r>
        <w:rPr>
          <w:rFonts w:ascii="標楷體" w:eastAsia="標楷體" w:cs="標楷體" w:hint="eastAsia"/>
          <w:kern w:val="0"/>
          <w:lang w:val="zh-TW"/>
        </w:rPr>
        <w:t>存摺為禱</w:t>
      </w:r>
      <w:proofErr w:type="gramEnd"/>
      <w:r>
        <w:rPr>
          <w:rFonts w:ascii="標楷體" w:eastAsia="標楷體" w:cs="標楷體" w:hint="eastAsia"/>
          <w:kern w:val="0"/>
          <w:lang w:val="zh-TW"/>
        </w:rPr>
        <w:t>。</w:t>
      </w:r>
    </w:p>
    <w:p w:rsidR="009009EE" w:rsidRPr="00E95DE8" w:rsidRDefault="009009EE" w:rsidP="009009EE">
      <w:pPr>
        <w:autoSpaceDE w:val="0"/>
        <w:autoSpaceDN w:val="0"/>
        <w:adjustRightInd w:val="0"/>
        <w:ind w:left="480" w:firstLine="480"/>
        <w:jc w:val="both"/>
        <w:rPr>
          <w:rFonts w:ascii="標楷體" w:eastAsia="標楷體" w:cs="標楷體"/>
          <w:color w:val="000000" w:themeColor="text1"/>
          <w:kern w:val="0"/>
          <w:lang w:val="zh-TW"/>
        </w:rPr>
      </w:pPr>
      <w:r w:rsidRPr="00E95DE8">
        <w:rPr>
          <w:rFonts w:ascii="標楷體" w:eastAsia="標楷體" w:cs="標楷體" w:hint="eastAsia"/>
          <w:color w:val="000000" w:themeColor="text1"/>
          <w:kern w:val="0"/>
          <w:lang w:val="zh-TW"/>
        </w:rPr>
        <w:t>此致</w:t>
      </w:r>
    </w:p>
    <w:p w:rsidR="009009EE" w:rsidRPr="00E95DE8" w:rsidRDefault="009009EE" w:rsidP="009009EE">
      <w:pPr>
        <w:autoSpaceDE w:val="0"/>
        <w:autoSpaceDN w:val="0"/>
        <w:adjustRightInd w:val="0"/>
        <w:ind w:left="720" w:hanging="240"/>
        <w:jc w:val="both"/>
        <w:rPr>
          <w:rFonts w:ascii="標楷體" w:eastAsia="標楷體" w:cs="標楷體"/>
          <w:color w:val="000000" w:themeColor="text1"/>
          <w:kern w:val="0"/>
          <w:lang w:val="zh-TW"/>
        </w:rPr>
      </w:pPr>
      <w:r w:rsidRPr="00E95DE8">
        <w:rPr>
          <w:rFonts w:ascii="標楷體" w:eastAsia="標楷體" w:cs="標楷體" w:hint="eastAsia"/>
          <w:color w:val="000000" w:themeColor="text1"/>
          <w:kern w:val="0"/>
          <w:lang w:val="zh-TW"/>
        </w:rPr>
        <w:t>○○○先生台鑒</w:t>
      </w:r>
    </w:p>
    <w:p w:rsidR="009009EE" w:rsidRPr="00E95DE8" w:rsidRDefault="00524C7B" w:rsidP="009009EE">
      <w:pPr>
        <w:autoSpaceDE w:val="0"/>
        <w:autoSpaceDN w:val="0"/>
        <w:adjustRightInd w:val="0"/>
        <w:ind w:left="720" w:hanging="240"/>
        <w:jc w:val="right"/>
        <w:rPr>
          <w:rFonts w:ascii="標楷體" w:eastAsia="標楷體" w:cs="標楷體"/>
          <w:color w:val="000000" w:themeColor="text1"/>
          <w:kern w:val="0"/>
          <w:lang w:val="zh-TW"/>
        </w:rPr>
      </w:pPr>
      <w:r w:rsidRPr="00E95DE8">
        <w:rPr>
          <w:rFonts w:ascii="標楷體" w:eastAsia="標楷體" w:hAnsi="標楷體" w:cs="新細明體" w:hint="eastAsia"/>
          <w:color w:val="000000" w:themeColor="text1"/>
          <w:kern w:val="0"/>
          <w:lang w:val="zh-TW"/>
        </w:rPr>
        <w:t>○○○農(漁)會</w:t>
      </w:r>
      <w:r w:rsidR="009009EE" w:rsidRPr="00E95DE8">
        <w:rPr>
          <w:rFonts w:ascii="標楷體" w:eastAsia="標楷體" w:cs="標楷體" w:hint="eastAsia"/>
          <w:color w:val="000000" w:themeColor="text1"/>
          <w:kern w:val="0"/>
          <w:lang w:val="zh-TW"/>
        </w:rPr>
        <w:t>啟</w:t>
      </w:r>
    </w:p>
    <w:p w:rsidR="009009EE" w:rsidRPr="00E95DE8" w:rsidRDefault="009009EE" w:rsidP="009554D0">
      <w:pPr>
        <w:autoSpaceDE w:val="0"/>
        <w:autoSpaceDN w:val="0"/>
        <w:adjustRightInd w:val="0"/>
        <w:spacing w:after="108"/>
        <w:ind w:left="480" w:firstLineChars="2280" w:firstLine="5472"/>
        <w:jc w:val="right"/>
        <w:rPr>
          <w:rFonts w:ascii="標楷體" w:eastAsia="標楷體" w:cs="標楷體"/>
          <w:color w:val="000000" w:themeColor="text1"/>
          <w:kern w:val="0"/>
          <w:lang w:val="zh-TW"/>
        </w:rPr>
      </w:pPr>
      <w:r w:rsidRPr="00E95DE8">
        <w:rPr>
          <w:rFonts w:ascii="標楷體" w:eastAsia="標楷體" w:cs="標楷體" w:hint="eastAsia"/>
          <w:color w:val="000000" w:themeColor="text1"/>
          <w:kern w:val="0"/>
          <w:lang w:val="zh-TW"/>
        </w:rPr>
        <w:t>中華民國○○年○月○日</w:t>
      </w:r>
    </w:p>
    <w:p w:rsidR="009009EE" w:rsidRDefault="009009EE" w:rsidP="009009EE">
      <w:pPr>
        <w:autoSpaceDE w:val="0"/>
        <w:autoSpaceDN w:val="0"/>
        <w:adjustRightInd w:val="0"/>
        <w:spacing w:after="108"/>
        <w:ind w:left="480" w:firstLineChars="2800" w:firstLine="6720"/>
        <w:jc w:val="both"/>
        <w:rPr>
          <w:rFonts w:ascii="標楷體" w:eastAsia="標楷體" w:cs="標楷體"/>
          <w:color w:val="7030A0"/>
          <w:kern w:val="0"/>
          <w:lang w:val="zh-TW"/>
        </w:rPr>
      </w:pPr>
    </w:p>
    <w:p w:rsidR="009F7E26" w:rsidRDefault="009F7E26" w:rsidP="009009EE">
      <w:pPr>
        <w:autoSpaceDE w:val="0"/>
        <w:autoSpaceDN w:val="0"/>
        <w:adjustRightInd w:val="0"/>
        <w:spacing w:after="108"/>
        <w:ind w:left="480" w:firstLineChars="2800" w:firstLine="6720"/>
        <w:jc w:val="both"/>
        <w:rPr>
          <w:rFonts w:ascii="標楷體" w:eastAsia="標楷體" w:cs="標楷體"/>
          <w:color w:val="7030A0"/>
          <w:kern w:val="0"/>
          <w:lang w:val="zh-TW"/>
        </w:rPr>
      </w:pPr>
    </w:p>
    <w:p w:rsidR="009F7E26" w:rsidRDefault="009F7E26" w:rsidP="009009EE">
      <w:pPr>
        <w:autoSpaceDE w:val="0"/>
        <w:autoSpaceDN w:val="0"/>
        <w:adjustRightInd w:val="0"/>
        <w:spacing w:after="108"/>
        <w:ind w:left="480" w:firstLineChars="2800" w:firstLine="6720"/>
        <w:jc w:val="both"/>
        <w:rPr>
          <w:rFonts w:ascii="標楷體" w:eastAsia="標楷體" w:cs="標楷體"/>
          <w:color w:val="7030A0"/>
          <w:kern w:val="0"/>
          <w:lang w:val="zh-TW"/>
        </w:rPr>
      </w:pPr>
    </w:p>
    <w:p w:rsidR="009009EE" w:rsidRPr="006C40A6" w:rsidRDefault="009009EE" w:rsidP="000D577C">
      <w:pPr>
        <w:autoSpaceDE w:val="0"/>
        <w:autoSpaceDN w:val="0"/>
        <w:adjustRightInd w:val="0"/>
        <w:jc w:val="both"/>
        <w:outlineLvl w:val="2"/>
        <w:rPr>
          <w:rFonts w:ascii="標楷體" w:eastAsia="標楷體" w:cs="標楷體"/>
          <w:b/>
          <w:kern w:val="0"/>
          <w:lang w:val="zh-TW"/>
        </w:rPr>
      </w:pPr>
      <w:bookmarkStart w:id="31" w:name="_Toc135835414"/>
      <w:proofErr w:type="gramStart"/>
      <w:r w:rsidRPr="006C40A6">
        <w:rPr>
          <w:rFonts w:ascii="標楷體" w:eastAsia="標楷體" w:cs="標楷體" w:hint="eastAsia"/>
          <w:b/>
          <w:kern w:val="0"/>
          <w:sz w:val="28"/>
          <w:szCs w:val="28"/>
          <w:lang w:val="zh-TW"/>
        </w:rPr>
        <w:t>例稿</w:t>
      </w:r>
      <w:proofErr w:type="gramEnd"/>
      <w:r w:rsidRPr="006C40A6">
        <w:rPr>
          <w:rFonts w:ascii="標楷體" w:eastAsia="標楷體" w:cs="標楷體" w:hint="eastAsia"/>
          <w:b/>
          <w:kern w:val="0"/>
          <w:sz w:val="28"/>
          <w:szCs w:val="28"/>
          <w:lang w:val="zh-TW"/>
        </w:rPr>
        <w:t>三</w:t>
      </w:r>
      <w:r w:rsidR="00910211" w:rsidRPr="006C40A6">
        <w:rPr>
          <w:rFonts w:ascii="標楷體" w:eastAsia="標楷體" w:cs="標楷體" w:hint="eastAsia"/>
          <w:b/>
          <w:kern w:val="0"/>
          <w:sz w:val="28"/>
          <w:szCs w:val="28"/>
          <w:lang w:val="zh-TW"/>
        </w:rPr>
        <w:t>-</w:t>
      </w:r>
      <w:r w:rsidRPr="006C40A6">
        <w:rPr>
          <w:rFonts w:ascii="標楷體" w:eastAsia="標楷體" w:cs="標楷體"/>
          <w:b/>
          <w:kern w:val="0"/>
          <w:lang w:val="zh-TW"/>
        </w:rPr>
        <w:t>(</w:t>
      </w:r>
      <w:r w:rsidRPr="006C40A6">
        <w:rPr>
          <w:rFonts w:ascii="標楷體" w:eastAsia="標楷體" w:cs="標楷體" w:hint="eastAsia"/>
          <w:b/>
          <w:kern w:val="0"/>
          <w:lang w:val="zh-TW"/>
        </w:rPr>
        <w:t>三</w:t>
      </w:r>
      <w:r w:rsidRPr="006C40A6">
        <w:rPr>
          <w:rFonts w:ascii="標楷體" w:eastAsia="標楷體" w:cs="標楷體"/>
          <w:b/>
          <w:kern w:val="0"/>
          <w:lang w:val="zh-TW"/>
        </w:rPr>
        <w:t>)</w:t>
      </w:r>
      <w:r w:rsidR="00910211" w:rsidRPr="006C40A6">
        <w:rPr>
          <w:rFonts w:ascii="新細明體" w:hAnsi="新細明體" w:cs="標楷體" w:hint="eastAsia"/>
          <w:b/>
          <w:kern w:val="0"/>
          <w:lang w:val="zh-TW"/>
        </w:rPr>
        <w:t>、</w:t>
      </w:r>
      <w:r w:rsidRPr="006C40A6">
        <w:rPr>
          <w:rFonts w:ascii="標楷體" w:eastAsia="標楷體" w:cs="標楷體" w:hint="eastAsia"/>
          <w:b/>
          <w:kern w:val="0"/>
          <w:lang w:val="zh-TW"/>
        </w:rPr>
        <w:t>對定期存款主張抵銷</w:t>
      </w:r>
      <w:bookmarkEnd w:id="31"/>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敬啟者：</w:t>
      </w:r>
    </w:p>
    <w:p w:rsidR="009009EE" w:rsidRDefault="009009EE" w:rsidP="009009EE">
      <w:pPr>
        <w:autoSpaceDE w:val="0"/>
        <w:autoSpaceDN w:val="0"/>
        <w:adjustRightInd w:val="0"/>
        <w:ind w:left="720" w:hanging="240"/>
        <w:jc w:val="both"/>
        <w:rPr>
          <w:rFonts w:ascii="標楷體" w:eastAsia="標楷體" w:cs="標楷體"/>
          <w:spacing w:val="-4"/>
          <w:kern w:val="0"/>
          <w:lang w:val="zh-TW"/>
        </w:rPr>
      </w:pPr>
      <w:r>
        <w:rPr>
          <w:rFonts w:ascii="標楷體" w:eastAsia="標楷體" w:cs="標楷體" w:hint="eastAsia"/>
          <w:spacing w:val="-4"/>
          <w:kern w:val="0"/>
          <w:lang w:val="zh-TW"/>
        </w:rPr>
        <w:t>台端於○○年○月○日向本會借款新台幣○元，利息自○○年○月○日起未按期繳納，依據台端所書之約定書之條款規定（</w:t>
      </w:r>
      <w:r w:rsidRPr="00504560">
        <w:rPr>
          <w:rFonts w:ascii="標楷體" w:eastAsia="標楷體" w:cs="標楷體" w:hint="eastAsia"/>
          <w:color w:val="7030A0"/>
          <w:spacing w:val="-4"/>
          <w:kern w:val="0"/>
          <w:lang w:val="zh-TW"/>
        </w:rPr>
        <w:t>第</w:t>
      </w:r>
      <w:r>
        <w:rPr>
          <w:rFonts w:ascii="標楷體" w:eastAsia="標楷體" w:cs="標楷體" w:hint="eastAsia"/>
          <w:spacing w:val="-4"/>
          <w:kern w:val="0"/>
          <w:lang w:val="zh-TW"/>
        </w:rPr>
        <w:t>○○條），債務之償還已喪失期限利益，應立即清償，茲就本會應向台端支付之定期存款○元，利息○元（自○○年○月○日至○○年○月○日）共計○元，拋棄其期限利益（如定存到期本句應刪除）並</w:t>
      </w:r>
      <w:r w:rsidRPr="00504560">
        <w:rPr>
          <w:rFonts w:ascii="標楷體" w:eastAsia="標楷體" w:cs="標楷體" w:hint="eastAsia"/>
          <w:b/>
          <w:color w:val="7030A0"/>
          <w:spacing w:val="-4"/>
          <w:kern w:val="0"/>
          <w:lang w:val="zh-TW"/>
        </w:rPr>
        <w:t>於</w:t>
      </w:r>
      <w:r>
        <w:rPr>
          <w:rFonts w:ascii="標楷體" w:eastAsia="標楷體" w:cs="標楷體" w:hint="eastAsia"/>
          <w:spacing w:val="-4"/>
          <w:kern w:val="0"/>
          <w:lang w:val="zh-TW"/>
        </w:rPr>
        <w:t>本日抵銷台端上開借款本息之一部，</w:t>
      </w:r>
      <w:proofErr w:type="gramStart"/>
      <w:r>
        <w:rPr>
          <w:rFonts w:ascii="標楷體" w:eastAsia="標楷體" w:cs="標楷體" w:hint="eastAsia"/>
          <w:spacing w:val="-4"/>
          <w:kern w:val="0"/>
          <w:lang w:val="zh-TW"/>
        </w:rPr>
        <w:t>即抵充</w:t>
      </w:r>
      <w:proofErr w:type="gramEnd"/>
      <w:r>
        <w:rPr>
          <w:rFonts w:ascii="標楷體" w:eastAsia="標楷體" w:cs="標楷體" w:hint="eastAsia"/>
          <w:spacing w:val="-4"/>
          <w:kern w:val="0"/>
          <w:lang w:val="zh-TW"/>
        </w:rPr>
        <w:t>自○○年○月○日起至○○年○月○日止之借款利息及違約</w:t>
      </w:r>
      <w:r>
        <w:rPr>
          <w:rFonts w:ascii="標楷體" w:eastAsia="標楷體" w:cs="標楷體" w:hint="eastAsia"/>
          <w:spacing w:val="-4"/>
          <w:kern w:val="0"/>
          <w:lang w:val="zh-TW"/>
        </w:rPr>
        <w:lastRenderedPageBreak/>
        <w:t>金○元及本金○元，不足之金額請於三日內前來清償，並繳回本會原發○○存單（○○字第○○號）。</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此致</w:t>
      </w:r>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○○○先生台鑒</w:t>
      </w:r>
    </w:p>
    <w:p w:rsidR="009009EE" w:rsidRDefault="00524C7B" w:rsidP="009009EE">
      <w:pPr>
        <w:autoSpaceDE w:val="0"/>
        <w:autoSpaceDN w:val="0"/>
        <w:adjustRightInd w:val="0"/>
        <w:ind w:left="720" w:hanging="240"/>
        <w:jc w:val="right"/>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啟</w:t>
      </w:r>
    </w:p>
    <w:p w:rsidR="009009EE" w:rsidRDefault="009009EE" w:rsidP="009009EE">
      <w:pPr>
        <w:autoSpaceDE w:val="0"/>
        <w:autoSpaceDN w:val="0"/>
        <w:adjustRightInd w:val="0"/>
        <w:spacing w:after="180"/>
        <w:ind w:left="720" w:hanging="240"/>
        <w:jc w:val="right"/>
        <w:rPr>
          <w:rFonts w:ascii="標楷體" w:eastAsia="標楷體" w:cs="標楷體"/>
          <w:kern w:val="0"/>
          <w:lang w:val="zh-TW"/>
        </w:rPr>
      </w:pPr>
      <w:r>
        <w:rPr>
          <w:rFonts w:ascii="標楷體" w:eastAsia="標楷體" w:cs="標楷體" w:hint="eastAsia"/>
          <w:kern w:val="0"/>
          <w:lang w:val="zh-TW"/>
        </w:rPr>
        <w:t>中華民國○○年○月○日</w:t>
      </w:r>
    </w:p>
    <w:p w:rsidR="009554D0" w:rsidRDefault="009554D0" w:rsidP="009009EE">
      <w:pPr>
        <w:autoSpaceDE w:val="0"/>
        <w:autoSpaceDN w:val="0"/>
        <w:adjustRightInd w:val="0"/>
        <w:spacing w:after="180"/>
        <w:ind w:left="720" w:hanging="240"/>
        <w:jc w:val="right"/>
        <w:rPr>
          <w:rFonts w:ascii="標楷體" w:eastAsia="標楷體" w:cs="標楷體"/>
          <w:kern w:val="0"/>
          <w:lang w:val="zh-TW"/>
        </w:rPr>
      </w:pPr>
    </w:p>
    <w:p w:rsidR="009554D0" w:rsidRDefault="009554D0" w:rsidP="009009EE">
      <w:pPr>
        <w:autoSpaceDE w:val="0"/>
        <w:autoSpaceDN w:val="0"/>
        <w:adjustRightInd w:val="0"/>
        <w:spacing w:after="180"/>
        <w:ind w:left="720" w:hanging="240"/>
        <w:jc w:val="right"/>
        <w:rPr>
          <w:rFonts w:ascii="標楷體" w:eastAsia="標楷體" w:cs="標楷體"/>
          <w:kern w:val="0"/>
          <w:lang w:val="zh-TW"/>
        </w:rPr>
      </w:pPr>
    </w:p>
    <w:p w:rsidR="009009EE" w:rsidRPr="006C40A6" w:rsidRDefault="009009EE" w:rsidP="000D577C">
      <w:pPr>
        <w:autoSpaceDE w:val="0"/>
        <w:autoSpaceDN w:val="0"/>
        <w:adjustRightInd w:val="0"/>
        <w:jc w:val="both"/>
        <w:outlineLvl w:val="2"/>
        <w:rPr>
          <w:rFonts w:ascii="標楷體" w:eastAsia="標楷體" w:cs="標楷體"/>
          <w:b/>
          <w:kern w:val="0"/>
          <w:lang w:val="zh-TW"/>
        </w:rPr>
      </w:pPr>
      <w:bookmarkStart w:id="32" w:name="_Toc135835415"/>
      <w:proofErr w:type="gramStart"/>
      <w:r w:rsidRPr="006C40A6">
        <w:rPr>
          <w:rFonts w:ascii="標楷體" w:eastAsia="標楷體" w:cs="標楷體" w:hint="eastAsia"/>
          <w:b/>
          <w:kern w:val="0"/>
          <w:sz w:val="28"/>
          <w:szCs w:val="28"/>
          <w:lang w:val="zh-TW"/>
        </w:rPr>
        <w:t>例稿</w:t>
      </w:r>
      <w:proofErr w:type="gramEnd"/>
      <w:r w:rsidRPr="006C40A6">
        <w:rPr>
          <w:rFonts w:ascii="標楷體" w:eastAsia="標楷體" w:cs="標楷體" w:hint="eastAsia"/>
          <w:b/>
          <w:kern w:val="0"/>
          <w:sz w:val="28"/>
          <w:szCs w:val="28"/>
          <w:lang w:val="zh-TW"/>
        </w:rPr>
        <w:t>三</w:t>
      </w:r>
      <w:r w:rsidR="00910211" w:rsidRPr="006C40A6">
        <w:rPr>
          <w:rFonts w:ascii="標楷體" w:eastAsia="標楷體" w:cs="標楷體" w:hint="eastAsia"/>
          <w:b/>
          <w:kern w:val="0"/>
          <w:sz w:val="28"/>
          <w:szCs w:val="28"/>
          <w:lang w:val="zh-TW"/>
        </w:rPr>
        <w:t>-</w:t>
      </w:r>
      <w:r w:rsidRPr="006C40A6">
        <w:rPr>
          <w:rFonts w:ascii="標楷體" w:eastAsia="標楷體" w:cs="標楷體"/>
          <w:b/>
          <w:kern w:val="0"/>
          <w:lang w:val="zh-TW"/>
        </w:rPr>
        <w:t>(</w:t>
      </w:r>
      <w:r w:rsidRPr="006C40A6">
        <w:rPr>
          <w:rFonts w:ascii="標楷體" w:eastAsia="標楷體" w:cs="標楷體" w:hint="eastAsia"/>
          <w:b/>
          <w:kern w:val="0"/>
          <w:lang w:val="zh-TW"/>
        </w:rPr>
        <w:t>四</w:t>
      </w:r>
      <w:r w:rsidRPr="006C40A6">
        <w:rPr>
          <w:rFonts w:ascii="標楷體" w:eastAsia="標楷體" w:cs="標楷體"/>
          <w:b/>
          <w:kern w:val="0"/>
          <w:lang w:val="zh-TW"/>
        </w:rPr>
        <w:t>)</w:t>
      </w:r>
      <w:r w:rsidR="00910211" w:rsidRPr="006C40A6">
        <w:rPr>
          <w:rFonts w:ascii="新細明體" w:hAnsi="新細明體" w:cs="標楷體" w:hint="eastAsia"/>
          <w:b/>
          <w:kern w:val="0"/>
          <w:lang w:val="zh-TW"/>
        </w:rPr>
        <w:t>、</w:t>
      </w:r>
      <w:r w:rsidRPr="006C40A6">
        <w:rPr>
          <w:rFonts w:ascii="標楷體" w:eastAsia="標楷體" w:cs="標楷體" w:hint="eastAsia"/>
          <w:b/>
          <w:kern w:val="0"/>
          <w:lang w:val="zh-TW"/>
        </w:rPr>
        <w:t>對公司戶之連帶保證人活期存款主張抵銷</w:t>
      </w:r>
      <w:bookmarkEnd w:id="32"/>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敬啟者：</w:t>
      </w:r>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查○○股份有限公司於民國○○年○月○日向本</w:t>
      </w:r>
      <w:r w:rsidRPr="00E95DE8">
        <w:rPr>
          <w:rFonts w:ascii="標楷體" w:eastAsia="標楷體" w:cs="標楷體" w:hint="eastAsia"/>
          <w:color w:val="000000" w:themeColor="text1"/>
          <w:kern w:val="0"/>
          <w:lang w:val="zh-TW"/>
        </w:rPr>
        <w:t>會</w:t>
      </w:r>
      <w:r>
        <w:rPr>
          <w:rFonts w:ascii="標楷體" w:eastAsia="標楷體" w:cs="標楷體" w:hint="eastAsia"/>
          <w:kern w:val="0"/>
          <w:lang w:val="zh-TW"/>
        </w:rPr>
        <w:t>借款○元，業於○○年○月○日到期，惟迄未依約清償，台端係連帶保證人，</w:t>
      </w:r>
      <w:proofErr w:type="gramStart"/>
      <w:r>
        <w:rPr>
          <w:rFonts w:ascii="標楷體" w:eastAsia="標楷體" w:cs="標楷體" w:hint="eastAsia"/>
          <w:kern w:val="0"/>
          <w:lang w:val="zh-TW"/>
        </w:rPr>
        <w:t>立保時</w:t>
      </w:r>
      <w:proofErr w:type="gramEnd"/>
      <w:r>
        <w:rPr>
          <w:rFonts w:ascii="標楷體" w:eastAsia="標楷體" w:cs="標楷體" w:hint="eastAsia"/>
          <w:kern w:val="0"/>
          <w:lang w:val="zh-TW"/>
        </w:rPr>
        <w:t>曾約定如借款人不履行債務，願拋棄先訴抗辯權並儘先負清償責任（約定書○○條）。</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如放款未到期，則應改為：</w:t>
      </w:r>
      <w:proofErr w:type="gramStart"/>
      <w:r>
        <w:rPr>
          <w:rFonts w:ascii="標楷體" w:eastAsia="標楷體" w:cs="標楷體" w:hint="eastAsia"/>
          <w:kern w:val="0"/>
          <w:lang w:val="zh-TW"/>
        </w:rPr>
        <w:t>立保時</w:t>
      </w:r>
      <w:proofErr w:type="gramEnd"/>
      <w:r>
        <w:rPr>
          <w:rFonts w:ascii="標楷體" w:eastAsia="標楷體" w:cs="標楷體" w:hint="eastAsia"/>
          <w:kern w:val="0"/>
          <w:lang w:val="zh-TW"/>
        </w:rPr>
        <w:t>曾約定所存於本會之存款，本會認為必要時，不問債權債務之期限如何，</w:t>
      </w:r>
      <w:proofErr w:type="gramStart"/>
      <w:r>
        <w:rPr>
          <w:rFonts w:ascii="標楷體" w:eastAsia="標楷體" w:cs="標楷體" w:hint="eastAsia"/>
          <w:kern w:val="0"/>
          <w:lang w:val="zh-TW"/>
        </w:rPr>
        <w:t>均得認作</w:t>
      </w:r>
      <w:proofErr w:type="gramEnd"/>
      <w:r>
        <w:rPr>
          <w:rFonts w:ascii="標楷體" w:eastAsia="標楷體" w:cs="標楷體" w:hint="eastAsia"/>
          <w:kern w:val="0"/>
          <w:lang w:val="zh-TW"/>
        </w:rPr>
        <w:t>已經到期可任意抵</w:t>
      </w:r>
      <w:proofErr w:type="gramStart"/>
      <w:r>
        <w:rPr>
          <w:rFonts w:ascii="標楷體" w:eastAsia="標楷體" w:cs="標楷體" w:hint="eastAsia"/>
          <w:kern w:val="0"/>
          <w:lang w:val="zh-TW"/>
        </w:rPr>
        <w:t>充</w:t>
      </w:r>
      <w:proofErr w:type="gramEnd"/>
      <w:r>
        <w:rPr>
          <w:rFonts w:ascii="標楷體" w:eastAsia="標楷體" w:cs="標楷體" w:hint="eastAsia"/>
          <w:kern w:val="0"/>
          <w:lang w:val="zh-TW"/>
        </w:rPr>
        <w:t>。茲因台端另有寄存本會之活期存款○元，已生利息自○○年○月○日至○○年○月○日止為○元，共計○元。本會依據台端所</w:t>
      </w:r>
      <w:proofErr w:type="gramStart"/>
      <w:r>
        <w:rPr>
          <w:rFonts w:ascii="標楷體" w:eastAsia="標楷體" w:cs="標楷體" w:hint="eastAsia"/>
          <w:kern w:val="0"/>
          <w:lang w:val="zh-TW"/>
        </w:rPr>
        <w:t>立約定書之</w:t>
      </w:r>
      <w:proofErr w:type="gramEnd"/>
      <w:r>
        <w:rPr>
          <w:rFonts w:ascii="標楷體" w:eastAsia="標楷體" w:cs="標楷體" w:hint="eastAsia"/>
          <w:kern w:val="0"/>
          <w:lang w:val="zh-TW"/>
        </w:rPr>
        <w:t>條款規定，本日將此款抵銷台端前項借款本息之一部，</w:t>
      </w:r>
      <w:proofErr w:type="gramStart"/>
      <w:r>
        <w:rPr>
          <w:rFonts w:ascii="標楷體" w:eastAsia="標楷體" w:cs="標楷體" w:hint="eastAsia"/>
          <w:kern w:val="0"/>
          <w:lang w:val="zh-TW"/>
        </w:rPr>
        <w:t>即抵充</w:t>
      </w:r>
      <w:proofErr w:type="gramEnd"/>
      <w:r>
        <w:rPr>
          <w:rFonts w:ascii="標楷體" w:eastAsia="標楷體" w:cs="標楷體" w:hint="eastAsia"/>
          <w:kern w:val="0"/>
          <w:lang w:val="zh-TW"/>
        </w:rPr>
        <w:t>自○○年○月○日起至○○年○月○日止之借款利息及違約金○元及本金○元，不足之金額請於三日內前來清償並繳回</w:t>
      </w:r>
      <w:proofErr w:type="gramStart"/>
      <w:r>
        <w:rPr>
          <w:rFonts w:ascii="標楷體" w:eastAsia="標楷體" w:cs="標楷體" w:hint="eastAsia"/>
          <w:kern w:val="0"/>
          <w:lang w:val="zh-TW"/>
        </w:rPr>
        <w:t>存摺為禱</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此致</w:t>
      </w:r>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○○○先生台鑒</w:t>
      </w:r>
    </w:p>
    <w:p w:rsidR="009009EE" w:rsidRDefault="00524C7B" w:rsidP="009009EE">
      <w:pPr>
        <w:autoSpaceDE w:val="0"/>
        <w:autoSpaceDN w:val="0"/>
        <w:adjustRightInd w:val="0"/>
        <w:ind w:left="720" w:hanging="240"/>
        <w:jc w:val="right"/>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啟</w:t>
      </w:r>
    </w:p>
    <w:p w:rsidR="009009EE" w:rsidRDefault="009009EE" w:rsidP="009009EE">
      <w:pPr>
        <w:autoSpaceDE w:val="0"/>
        <w:autoSpaceDN w:val="0"/>
        <w:adjustRightInd w:val="0"/>
        <w:spacing w:after="180"/>
        <w:ind w:left="720" w:hanging="240"/>
        <w:jc w:val="right"/>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spacing w:after="180"/>
        <w:ind w:left="720" w:hanging="240"/>
        <w:jc w:val="right"/>
        <w:rPr>
          <w:rFonts w:ascii="標楷體" w:eastAsia="標楷體" w:cs="標楷體"/>
          <w:kern w:val="0"/>
          <w:lang w:val="zh-TW"/>
        </w:rPr>
      </w:pPr>
    </w:p>
    <w:p w:rsidR="00685E3C" w:rsidRDefault="00685E3C" w:rsidP="009009EE">
      <w:pPr>
        <w:autoSpaceDE w:val="0"/>
        <w:autoSpaceDN w:val="0"/>
        <w:adjustRightInd w:val="0"/>
        <w:spacing w:after="180"/>
        <w:ind w:left="720" w:hanging="240"/>
        <w:jc w:val="right"/>
        <w:rPr>
          <w:rFonts w:ascii="標楷體" w:eastAsia="標楷體" w:cs="標楷體"/>
          <w:kern w:val="0"/>
          <w:lang w:val="zh-TW"/>
        </w:rPr>
      </w:pPr>
    </w:p>
    <w:p w:rsidR="009009EE" w:rsidRPr="00E95DE8" w:rsidRDefault="009009EE" w:rsidP="000D577C">
      <w:pPr>
        <w:autoSpaceDE w:val="0"/>
        <w:autoSpaceDN w:val="0"/>
        <w:adjustRightInd w:val="0"/>
        <w:jc w:val="both"/>
        <w:outlineLvl w:val="2"/>
        <w:rPr>
          <w:rFonts w:ascii="標楷體" w:eastAsia="標楷體" w:cs="標楷體"/>
          <w:strike/>
          <w:color w:val="000000" w:themeColor="text1"/>
          <w:kern w:val="0"/>
          <w:lang w:val="zh-TW"/>
        </w:rPr>
      </w:pPr>
      <w:bookmarkStart w:id="33" w:name="_Toc135835416"/>
      <w:proofErr w:type="gramStart"/>
      <w:r w:rsidRPr="00E95DE8">
        <w:rPr>
          <w:rFonts w:ascii="標楷體" w:eastAsia="標楷體" w:cs="標楷體" w:hint="eastAsia"/>
          <w:b/>
          <w:color w:val="000000" w:themeColor="text1"/>
          <w:kern w:val="0"/>
          <w:sz w:val="28"/>
          <w:szCs w:val="28"/>
          <w:lang w:val="zh-TW"/>
        </w:rPr>
        <w:t>例稿</w:t>
      </w:r>
      <w:proofErr w:type="gramEnd"/>
      <w:r w:rsidRPr="00E95DE8">
        <w:rPr>
          <w:rFonts w:ascii="標楷體" w:eastAsia="標楷體" w:cs="標楷體" w:hint="eastAsia"/>
          <w:b/>
          <w:color w:val="000000" w:themeColor="text1"/>
          <w:kern w:val="0"/>
          <w:sz w:val="28"/>
          <w:szCs w:val="28"/>
          <w:lang w:val="zh-TW"/>
        </w:rPr>
        <w:t>三</w:t>
      </w:r>
      <w:r w:rsidR="00910211" w:rsidRPr="00E95DE8">
        <w:rPr>
          <w:rFonts w:ascii="標楷體" w:eastAsia="標楷體" w:cs="標楷體" w:hint="eastAsia"/>
          <w:b/>
          <w:color w:val="000000" w:themeColor="text1"/>
          <w:kern w:val="0"/>
          <w:sz w:val="28"/>
          <w:szCs w:val="28"/>
          <w:lang w:val="zh-TW"/>
        </w:rPr>
        <w:t>-</w:t>
      </w:r>
      <w:r w:rsidRPr="00E95DE8">
        <w:rPr>
          <w:rFonts w:ascii="標楷體" w:eastAsia="標楷體" w:cs="標楷體"/>
          <w:b/>
          <w:color w:val="000000" w:themeColor="text1"/>
          <w:kern w:val="0"/>
          <w:lang w:val="zh-TW"/>
        </w:rPr>
        <w:t>(</w:t>
      </w:r>
      <w:r w:rsidRPr="00E95DE8">
        <w:rPr>
          <w:rFonts w:ascii="標楷體" w:eastAsia="標楷體" w:cs="標楷體" w:hint="eastAsia"/>
          <w:b/>
          <w:color w:val="000000" w:themeColor="text1"/>
          <w:kern w:val="0"/>
          <w:lang w:val="zh-TW"/>
        </w:rPr>
        <w:t>五</w:t>
      </w:r>
      <w:r w:rsidRPr="00E95DE8">
        <w:rPr>
          <w:rFonts w:ascii="標楷體" w:eastAsia="標楷體" w:cs="標楷體"/>
          <w:b/>
          <w:color w:val="000000" w:themeColor="text1"/>
          <w:kern w:val="0"/>
          <w:lang w:val="zh-TW"/>
        </w:rPr>
        <w:t>)</w:t>
      </w:r>
      <w:r w:rsidR="00910211" w:rsidRPr="00E95DE8">
        <w:rPr>
          <w:rFonts w:ascii="新細明體" w:hAnsi="新細明體" w:cs="標楷體" w:hint="eastAsia"/>
          <w:b/>
          <w:color w:val="000000" w:themeColor="text1"/>
          <w:kern w:val="0"/>
          <w:lang w:val="zh-TW"/>
        </w:rPr>
        <w:t>、</w:t>
      </w:r>
      <w:proofErr w:type="gramStart"/>
      <w:r w:rsidRPr="00E95DE8">
        <w:rPr>
          <w:rFonts w:ascii="標楷體" w:eastAsia="標楷體" w:cs="標楷體" w:hint="eastAsia"/>
          <w:b/>
          <w:color w:val="000000" w:themeColor="text1"/>
          <w:kern w:val="0"/>
          <w:lang w:val="zh-TW"/>
        </w:rPr>
        <w:t>對定存</w:t>
      </w:r>
      <w:proofErr w:type="gramEnd"/>
      <w:r w:rsidRPr="00E95DE8">
        <w:rPr>
          <w:rFonts w:ascii="標楷體" w:eastAsia="標楷體" w:cs="標楷體" w:hint="eastAsia"/>
          <w:b/>
          <w:color w:val="000000" w:themeColor="text1"/>
          <w:kern w:val="0"/>
          <w:lang w:val="zh-TW"/>
        </w:rPr>
        <w:t>設定質權與第三人之存款主張抵銷</w:t>
      </w:r>
      <w:r w:rsidRPr="00E95DE8">
        <w:rPr>
          <w:rFonts w:ascii="標楷體" w:eastAsia="標楷體" w:cs="標楷體" w:hint="eastAsia"/>
          <w:b/>
          <w:color w:val="000000" w:themeColor="text1"/>
          <w:kern w:val="0"/>
          <w:sz w:val="20"/>
          <w:szCs w:val="20"/>
          <w:u w:val="single"/>
          <w:lang w:val="zh-TW"/>
        </w:rPr>
        <w:t>(</w:t>
      </w:r>
      <w:r w:rsidRPr="00E95DE8">
        <w:rPr>
          <w:rFonts w:ascii="標楷體" w:eastAsia="標楷體" w:cs="標楷體"/>
          <w:b/>
          <w:color w:val="000000" w:themeColor="text1"/>
          <w:kern w:val="0"/>
          <w:sz w:val="20"/>
          <w:szCs w:val="20"/>
          <w:u w:val="single"/>
          <w:lang w:val="zh-TW"/>
        </w:rPr>
        <w:t>本案係於</w:t>
      </w:r>
      <w:r w:rsidRPr="00E95DE8">
        <w:rPr>
          <w:rFonts w:ascii="標楷體" w:eastAsia="標楷體" w:cs="標楷體" w:hint="eastAsia"/>
          <w:b/>
          <w:color w:val="000000" w:themeColor="text1"/>
          <w:kern w:val="0"/>
          <w:sz w:val="20"/>
          <w:szCs w:val="20"/>
          <w:u w:val="single"/>
          <w:lang w:val="zh-TW"/>
        </w:rPr>
        <w:t>設定質權時</w:t>
      </w:r>
      <w:r w:rsidRPr="00E95DE8">
        <w:rPr>
          <w:rFonts w:ascii="標楷體" w:eastAsia="標楷體" w:hAnsi="標楷體" w:cs="標楷體" w:hint="eastAsia"/>
          <w:b/>
          <w:color w:val="000000" w:themeColor="text1"/>
          <w:kern w:val="0"/>
          <w:sz w:val="20"/>
          <w:szCs w:val="20"/>
          <w:u w:val="single"/>
          <w:lang w:val="zh-TW"/>
        </w:rPr>
        <w:t>，本會</w:t>
      </w:r>
      <w:r w:rsidRPr="00E95DE8">
        <w:rPr>
          <w:rFonts w:ascii="標楷體" w:eastAsia="標楷體" w:cs="標楷體" w:hint="eastAsia"/>
          <w:b/>
          <w:color w:val="000000" w:themeColor="text1"/>
          <w:kern w:val="0"/>
          <w:sz w:val="20"/>
          <w:szCs w:val="20"/>
          <w:u w:val="single"/>
          <w:lang w:val="zh-TW"/>
        </w:rPr>
        <w:t>未特別約定放棄存款抵銷時</w:t>
      </w:r>
      <w:r w:rsidRPr="00E95DE8">
        <w:rPr>
          <w:rFonts w:ascii="標楷體" w:eastAsia="標楷體" w:hAnsi="標楷體" w:cs="標楷體" w:hint="eastAsia"/>
          <w:b/>
          <w:color w:val="000000" w:themeColor="text1"/>
          <w:kern w:val="0"/>
          <w:sz w:val="20"/>
          <w:szCs w:val="20"/>
          <w:u w:val="single"/>
          <w:lang w:val="zh-TW"/>
        </w:rPr>
        <w:t>，</w:t>
      </w:r>
      <w:proofErr w:type="gramStart"/>
      <w:r w:rsidRPr="00E95DE8">
        <w:rPr>
          <w:rFonts w:ascii="標楷體" w:eastAsia="標楷體" w:cs="標楷體" w:hint="eastAsia"/>
          <w:b/>
          <w:color w:val="000000" w:themeColor="text1"/>
          <w:kern w:val="0"/>
          <w:sz w:val="20"/>
          <w:szCs w:val="20"/>
          <w:u w:val="single"/>
          <w:lang w:val="zh-TW"/>
        </w:rPr>
        <w:t>爰</w:t>
      </w:r>
      <w:proofErr w:type="gramEnd"/>
      <w:r w:rsidRPr="00E95DE8">
        <w:rPr>
          <w:rFonts w:ascii="標楷體" w:eastAsia="標楷體" w:cs="標楷體" w:hint="eastAsia"/>
          <w:b/>
          <w:color w:val="000000" w:themeColor="text1"/>
          <w:kern w:val="0"/>
          <w:sz w:val="20"/>
          <w:szCs w:val="20"/>
          <w:u w:val="single"/>
          <w:lang w:val="zh-TW"/>
        </w:rPr>
        <w:t>可行使該主張存款抵銷之權利</w:t>
      </w:r>
      <w:r w:rsidRPr="00E95DE8">
        <w:rPr>
          <w:rFonts w:ascii="標楷體" w:eastAsia="標楷體" w:hAnsi="標楷體" w:cs="標楷體" w:hint="eastAsia"/>
          <w:b/>
          <w:color w:val="000000" w:themeColor="text1"/>
          <w:kern w:val="0"/>
          <w:sz w:val="20"/>
          <w:szCs w:val="20"/>
          <w:u w:val="single"/>
          <w:lang w:val="zh-TW"/>
        </w:rPr>
        <w:t>？</w:t>
      </w:r>
      <w:r w:rsidR="003117E1" w:rsidRPr="00E95DE8">
        <w:rPr>
          <w:rFonts w:ascii="標楷體" w:eastAsia="標楷體" w:hAnsi="標楷體" w:cs="標楷體" w:hint="eastAsia"/>
          <w:b/>
          <w:color w:val="000000" w:themeColor="text1"/>
          <w:kern w:val="0"/>
          <w:sz w:val="20"/>
          <w:szCs w:val="20"/>
          <w:u w:val="single"/>
          <w:lang w:val="zh-TW"/>
        </w:rPr>
        <w:t>)</w:t>
      </w:r>
      <w:bookmarkEnd w:id="33"/>
    </w:p>
    <w:p w:rsidR="009009EE" w:rsidRPr="00E95DE8" w:rsidRDefault="009009EE" w:rsidP="009009EE">
      <w:pPr>
        <w:autoSpaceDE w:val="0"/>
        <w:autoSpaceDN w:val="0"/>
        <w:adjustRightInd w:val="0"/>
        <w:ind w:left="720" w:hanging="240"/>
        <w:jc w:val="both"/>
        <w:rPr>
          <w:rFonts w:ascii="標楷體" w:eastAsia="標楷體" w:cs="標楷體"/>
          <w:color w:val="000000" w:themeColor="text1"/>
          <w:kern w:val="0"/>
          <w:lang w:val="zh-TW"/>
        </w:rPr>
      </w:pPr>
      <w:r w:rsidRPr="00E95DE8">
        <w:rPr>
          <w:rFonts w:ascii="標楷體" w:eastAsia="標楷體" w:cs="標楷體" w:hint="eastAsia"/>
          <w:color w:val="000000" w:themeColor="text1"/>
          <w:kern w:val="0"/>
          <w:lang w:val="zh-TW"/>
        </w:rPr>
        <w:t>敬啟者：</w:t>
      </w:r>
    </w:p>
    <w:p w:rsidR="009009EE" w:rsidRPr="00E95DE8" w:rsidRDefault="009009EE" w:rsidP="009009EE">
      <w:pPr>
        <w:autoSpaceDE w:val="0"/>
        <w:autoSpaceDN w:val="0"/>
        <w:adjustRightInd w:val="0"/>
        <w:ind w:left="720" w:hanging="240"/>
        <w:jc w:val="both"/>
        <w:rPr>
          <w:rFonts w:ascii="標楷體" w:eastAsia="標楷體" w:cs="標楷體"/>
          <w:color w:val="000000" w:themeColor="text1"/>
          <w:kern w:val="0"/>
          <w:lang w:val="zh-TW"/>
        </w:rPr>
      </w:pPr>
      <w:r w:rsidRPr="00E95DE8">
        <w:rPr>
          <w:rFonts w:ascii="標楷體" w:eastAsia="標楷體" w:cs="標楷體" w:hint="eastAsia"/>
          <w:color w:val="000000" w:themeColor="text1"/>
          <w:kern w:val="0"/>
          <w:lang w:val="zh-TW"/>
        </w:rPr>
        <w:t>台端前於○年○月○日(</w:t>
      </w:r>
      <w:r w:rsidR="00880810" w:rsidRPr="00E95DE8">
        <w:rPr>
          <w:rFonts w:ascii="標楷體" w:eastAsia="標楷體" w:cs="標楷體" w:hint="eastAsia"/>
          <w:color w:val="000000" w:themeColor="text1"/>
          <w:kern w:val="0"/>
          <w:u w:val="single"/>
          <w:lang w:val="zh-TW"/>
        </w:rPr>
        <w:t>111</w:t>
      </w:r>
      <w:r w:rsidRPr="00E95DE8">
        <w:rPr>
          <w:rFonts w:ascii="標楷體" w:eastAsia="標楷體" w:cs="標楷體"/>
          <w:color w:val="000000" w:themeColor="text1"/>
          <w:kern w:val="0"/>
          <w:lang w:val="zh-TW"/>
        </w:rPr>
        <w:t>.2.1)</w:t>
      </w:r>
      <w:r w:rsidRPr="00E95DE8">
        <w:rPr>
          <w:rFonts w:ascii="標楷體" w:eastAsia="標楷體" w:cs="標楷體" w:hint="eastAsia"/>
          <w:color w:val="000000" w:themeColor="text1"/>
          <w:kern w:val="0"/>
          <w:lang w:val="zh-TW"/>
        </w:rPr>
        <w:t>向本會貸借貳佰萬元，業於○年○月○日(</w:t>
      </w:r>
      <w:r w:rsidR="00880810" w:rsidRPr="00E95DE8">
        <w:rPr>
          <w:rFonts w:ascii="標楷體" w:eastAsia="標楷體" w:cs="標楷體" w:hint="eastAsia"/>
          <w:color w:val="000000" w:themeColor="text1"/>
          <w:kern w:val="0"/>
          <w:u w:val="single"/>
          <w:lang w:val="zh-TW"/>
        </w:rPr>
        <w:t>111</w:t>
      </w:r>
      <w:r w:rsidRPr="00E95DE8">
        <w:rPr>
          <w:rFonts w:ascii="標楷體" w:eastAsia="標楷體" w:cs="標楷體"/>
          <w:color w:val="000000" w:themeColor="text1"/>
          <w:kern w:val="0"/>
          <w:lang w:val="zh-TW"/>
        </w:rPr>
        <w:t>.8.1)</w:t>
      </w:r>
      <w:r w:rsidRPr="00E95DE8">
        <w:rPr>
          <w:rFonts w:ascii="標楷體" w:eastAsia="標楷體" w:cs="標楷體" w:hint="eastAsia"/>
          <w:color w:val="000000" w:themeColor="text1"/>
          <w:kern w:val="0"/>
          <w:lang w:val="zh-TW"/>
        </w:rPr>
        <w:t>到期，尚欠本金○元利息○元（自○○年○月○日起至本日止）違約金○元（自○○年○月○日起至本日止），共計○元未清償，而台端在本會之定期存款</w:t>
      </w:r>
      <w:r w:rsidRPr="00E95DE8">
        <w:rPr>
          <w:rFonts w:ascii="標楷體" w:eastAsia="標楷體" w:hAnsi="標楷體" w:cs="標楷體" w:hint="eastAsia"/>
          <w:color w:val="000000" w:themeColor="text1"/>
          <w:kern w:val="0"/>
          <w:lang w:val="zh-TW"/>
        </w:rPr>
        <w:t>○○</w:t>
      </w:r>
      <w:r w:rsidRPr="00E95DE8">
        <w:rPr>
          <w:rFonts w:ascii="標楷體" w:eastAsia="標楷體" w:cs="標楷體" w:hint="eastAsia"/>
          <w:color w:val="000000" w:themeColor="text1"/>
          <w:kern w:val="0"/>
          <w:lang w:val="zh-TW"/>
        </w:rPr>
        <w:t>萬元，於○年○月○日(</w:t>
      </w:r>
      <w:r w:rsidR="00880810" w:rsidRPr="00E95DE8">
        <w:rPr>
          <w:rFonts w:ascii="標楷體" w:eastAsia="標楷體" w:cs="標楷體" w:hint="eastAsia"/>
          <w:color w:val="000000" w:themeColor="text1"/>
          <w:kern w:val="0"/>
          <w:u w:val="single"/>
          <w:lang w:val="zh-TW"/>
        </w:rPr>
        <w:t>111</w:t>
      </w:r>
      <w:r w:rsidRPr="00E95DE8">
        <w:rPr>
          <w:rFonts w:ascii="標楷體" w:eastAsia="標楷體" w:cs="標楷體"/>
          <w:color w:val="000000" w:themeColor="text1"/>
          <w:kern w:val="0"/>
          <w:lang w:val="zh-TW"/>
        </w:rPr>
        <w:t>.6.1)</w:t>
      </w:r>
      <w:r w:rsidRPr="00E95DE8">
        <w:rPr>
          <w:rFonts w:ascii="標楷體" w:eastAsia="標楷體" w:cs="標楷體" w:hint="eastAsia"/>
          <w:color w:val="000000" w:themeColor="text1"/>
          <w:kern w:val="0"/>
          <w:lang w:val="zh-TW"/>
        </w:rPr>
        <w:t>設質與台北市政府國宅處時，本會已有上開債權發生在先，且本會之貸款債權清償期○年○月○日（</w:t>
      </w:r>
      <w:r w:rsidR="00880810" w:rsidRPr="00E95DE8">
        <w:rPr>
          <w:rFonts w:ascii="標楷體" w:eastAsia="標楷體" w:cs="標楷體" w:hint="eastAsia"/>
          <w:color w:val="000000" w:themeColor="text1"/>
          <w:kern w:val="0"/>
          <w:u w:val="single"/>
          <w:lang w:val="zh-TW"/>
        </w:rPr>
        <w:t>111</w:t>
      </w:r>
      <w:r w:rsidRPr="00E95DE8">
        <w:rPr>
          <w:rFonts w:ascii="標楷體" w:eastAsia="標楷體" w:cs="標楷體"/>
          <w:color w:val="000000" w:themeColor="text1"/>
          <w:kern w:val="0"/>
          <w:lang w:val="zh-TW"/>
        </w:rPr>
        <w:t>.8.1</w:t>
      </w:r>
      <w:r w:rsidRPr="00E95DE8">
        <w:rPr>
          <w:rFonts w:ascii="標楷體" w:eastAsia="標楷體" w:cs="標楷體" w:hint="eastAsia"/>
          <w:color w:val="000000" w:themeColor="text1"/>
          <w:kern w:val="0"/>
          <w:lang w:val="zh-TW"/>
        </w:rPr>
        <w:t>）亦先於上開定存之清償期○年○月○日（</w:t>
      </w:r>
      <w:r w:rsidR="00880810" w:rsidRPr="00E95DE8">
        <w:rPr>
          <w:rFonts w:ascii="標楷體" w:eastAsia="標楷體" w:cs="標楷體" w:hint="eastAsia"/>
          <w:color w:val="000000" w:themeColor="text1"/>
          <w:kern w:val="0"/>
          <w:u w:val="single"/>
          <w:lang w:val="zh-TW"/>
        </w:rPr>
        <w:t>111</w:t>
      </w:r>
      <w:r w:rsidRPr="00E95DE8">
        <w:rPr>
          <w:rFonts w:ascii="標楷體" w:eastAsia="標楷體" w:cs="標楷體"/>
          <w:color w:val="000000" w:themeColor="text1"/>
          <w:kern w:val="0"/>
          <w:lang w:val="zh-TW"/>
        </w:rPr>
        <w:t>.12.1</w:t>
      </w:r>
      <w:r w:rsidRPr="00E95DE8">
        <w:rPr>
          <w:rFonts w:ascii="標楷體" w:eastAsia="標楷體" w:cs="標楷體" w:hint="eastAsia"/>
          <w:color w:val="000000" w:themeColor="text1"/>
          <w:kern w:val="0"/>
          <w:lang w:val="zh-TW"/>
        </w:rPr>
        <w:t>），依民法第二九九條第二項規定，本會得主張抵銷。</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此致</w:t>
      </w:r>
    </w:p>
    <w:p w:rsidR="009009EE" w:rsidRDefault="009009EE" w:rsidP="009009EE">
      <w:pPr>
        <w:autoSpaceDE w:val="0"/>
        <w:autoSpaceDN w:val="0"/>
        <w:adjustRightInd w:val="0"/>
        <w:ind w:left="720" w:hanging="240"/>
        <w:jc w:val="both"/>
        <w:rPr>
          <w:rFonts w:ascii="標楷體" w:eastAsia="標楷體" w:cs="標楷體"/>
          <w:kern w:val="0"/>
          <w:lang w:val="zh-TW"/>
        </w:rPr>
      </w:pPr>
      <w:r>
        <w:rPr>
          <w:rFonts w:ascii="標楷體" w:eastAsia="標楷體" w:cs="標楷體" w:hint="eastAsia"/>
          <w:kern w:val="0"/>
          <w:lang w:val="zh-TW"/>
        </w:rPr>
        <w:t>○○○先生台鑒</w:t>
      </w:r>
    </w:p>
    <w:p w:rsidR="009009EE" w:rsidRDefault="009009EE" w:rsidP="009009EE">
      <w:pPr>
        <w:autoSpaceDE w:val="0"/>
        <w:autoSpaceDN w:val="0"/>
        <w:adjustRightInd w:val="0"/>
        <w:ind w:left="720" w:hanging="240"/>
        <w:jc w:val="both"/>
        <w:rPr>
          <w:rFonts w:ascii="新細明體" w:cs="新細明體"/>
          <w:kern w:val="0"/>
          <w:sz w:val="22"/>
          <w:szCs w:val="22"/>
          <w:lang w:val="zh-TW"/>
        </w:rPr>
      </w:pPr>
    </w:p>
    <w:p w:rsidR="009009EE" w:rsidRDefault="00524C7B" w:rsidP="009009EE">
      <w:pPr>
        <w:autoSpaceDE w:val="0"/>
        <w:autoSpaceDN w:val="0"/>
        <w:adjustRightInd w:val="0"/>
        <w:ind w:left="720" w:hanging="240"/>
        <w:jc w:val="right"/>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啟</w:t>
      </w:r>
    </w:p>
    <w:p w:rsidR="009009EE" w:rsidRDefault="009009EE" w:rsidP="009009EE">
      <w:pPr>
        <w:autoSpaceDE w:val="0"/>
        <w:autoSpaceDN w:val="0"/>
        <w:adjustRightInd w:val="0"/>
        <w:ind w:left="720" w:hanging="240"/>
        <w:jc w:val="right"/>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spacing w:after="180"/>
        <w:ind w:left="720" w:hanging="240"/>
        <w:jc w:val="both"/>
        <w:rPr>
          <w:rFonts w:ascii="標楷體" w:eastAsia="標楷體" w:cs="標楷體"/>
          <w:kern w:val="0"/>
          <w:lang w:val="zh-TW"/>
        </w:rPr>
      </w:pPr>
      <w:proofErr w:type="gramStart"/>
      <w:r>
        <w:rPr>
          <w:rFonts w:ascii="標楷體" w:eastAsia="標楷體" w:cs="標楷體" w:hint="eastAsia"/>
          <w:kern w:val="0"/>
          <w:lang w:val="zh-TW"/>
        </w:rPr>
        <w:t>（註</w:t>
      </w:r>
      <w:proofErr w:type="gramEnd"/>
      <w:r>
        <w:rPr>
          <w:rFonts w:ascii="標楷體" w:eastAsia="標楷體" w:cs="標楷體" w:hint="eastAsia"/>
          <w:kern w:val="0"/>
          <w:lang w:val="zh-TW"/>
        </w:rPr>
        <w:t>：</w:t>
      </w:r>
      <w:proofErr w:type="gramStart"/>
      <w:r>
        <w:rPr>
          <w:rFonts w:ascii="標楷體" w:eastAsia="標楷體" w:cs="標楷體" w:hint="eastAsia"/>
          <w:kern w:val="0"/>
          <w:lang w:val="zh-TW"/>
        </w:rPr>
        <w:t>副本送質權</w:t>
      </w:r>
      <w:proofErr w:type="gramEnd"/>
      <w:r>
        <w:rPr>
          <w:rFonts w:ascii="標楷體" w:eastAsia="標楷體" w:cs="標楷體" w:hint="eastAsia"/>
          <w:kern w:val="0"/>
          <w:lang w:val="zh-TW"/>
        </w:rPr>
        <w:t>人</w:t>
      </w:r>
      <w:proofErr w:type="gramStart"/>
      <w:r>
        <w:rPr>
          <w:rFonts w:ascii="標楷體" w:eastAsia="標楷體" w:cs="標楷體" w:hint="eastAsia"/>
          <w:kern w:val="0"/>
          <w:lang w:val="zh-TW"/>
        </w:rPr>
        <w:t>）</w:t>
      </w:r>
      <w:proofErr w:type="gramEnd"/>
    </w:p>
    <w:p w:rsidR="009009EE" w:rsidRDefault="009009EE" w:rsidP="009009EE">
      <w:pPr>
        <w:autoSpaceDE w:val="0"/>
        <w:autoSpaceDN w:val="0"/>
        <w:adjustRightInd w:val="0"/>
        <w:spacing w:after="180"/>
        <w:ind w:left="720" w:hanging="240"/>
        <w:jc w:val="both"/>
        <w:rPr>
          <w:rFonts w:ascii="標楷體" w:eastAsia="標楷體" w:cs="標楷體"/>
          <w:kern w:val="0"/>
          <w:lang w:val="zh-TW"/>
        </w:rPr>
      </w:pPr>
    </w:p>
    <w:p w:rsidR="009009EE" w:rsidRPr="006C40A6" w:rsidRDefault="009009EE" w:rsidP="009D452E">
      <w:pPr>
        <w:autoSpaceDE w:val="0"/>
        <w:autoSpaceDN w:val="0"/>
        <w:adjustRightInd w:val="0"/>
        <w:ind w:left="482" w:hanging="482"/>
        <w:jc w:val="both"/>
        <w:outlineLvl w:val="1"/>
        <w:rPr>
          <w:rFonts w:ascii="標楷體" w:eastAsia="標楷體" w:cs="標楷體"/>
          <w:b/>
          <w:kern w:val="0"/>
          <w:sz w:val="28"/>
          <w:szCs w:val="28"/>
          <w:lang w:val="zh-TW"/>
        </w:rPr>
      </w:pPr>
      <w:bookmarkStart w:id="34" w:name="_Toc135835417"/>
      <w:proofErr w:type="gramStart"/>
      <w:r w:rsidRPr="006C40A6">
        <w:rPr>
          <w:rFonts w:ascii="標楷體" w:eastAsia="標楷體" w:cs="標楷體" w:hint="eastAsia"/>
          <w:b/>
          <w:kern w:val="0"/>
          <w:sz w:val="28"/>
          <w:szCs w:val="28"/>
          <w:lang w:val="zh-TW"/>
        </w:rPr>
        <w:lastRenderedPageBreak/>
        <w:t>例稿</w:t>
      </w:r>
      <w:proofErr w:type="gramEnd"/>
      <w:r w:rsidRPr="006C40A6">
        <w:rPr>
          <w:rFonts w:ascii="標楷體" w:eastAsia="標楷體" w:cs="標楷體" w:hint="eastAsia"/>
          <w:b/>
          <w:kern w:val="0"/>
          <w:sz w:val="28"/>
          <w:szCs w:val="28"/>
          <w:lang w:val="zh-TW"/>
        </w:rPr>
        <w:t>四、聲請公示</w:t>
      </w:r>
      <w:proofErr w:type="gramStart"/>
      <w:r w:rsidRPr="006C40A6">
        <w:rPr>
          <w:rFonts w:ascii="標楷體" w:eastAsia="標楷體" w:cs="標楷體" w:hint="eastAsia"/>
          <w:b/>
          <w:kern w:val="0"/>
          <w:sz w:val="28"/>
          <w:szCs w:val="28"/>
          <w:lang w:val="zh-TW"/>
        </w:rPr>
        <w:t>送達狀例稿</w:t>
      </w:r>
      <w:bookmarkEnd w:id="34"/>
      <w:proofErr w:type="gramEnd"/>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聲請人：</w:t>
      </w:r>
      <w:r w:rsidR="00524C7B">
        <w:rPr>
          <w:rFonts w:ascii="標楷體" w:eastAsia="標楷體" w:hAnsi="標楷體" w:cs="新細明體" w:hint="eastAsia"/>
          <w:kern w:val="0"/>
          <w:lang w:val="zh-TW"/>
        </w:rPr>
        <w:t>○○○農(漁)會</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法定代理人：○○○</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相對人：張三（送達地址不明）</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為聲請對相對人為公示送達事：</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應受裁定事項之聲明</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請准將聲請人對相對人如附件所示意思表示之通知為公示送達。</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聲請費用由相對人負擔。</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理由：</w:t>
      </w:r>
    </w:p>
    <w:p w:rsidR="009009EE" w:rsidRDefault="009009EE" w:rsidP="009009EE">
      <w:pPr>
        <w:autoSpaceDE w:val="0"/>
        <w:autoSpaceDN w:val="0"/>
        <w:adjustRightInd w:val="0"/>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民法第九十七條規定：</w:t>
      </w:r>
      <w:proofErr w:type="gramStart"/>
      <w:r>
        <w:rPr>
          <w:rFonts w:ascii="標楷體" w:eastAsia="標楷體" w:cs="標楷體" w:hint="eastAsia"/>
          <w:kern w:val="0"/>
          <w:lang w:val="zh-TW"/>
        </w:rPr>
        <w:t>表意人非</w:t>
      </w:r>
      <w:proofErr w:type="gramEnd"/>
      <w:r>
        <w:rPr>
          <w:rFonts w:ascii="標楷體" w:eastAsia="標楷體" w:cs="標楷體" w:hint="eastAsia"/>
          <w:kern w:val="0"/>
          <w:lang w:val="zh-TW"/>
        </w:rPr>
        <w:t>因自己之過失不知相對人居所者，得依民事訴訟法公示送達之規定，以公示送達為意思表示之通知。</w:t>
      </w:r>
    </w:p>
    <w:p w:rsidR="009009EE" w:rsidRDefault="009009EE" w:rsidP="009009EE">
      <w:pPr>
        <w:autoSpaceDE w:val="0"/>
        <w:autoSpaceDN w:val="0"/>
        <w:adjustRightInd w:val="0"/>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相對人積欠聲請人新台幣（以下同）○○元之借款債務迄今尚未依約清償，聲請人擬終止其所訂之支票存款往來契約後，以應返還相對人之存款○○元抵銷其所負上開債務之一部。</w:t>
      </w:r>
    </w:p>
    <w:p w:rsidR="009009EE" w:rsidRDefault="009009EE" w:rsidP="009009EE">
      <w:pPr>
        <w:autoSpaceDE w:val="0"/>
        <w:autoSpaceDN w:val="0"/>
        <w:adjustRightInd w:val="0"/>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聲</w:t>
      </w:r>
      <w:proofErr w:type="gramStart"/>
      <w:r>
        <w:rPr>
          <w:rFonts w:ascii="標楷體" w:eastAsia="標楷體" w:cs="標楷體" w:hint="eastAsia"/>
          <w:kern w:val="0"/>
          <w:lang w:val="zh-TW"/>
        </w:rPr>
        <w:t>請人業於</w:t>
      </w:r>
      <w:proofErr w:type="gramEnd"/>
      <w:r>
        <w:rPr>
          <w:rFonts w:ascii="標楷體" w:eastAsia="標楷體" w:cs="標楷體" w:hint="eastAsia"/>
          <w:kern w:val="0"/>
          <w:lang w:val="zh-TW"/>
        </w:rPr>
        <w:t>民國○○年○月○日以○○郵局○○支局第○○號存證信函（證物一），通知相對人有關行使抵銷權之事由、金額，</w:t>
      </w:r>
      <w:proofErr w:type="gramStart"/>
      <w:r>
        <w:rPr>
          <w:rFonts w:ascii="標楷體" w:eastAsia="標楷體" w:cs="標楷體" w:hint="eastAsia"/>
          <w:kern w:val="0"/>
          <w:lang w:val="zh-TW"/>
        </w:rPr>
        <w:t>詎</w:t>
      </w:r>
      <w:proofErr w:type="gramEnd"/>
      <w:r>
        <w:rPr>
          <w:rFonts w:ascii="標楷體" w:eastAsia="標楷體" w:cs="標楷體" w:hint="eastAsia"/>
          <w:kern w:val="0"/>
          <w:lang w:val="zh-TW"/>
        </w:rPr>
        <w:t>因該相對人應為送達之處所不明致該通知無法送達（證物二、三），原件已遭退回，為此聲請裁定准予公示送達。</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謹狀</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台灣○○地方法院民事</w:t>
      </w:r>
      <w:proofErr w:type="gramStart"/>
      <w:r>
        <w:rPr>
          <w:rFonts w:ascii="標楷體" w:eastAsia="標楷體" w:cs="標楷體" w:hint="eastAsia"/>
          <w:kern w:val="0"/>
          <w:lang w:val="zh-TW"/>
        </w:rPr>
        <w:t>庭公鑒</w:t>
      </w:r>
      <w:proofErr w:type="gramEnd"/>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證物：</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○○郵局○○支局第○○號存證信函</w:t>
      </w:r>
      <w:proofErr w:type="gramStart"/>
      <w:r>
        <w:rPr>
          <w:rFonts w:ascii="標楷體" w:eastAsia="標楷體" w:cs="標楷體" w:hint="eastAsia"/>
          <w:kern w:val="0"/>
          <w:lang w:val="zh-TW"/>
        </w:rPr>
        <w:t>影本乙件</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郵政收件回執</w:t>
      </w:r>
      <w:proofErr w:type="gramStart"/>
      <w:r>
        <w:rPr>
          <w:rFonts w:ascii="標楷體" w:eastAsia="標楷體" w:cs="標楷體" w:hint="eastAsia"/>
          <w:kern w:val="0"/>
          <w:lang w:val="zh-TW"/>
        </w:rPr>
        <w:t>影本乙件</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戶籍謄本乙件。</w:t>
      </w:r>
    </w:p>
    <w:p w:rsidR="009009EE" w:rsidRDefault="009009EE" w:rsidP="009009EE">
      <w:pPr>
        <w:autoSpaceDE w:val="0"/>
        <w:autoSpaceDN w:val="0"/>
        <w:adjustRightInd w:val="0"/>
        <w:spacing w:after="180"/>
        <w:ind w:left="888" w:hanging="408"/>
        <w:jc w:val="right"/>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ind w:left="888" w:hanging="408"/>
        <w:jc w:val="both"/>
        <w:rPr>
          <w:rFonts w:ascii="標楷體" w:eastAsia="標楷體" w:cs="標楷體"/>
          <w:kern w:val="0"/>
          <w:lang w:val="zh-TW"/>
        </w:rPr>
      </w:pPr>
      <w:proofErr w:type="gramStart"/>
      <w:r>
        <w:rPr>
          <w:rFonts w:ascii="標楷體" w:eastAsia="標楷體" w:cs="標楷體" w:hint="eastAsia"/>
          <w:kern w:val="0"/>
          <w:lang w:val="zh-TW"/>
        </w:rPr>
        <w:t>具狀人</w:t>
      </w:r>
      <w:proofErr w:type="gramEnd"/>
      <w:r>
        <w:rPr>
          <w:rFonts w:ascii="標楷體" w:eastAsia="標楷體" w:cs="標楷體" w:hint="eastAsia"/>
          <w:kern w:val="0"/>
          <w:lang w:val="zh-TW"/>
        </w:rPr>
        <w:t>：</w:t>
      </w:r>
      <w:r w:rsidR="00524C7B">
        <w:rPr>
          <w:rFonts w:ascii="標楷體" w:eastAsia="標楷體" w:hAnsi="標楷體" w:cs="新細明體" w:hint="eastAsia"/>
          <w:kern w:val="0"/>
          <w:lang w:val="zh-TW"/>
        </w:rPr>
        <w:t>○○○農(漁)會</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法定代理人：○○○印</w:t>
      </w:r>
    </w:p>
    <w:p w:rsidR="00BE751E" w:rsidRDefault="0055774F" w:rsidP="009009EE">
      <w:pPr>
        <w:autoSpaceDE w:val="0"/>
        <w:autoSpaceDN w:val="0"/>
        <w:adjustRightInd w:val="0"/>
        <w:ind w:left="888" w:hanging="408"/>
        <w:jc w:val="both"/>
        <w:rPr>
          <w:rFonts w:ascii="標楷體" w:eastAsia="標楷體" w:cs="標楷體"/>
          <w:kern w:val="0"/>
          <w:sz w:val="20"/>
          <w:szCs w:val="20"/>
          <w:lang w:val="zh-TW"/>
        </w:rPr>
      </w:pPr>
      <w:r w:rsidRPr="0055774F">
        <w:rPr>
          <w:rFonts w:ascii="標楷體" w:eastAsia="標楷體" w:cs="標楷體" w:hint="eastAsia"/>
          <w:kern w:val="0"/>
          <w:sz w:val="20"/>
          <w:szCs w:val="20"/>
          <w:lang w:val="zh-TW"/>
        </w:rPr>
        <w:t>(</w:t>
      </w:r>
      <w:r w:rsidR="009009EE" w:rsidRPr="0055774F">
        <w:rPr>
          <w:rFonts w:ascii="標楷體" w:eastAsia="標楷體" w:cs="標楷體" w:hint="eastAsia"/>
          <w:kern w:val="0"/>
          <w:sz w:val="20"/>
          <w:szCs w:val="20"/>
          <w:lang w:val="zh-TW"/>
        </w:rPr>
        <w:t>參考條文：</w:t>
      </w:r>
      <w:r w:rsidRPr="0055774F">
        <w:rPr>
          <w:rFonts w:ascii="標楷體" w:eastAsia="標楷體" w:cs="標楷體" w:hint="eastAsia"/>
          <w:kern w:val="0"/>
          <w:sz w:val="20"/>
          <w:szCs w:val="20"/>
          <w:lang w:val="zh-TW"/>
        </w:rPr>
        <w:t>民事訴訟法149~153)</w:t>
      </w:r>
    </w:p>
    <w:p w:rsidR="00BE751E" w:rsidRDefault="00BE751E">
      <w:pPr>
        <w:widowControl/>
        <w:rPr>
          <w:rFonts w:ascii="標楷體" w:eastAsia="標楷體" w:cs="標楷體"/>
          <w:kern w:val="0"/>
          <w:sz w:val="20"/>
          <w:szCs w:val="20"/>
          <w:lang w:val="zh-TW"/>
        </w:rPr>
      </w:pPr>
      <w:r>
        <w:rPr>
          <w:rFonts w:ascii="標楷體" w:eastAsia="標楷體" w:cs="標楷體"/>
          <w:kern w:val="0"/>
          <w:sz w:val="20"/>
          <w:szCs w:val="20"/>
          <w:lang w:val="zh-TW"/>
        </w:rPr>
        <w:br w:type="page"/>
      </w:r>
    </w:p>
    <w:p w:rsidR="009009EE" w:rsidRPr="006C40A6" w:rsidRDefault="009009EE" w:rsidP="000D577C">
      <w:pPr>
        <w:autoSpaceDE w:val="0"/>
        <w:autoSpaceDN w:val="0"/>
        <w:adjustRightInd w:val="0"/>
        <w:ind w:left="964" w:hanging="482"/>
        <w:jc w:val="both"/>
        <w:outlineLvl w:val="1"/>
        <w:rPr>
          <w:rFonts w:ascii="標楷體" w:eastAsia="標楷體" w:cs="標楷體"/>
          <w:b/>
          <w:kern w:val="0"/>
          <w:sz w:val="28"/>
          <w:szCs w:val="28"/>
          <w:lang w:val="zh-TW"/>
        </w:rPr>
      </w:pPr>
      <w:bookmarkStart w:id="35" w:name="_Toc135835418"/>
      <w:proofErr w:type="gramStart"/>
      <w:r w:rsidRPr="006C40A6">
        <w:rPr>
          <w:rFonts w:ascii="標楷體" w:eastAsia="標楷體" w:cs="標楷體" w:hint="eastAsia"/>
          <w:b/>
          <w:kern w:val="0"/>
          <w:sz w:val="28"/>
          <w:szCs w:val="28"/>
          <w:lang w:val="zh-TW"/>
        </w:rPr>
        <w:lastRenderedPageBreak/>
        <w:t>例稿</w:t>
      </w:r>
      <w:proofErr w:type="gramEnd"/>
      <w:r w:rsidRPr="006C40A6">
        <w:rPr>
          <w:rFonts w:ascii="標楷體" w:eastAsia="標楷體" w:cs="標楷體" w:hint="eastAsia"/>
          <w:b/>
          <w:kern w:val="0"/>
          <w:sz w:val="28"/>
          <w:szCs w:val="28"/>
          <w:lang w:val="zh-TW"/>
        </w:rPr>
        <w:t>五、分期攤還票據債務（借款）切</w:t>
      </w:r>
      <w:proofErr w:type="gramStart"/>
      <w:r w:rsidRPr="006C40A6">
        <w:rPr>
          <w:rFonts w:ascii="標楷體" w:eastAsia="標楷體" w:cs="標楷體" w:hint="eastAsia"/>
          <w:b/>
          <w:kern w:val="0"/>
          <w:sz w:val="28"/>
          <w:szCs w:val="28"/>
          <w:lang w:val="zh-TW"/>
        </w:rPr>
        <w:t>結書例稿</w:t>
      </w:r>
      <w:bookmarkEnd w:id="35"/>
      <w:proofErr w:type="gramEnd"/>
    </w:p>
    <w:p w:rsidR="009009EE" w:rsidRDefault="009009EE" w:rsidP="009009EE">
      <w:pPr>
        <w:autoSpaceDE w:val="0"/>
        <w:autoSpaceDN w:val="0"/>
        <w:adjustRightInd w:val="0"/>
        <w:ind w:left="960"/>
        <w:jc w:val="both"/>
        <w:rPr>
          <w:rFonts w:ascii="標楷體" w:eastAsia="標楷體" w:cs="標楷體"/>
          <w:kern w:val="0"/>
          <w:lang w:val="zh-TW"/>
        </w:rPr>
      </w:pPr>
      <w:r>
        <w:rPr>
          <w:rFonts w:ascii="標楷體" w:eastAsia="標楷體" w:cs="標楷體" w:hint="eastAsia"/>
          <w:kern w:val="0"/>
          <w:lang w:val="zh-TW"/>
        </w:rPr>
        <w:t>查○○股份有限公司於民國○○年○月○</w:t>
      </w:r>
      <w:proofErr w:type="gramStart"/>
      <w:r>
        <w:rPr>
          <w:rFonts w:ascii="標楷體" w:eastAsia="標楷體" w:cs="標楷體" w:hint="eastAsia"/>
          <w:kern w:val="0"/>
          <w:lang w:val="zh-TW"/>
        </w:rPr>
        <w:t>日邀○○○</w:t>
      </w:r>
      <w:proofErr w:type="gramEnd"/>
      <w:r>
        <w:rPr>
          <w:rFonts w:ascii="標楷體" w:eastAsia="標楷體" w:cs="標楷體" w:hint="eastAsia"/>
          <w:kern w:val="0"/>
          <w:lang w:val="zh-TW"/>
        </w:rPr>
        <w:t>及○○○為連帶保證人（並以後開物件為擔保）</w:t>
      </w:r>
      <w:proofErr w:type="gramStart"/>
      <w:r>
        <w:rPr>
          <w:rFonts w:ascii="標楷體" w:eastAsia="標楷體" w:cs="標楷體" w:hint="eastAsia"/>
          <w:kern w:val="0"/>
          <w:lang w:val="zh-TW"/>
        </w:rPr>
        <w:t>向貴會</w:t>
      </w:r>
      <w:proofErr w:type="gramEnd"/>
      <w:r>
        <w:rPr>
          <w:rFonts w:ascii="標楷體" w:eastAsia="標楷體" w:cs="標楷體" w:hint="eastAsia"/>
          <w:kern w:val="0"/>
          <w:lang w:val="zh-TW"/>
        </w:rPr>
        <w:t>借款新台幣○○元正，業於民國○○年○月○日到期，本應按期全部清償，卻因週轉未能如意，</w:t>
      </w:r>
      <w:proofErr w:type="gramStart"/>
      <w:r>
        <w:rPr>
          <w:rFonts w:ascii="標楷體" w:eastAsia="標楷體" w:cs="標楷體" w:hint="eastAsia"/>
          <w:kern w:val="0"/>
          <w:lang w:val="zh-TW"/>
        </w:rPr>
        <w:t>今特立</w:t>
      </w:r>
      <w:proofErr w:type="gramEnd"/>
      <w:r>
        <w:rPr>
          <w:rFonts w:ascii="標楷體" w:eastAsia="標楷體" w:cs="標楷體" w:hint="eastAsia"/>
          <w:kern w:val="0"/>
          <w:lang w:val="zh-TW"/>
        </w:rPr>
        <w:t>切結書承諾債務人等願按照後開分期攤還表所載條件</w:t>
      </w:r>
      <w:r w:rsidRPr="0055774F">
        <w:rPr>
          <w:rFonts w:ascii="標楷體" w:eastAsia="標楷體" w:cs="標楷體" w:hint="eastAsia"/>
          <w:color w:val="000000" w:themeColor="text1"/>
          <w:kern w:val="0"/>
          <w:lang w:val="zh-TW"/>
        </w:rPr>
        <w:t>確</w:t>
      </w:r>
      <w:r>
        <w:rPr>
          <w:rFonts w:ascii="標楷體" w:eastAsia="標楷體" w:cs="標楷體" w:hint="eastAsia"/>
          <w:kern w:val="0"/>
          <w:lang w:val="zh-TW"/>
        </w:rPr>
        <w:t>實到貴會營業所履行債務，若有不能在約定期限內悉數攤還，攤還金額不及約定之數額，若有任何一期未按時攤還等情事發生時，債務人等即喪失分期攤還之利益，所有後開債務視為全部到期，貴會可即行訴追，</w:t>
      </w:r>
      <w:proofErr w:type="gramStart"/>
      <w:r>
        <w:rPr>
          <w:rFonts w:ascii="標楷體" w:eastAsia="標楷體" w:cs="標楷體" w:hint="eastAsia"/>
          <w:kern w:val="0"/>
          <w:lang w:val="zh-TW"/>
        </w:rPr>
        <w:t>債務人等決無異議</w:t>
      </w:r>
      <w:proofErr w:type="gramEnd"/>
      <w:r>
        <w:rPr>
          <w:rFonts w:ascii="標楷體" w:eastAsia="標楷體" w:cs="標楷體" w:hint="eastAsia"/>
          <w:kern w:val="0"/>
          <w:lang w:val="zh-TW"/>
        </w:rPr>
        <w:t>，特立此切結書為據。</w:t>
      </w:r>
    </w:p>
    <w:p w:rsidR="009009EE" w:rsidRDefault="009009EE" w:rsidP="009009EE">
      <w:pPr>
        <w:autoSpaceDE w:val="0"/>
        <w:autoSpaceDN w:val="0"/>
        <w:adjustRightInd w:val="0"/>
        <w:spacing w:before="360" w:after="72"/>
        <w:ind w:left="360" w:hanging="360"/>
        <w:jc w:val="center"/>
        <w:rPr>
          <w:rFonts w:ascii="標楷體" w:eastAsia="標楷體" w:cs="標楷體"/>
          <w:kern w:val="0"/>
          <w:sz w:val="36"/>
          <w:szCs w:val="36"/>
          <w:lang w:val="zh-TW"/>
        </w:rPr>
      </w:pPr>
      <w:r>
        <w:rPr>
          <w:rFonts w:ascii="標楷體" w:eastAsia="標楷體" w:cs="標楷體" w:hint="eastAsia"/>
          <w:kern w:val="0"/>
          <w:sz w:val="36"/>
          <w:szCs w:val="36"/>
          <w:lang w:val="zh-TW"/>
        </w:rPr>
        <w:t>分期攤還表</w:t>
      </w:r>
    </w:p>
    <w:tbl>
      <w:tblPr>
        <w:tblW w:w="0" w:type="auto"/>
        <w:jc w:val="center"/>
        <w:tblLayout w:type="fixed"/>
        <w:tblCellMar>
          <w:left w:w="28" w:type="dxa"/>
          <w:right w:w="28" w:type="dxa"/>
        </w:tblCellMar>
        <w:tblLook w:val="0000" w:firstRow="0" w:lastRow="0" w:firstColumn="0" w:lastColumn="0" w:noHBand="0" w:noVBand="0"/>
      </w:tblPr>
      <w:tblGrid>
        <w:gridCol w:w="1018"/>
        <w:gridCol w:w="1370"/>
        <w:gridCol w:w="1531"/>
        <w:gridCol w:w="3543"/>
        <w:gridCol w:w="1531"/>
      </w:tblGrid>
      <w:tr w:rsidR="009009EE" w:rsidTr="009554D0">
        <w:trPr>
          <w:trHeight w:val="737"/>
          <w:jc w:val="center"/>
        </w:trPr>
        <w:tc>
          <w:tcPr>
            <w:tcW w:w="1018" w:type="dxa"/>
            <w:tcBorders>
              <w:top w:val="single" w:sz="1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期次</w:t>
            </w:r>
          </w:p>
        </w:tc>
        <w:tc>
          <w:tcPr>
            <w:tcW w:w="1370" w:type="dxa"/>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攤還日期</w:t>
            </w:r>
          </w:p>
        </w:tc>
        <w:tc>
          <w:tcPr>
            <w:tcW w:w="1531" w:type="dxa"/>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攤還金額</w:t>
            </w:r>
          </w:p>
        </w:tc>
        <w:tc>
          <w:tcPr>
            <w:tcW w:w="3543" w:type="dxa"/>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240" w:hanging="240"/>
              <w:jc w:val="center"/>
              <w:rPr>
                <w:rFonts w:ascii="標楷體" w:eastAsia="標楷體" w:cs="標楷體"/>
                <w:kern w:val="0"/>
                <w:lang w:val="zh-TW"/>
              </w:rPr>
            </w:pPr>
            <w:r>
              <w:rPr>
                <w:rFonts w:ascii="標楷體" w:eastAsia="標楷體" w:cs="標楷體" w:hint="eastAsia"/>
                <w:kern w:val="0"/>
                <w:lang w:val="zh-TW"/>
              </w:rPr>
              <w:t>備註</w:t>
            </w:r>
          </w:p>
          <w:p w:rsidR="009009EE" w:rsidRDefault="009009EE" w:rsidP="00A22D25">
            <w:pPr>
              <w:autoSpaceDE w:val="0"/>
              <w:autoSpaceDN w:val="0"/>
              <w:adjustRightInd w:val="0"/>
              <w:spacing w:line="300" w:lineRule="atLeast"/>
              <w:ind w:left="240" w:hanging="240"/>
              <w:jc w:val="center"/>
              <w:rPr>
                <w:rFonts w:ascii="新細明體" w:cs="新細明體"/>
                <w:kern w:val="0"/>
                <w:sz w:val="22"/>
                <w:lang w:val="zh-TW"/>
              </w:rPr>
            </w:pPr>
            <w:r>
              <w:rPr>
                <w:rFonts w:ascii="標楷體" w:eastAsia="標楷體" w:cs="標楷體" w:hint="eastAsia"/>
                <w:kern w:val="0"/>
                <w:lang w:val="zh-TW"/>
              </w:rPr>
              <w:t>（利息同時照付）</w:t>
            </w:r>
          </w:p>
        </w:tc>
        <w:tc>
          <w:tcPr>
            <w:tcW w:w="1531" w:type="dxa"/>
            <w:tcBorders>
              <w:top w:val="single" w:sz="1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擔保物件</w:t>
            </w:r>
          </w:p>
        </w:tc>
      </w:tr>
      <w:tr w:rsidR="009009EE" w:rsidTr="009554D0">
        <w:trPr>
          <w:trHeight w:val="624"/>
          <w:jc w:val="center"/>
        </w:trPr>
        <w:tc>
          <w:tcPr>
            <w:tcW w:w="1018"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第一期</w:t>
            </w:r>
          </w:p>
        </w:tc>
        <w:tc>
          <w:tcPr>
            <w:tcW w:w="137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35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r>
      <w:tr w:rsidR="009009EE" w:rsidTr="009554D0">
        <w:trPr>
          <w:trHeight w:val="624"/>
          <w:jc w:val="center"/>
        </w:trPr>
        <w:tc>
          <w:tcPr>
            <w:tcW w:w="1018"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第二期</w:t>
            </w:r>
          </w:p>
        </w:tc>
        <w:tc>
          <w:tcPr>
            <w:tcW w:w="137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35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r>
      <w:tr w:rsidR="009009EE" w:rsidTr="009554D0">
        <w:trPr>
          <w:trHeight w:val="624"/>
          <w:jc w:val="center"/>
        </w:trPr>
        <w:tc>
          <w:tcPr>
            <w:tcW w:w="1018"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第三期</w:t>
            </w:r>
          </w:p>
        </w:tc>
        <w:tc>
          <w:tcPr>
            <w:tcW w:w="137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35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r>
      <w:tr w:rsidR="009009EE" w:rsidTr="009554D0">
        <w:trPr>
          <w:trHeight w:val="624"/>
          <w:jc w:val="center"/>
        </w:trPr>
        <w:tc>
          <w:tcPr>
            <w:tcW w:w="1018"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第四期</w:t>
            </w:r>
          </w:p>
        </w:tc>
        <w:tc>
          <w:tcPr>
            <w:tcW w:w="137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35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r>
      <w:tr w:rsidR="009009EE" w:rsidTr="009554D0">
        <w:trPr>
          <w:trHeight w:val="624"/>
          <w:jc w:val="center"/>
        </w:trPr>
        <w:tc>
          <w:tcPr>
            <w:tcW w:w="1018"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第五期</w:t>
            </w:r>
          </w:p>
        </w:tc>
        <w:tc>
          <w:tcPr>
            <w:tcW w:w="137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3543"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r>
      <w:tr w:rsidR="009009EE" w:rsidTr="009554D0">
        <w:trPr>
          <w:trHeight w:val="624"/>
          <w:jc w:val="center"/>
        </w:trPr>
        <w:tc>
          <w:tcPr>
            <w:tcW w:w="1018" w:type="dxa"/>
            <w:tcBorders>
              <w:top w:val="single" w:sz="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r>
              <w:rPr>
                <w:rFonts w:ascii="標楷體" w:eastAsia="標楷體" w:cs="標楷體" w:hint="eastAsia"/>
                <w:kern w:val="0"/>
                <w:lang w:val="zh-TW"/>
              </w:rPr>
              <w:t>第六期</w:t>
            </w:r>
          </w:p>
        </w:tc>
        <w:tc>
          <w:tcPr>
            <w:tcW w:w="1370"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3543"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c>
          <w:tcPr>
            <w:tcW w:w="1531" w:type="dxa"/>
            <w:tcBorders>
              <w:top w:val="single" w:sz="8" w:space="0" w:color="000000"/>
              <w:left w:val="single" w:sz="8" w:space="0" w:color="000000"/>
              <w:bottom w:val="single" w:sz="18" w:space="0" w:color="000000"/>
              <w:right w:val="single" w:sz="18" w:space="0" w:color="000000"/>
            </w:tcBorders>
            <w:shd w:val="clear" w:color="000000" w:fill="FFFFFF"/>
            <w:vAlign w:val="center"/>
          </w:tcPr>
          <w:p w:rsidR="009009EE" w:rsidRDefault="009009EE" w:rsidP="00A22D25">
            <w:pPr>
              <w:autoSpaceDE w:val="0"/>
              <w:autoSpaceDN w:val="0"/>
              <w:adjustRightInd w:val="0"/>
              <w:spacing w:line="340" w:lineRule="atLeast"/>
              <w:ind w:left="240" w:hanging="240"/>
              <w:jc w:val="center"/>
              <w:rPr>
                <w:rFonts w:ascii="新細明體" w:cs="新細明體"/>
                <w:kern w:val="0"/>
                <w:sz w:val="22"/>
                <w:lang w:val="zh-TW"/>
              </w:rPr>
            </w:pPr>
          </w:p>
        </w:tc>
      </w:tr>
    </w:tbl>
    <w:p w:rsidR="009009EE" w:rsidRDefault="009009EE" w:rsidP="009009EE">
      <w:pPr>
        <w:autoSpaceDE w:val="0"/>
        <w:autoSpaceDN w:val="0"/>
        <w:adjustRightInd w:val="0"/>
        <w:spacing w:before="180"/>
        <w:ind w:left="480" w:firstLine="480"/>
        <w:jc w:val="both"/>
        <w:rPr>
          <w:rFonts w:ascii="標楷體" w:eastAsia="標楷體" w:cs="標楷體"/>
          <w:kern w:val="0"/>
          <w:lang w:val="zh-TW"/>
        </w:rPr>
      </w:pPr>
      <w:r>
        <w:rPr>
          <w:rFonts w:ascii="標楷體" w:eastAsia="標楷體" w:cs="標楷體" w:hint="eastAsia"/>
          <w:kern w:val="0"/>
          <w:lang w:val="zh-TW"/>
        </w:rPr>
        <w:t>此致</w:t>
      </w:r>
    </w:p>
    <w:p w:rsidR="009009EE" w:rsidRDefault="00524C7B" w:rsidP="009009EE">
      <w:pPr>
        <w:autoSpaceDE w:val="0"/>
        <w:autoSpaceDN w:val="0"/>
        <w:adjustRightInd w:val="0"/>
        <w:ind w:left="398" w:hanging="240"/>
        <w:jc w:val="both"/>
        <w:rPr>
          <w:rFonts w:ascii="標楷體" w:eastAsia="標楷體" w:cs="標楷體"/>
          <w:kern w:val="0"/>
          <w:lang w:val="zh-TW"/>
        </w:rPr>
      </w:pPr>
      <w:r>
        <w:rPr>
          <w:rFonts w:ascii="標楷體" w:eastAsia="標楷體" w:hAnsi="標楷體" w:cs="新細明體" w:hint="eastAsia"/>
          <w:kern w:val="0"/>
          <w:lang w:val="zh-TW"/>
        </w:rPr>
        <w:t>○○○農(漁)會</w:t>
      </w:r>
    </w:p>
    <w:p w:rsidR="009009EE" w:rsidRDefault="009009EE" w:rsidP="009009EE">
      <w:pPr>
        <w:autoSpaceDE w:val="0"/>
        <w:autoSpaceDN w:val="0"/>
        <w:adjustRightInd w:val="0"/>
        <w:ind w:left="158" w:firstLine="3730"/>
        <w:jc w:val="both"/>
        <w:rPr>
          <w:rFonts w:ascii="標楷體" w:eastAsia="標楷體" w:cs="標楷體"/>
          <w:kern w:val="0"/>
          <w:lang w:val="zh-TW"/>
        </w:rPr>
      </w:pPr>
      <w:r>
        <w:rPr>
          <w:rFonts w:ascii="標楷體" w:eastAsia="標楷體" w:cs="標楷體" w:hint="eastAsia"/>
          <w:kern w:val="0"/>
          <w:lang w:val="zh-TW"/>
        </w:rPr>
        <w:t>發票人（借款人）：○○○印</w:t>
      </w:r>
    </w:p>
    <w:p w:rsidR="009009EE" w:rsidRDefault="009009EE" w:rsidP="009009EE">
      <w:pPr>
        <w:autoSpaceDE w:val="0"/>
        <w:autoSpaceDN w:val="0"/>
        <w:adjustRightInd w:val="0"/>
        <w:ind w:left="158" w:firstLine="3730"/>
        <w:jc w:val="both"/>
        <w:rPr>
          <w:rFonts w:ascii="標楷體" w:eastAsia="標楷體" w:cs="標楷體"/>
          <w:kern w:val="0"/>
          <w:lang w:val="zh-TW"/>
        </w:rPr>
      </w:pPr>
      <w:r>
        <w:rPr>
          <w:rFonts w:ascii="標楷體" w:eastAsia="標楷體" w:cs="標楷體" w:hint="eastAsia"/>
          <w:kern w:val="0"/>
          <w:lang w:val="zh-TW"/>
        </w:rPr>
        <w:t>住址：</w:t>
      </w:r>
    </w:p>
    <w:p w:rsidR="009009EE" w:rsidRDefault="009009EE" w:rsidP="009009EE">
      <w:pPr>
        <w:autoSpaceDE w:val="0"/>
        <w:autoSpaceDN w:val="0"/>
        <w:adjustRightInd w:val="0"/>
        <w:ind w:left="158" w:firstLine="3730"/>
        <w:jc w:val="both"/>
        <w:rPr>
          <w:rFonts w:ascii="標楷體" w:eastAsia="標楷體" w:cs="標楷體"/>
          <w:kern w:val="0"/>
          <w:lang w:val="zh-TW"/>
        </w:rPr>
      </w:pPr>
      <w:r>
        <w:rPr>
          <w:rFonts w:ascii="標楷體" w:eastAsia="標楷體" w:cs="標楷體" w:hint="eastAsia"/>
          <w:kern w:val="0"/>
          <w:lang w:val="zh-TW"/>
        </w:rPr>
        <w:t>連帶保證人：○○○印</w:t>
      </w:r>
    </w:p>
    <w:p w:rsidR="009009EE" w:rsidRDefault="009009EE" w:rsidP="009009EE">
      <w:pPr>
        <w:autoSpaceDE w:val="0"/>
        <w:autoSpaceDN w:val="0"/>
        <w:adjustRightInd w:val="0"/>
        <w:ind w:left="158" w:firstLine="3730"/>
        <w:jc w:val="both"/>
        <w:rPr>
          <w:rFonts w:ascii="標楷體" w:eastAsia="標楷體" w:cs="標楷體"/>
          <w:kern w:val="0"/>
          <w:lang w:val="zh-TW"/>
        </w:rPr>
      </w:pPr>
      <w:r>
        <w:rPr>
          <w:rFonts w:ascii="標楷體" w:eastAsia="標楷體" w:cs="標楷體" w:hint="eastAsia"/>
          <w:kern w:val="0"/>
          <w:lang w:val="zh-TW"/>
        </w:rPr>
        <w:t>住址：</w:t>
      </w:r>
    </w:p>
    <w:p w:rsidR="009009EE" w:rsidRDefault="009009EE" w:rsidP="009009EE">
      <w:pPr>
        <w:autoSpaceDE w:val="0"/>
        <w:autoSpaceDN w:val="0"/>
        <w:adjustRightInd w:val="0"/>
        <w:spacing w:after="180"/>
        <w:ind w:left="912" w:firstLine="480"/>
        <w:jc w:val="both"/>
        <w:rPr>
          <w:rFonts w:ascii="標楷體" w:eastAsia="標楷體" w:cs="標楷體"/>
          <w:kern w:val="0"/>
          <w:lang w:val="zh-TW"/>
        </w:rPr>
      </w:pPr>
      <w:r>
        <w:rPr>
          <w:rFonts w:ascii="標楷體" w:eastAsia="標楷體" w:cs="標楷體" w:hint="eastAsia"/>
          <w:kern w:val="0"/>
          <w:lang w:val="zh-TW"/>
        </w:rPr>
        <w:t>中華民國○○年○月○日</w:t>
      </w:r>
    </w:p>
    <w:p w:rsidR="006C40A6" w:rsidRDefault="006C40A6">
      <w:pPr>
        <w:widowControl/>
        <w:rPr>
          <w:rFonts w:ascii="標楷體" w:eastAsia="標楷體" w:hAnsi="標楷體" w:cs="新細明體"/>
          <w:kern w:val="0"/>
          <w:sz w:val="32"/>
          <w:szCs w:val="32"/>
          <w:lang w:val="zh-TW"/>
        </w:rPr>
      </w:pPr>
      <w:r>
        <w:rPr>
          <w:rFonts w:ascii="標楷體" w:eastAsia="標楷體" w:hAnsi="標楷體" w:cs="新細明體"/>
          <w:kern w:val="0"/>
          <w:sz w:val="32"/>
          <w:szCs w:val="32"/>
          <w:lang w:val="zh-TW"/>
        </w:rPr>
        <w:br w:type="page"/>
      </w:r>
    </w:p>
    <w:p w:rsidR="009009EE" w:rsidRPr="006C40A6" w:rsidRDefault="009009EE" w:rsidP="000D577C">
      <w:pPr>
        <w:autoSpaceDE w:val="0"/>
        <w:autoSpaceDN w:val="0"/>
        <w:adjustRightInd w:val="0"/>
        <w:spacing w:before="360" w:after="360"/>
        <w:outlineLvl w:val="1"/>
        <w:rPr>
          <w:rFonts w:ascii="標楷體" w:eastAsia="標楷體" w:cs="標楷體"/>
          <w:b/>
          <w:kern w:val="0"/>
          <w:sz w:val="28"/>
          <w:szCs w:val="28"/>
          <w:lang w:val="zh-TW"/>
        </w:rPr>
      </w:pPr>
      <w:bookmarkStart w:id="36" w:name="_Toc135835419"/>
      <w:proofErr w:type="gramStart"/>
      <w:r w:rsidRPr="006C40A6">
        <w:rPr>
          <w:rFonts w:ascii="標楷體" w:eastAsia="標楷體" w:cs="標楷體" w:hint="eastAsia"/>
          <w:b/>
          <w:kern w:val="0"/>
          <w:sz w:val="28"/>
          <w:szCs w:val="28"/>
          <w:lang w:val="zh-TW"/>
        </w:rPr>
        <w:lastRenderedPageBreak/>
        <w:t>例稿</w:t>
      </w:r>
      <w:proofErr w:type="gramEnd"/>
      <w:r w:rsidRPr="006C40A6">
        <w:rPr>
          <w:rFonts w:ascii="標楷體" w:eastAsia="標楷體" w:cs="標楷體" w:hint="eastAsia"/>
          <w:b/>
          <w:kern w:val="0"/>
          <w:sz w:val="28"/>
          <w:szCs w:val="28"/>
          <w:lang w:val="zh-TW"/>
        </w:rPr>
        <w:t>六、代償證明書</w:t>
      </w:r>
      <w:r w:rsidRPr="0055774F">
        <w:rPr>
          <w:rFonts w:ascii="標楷體" w:eastAsia="標楷體" w:hAnsi="標楷體" w:cs="新細明體"/>
          <w:b/>
          <w:color w:val="000000" w:themeColor="text1"/>
          <w:kern w:val="0"/>
          <w:sz w:val="28"/>
          <w:szCs w:val="28"/>
          <w:lang w:val="zh-TW"/>
        </w:rPr>
        <w:t>例稿</w:t>
      </w:r>
      <w:bookmarkEnd w:id="36"/>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一、查借款人○○○邀同○○○及○○○等○位為連帶保證人，於民國○○年○月○日向本會借款新台幣（以下同）○元正，同日簽發同額借據乙紙，約定到期日為民國○○年○月○日，利息按年息○％計付，上開債務本金金額（餘欠）○元及自民國○○年○月○日起算之利息（違約金），均尚未清償。</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二、前項債務本金金額（餘</w:t>
      </w:r>
      <w:r w:rsidRPr="006F39BB">
        <w:rPr>
          <w:rFonts w:ascii="標楷體" w:eastAsia="標楷體" w:cs="標楷體" w:hint="eastAsia"/>
          <w:dstrike/>
          <w:color w:val="7030A0"/>
          <w:kern w:val="0"/>
          <w:lang w:val="zh-TW"/>
        </w:rPr>
        <w:t>內</w:t>
      </w:r>
      <w:r w:rsidRPr="006F39BB">
        <w:rPr>
          <w:rFonts w:ascii="標楷體" w:eastAsia="標楷體" w:cs="標楷體" w:hint="eastAsia"/>
          <w:color w:val="7030A0"/>
          <w:kern w:val="0"/>
          <w:lang w:val="zh-TW"/>
        </w:rPr>
        <w:t>欠</w:t>
      </w:r>
      <w:r>
        <w:rPr>
          <w:rFonts w:ascii="標楷體" w:eastAsia="標楷體" w:cs="標楷體" w:hint="eastAsia"/>
          <w:kern w:val="0"/>
          <w:lang w:val="zh-TW"/>
        </w:rPr>
        <w:t>）○元及民國○○年○月○日起至民國○○年○月○日止以年息○％計算之利息○元及訴訟費用○元合計○元，業於民國○○年○月○日經台端以連帶保證人（或…</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）等身份代償無誤。</w:t>
      </w:r>
    </w:p>
    <w:p w:rsidR="009009EE" w:rsidRDefault="009009EE" w:rsidP="009009EE">
      <w:pPr>
        <w:autoSpaceDE w:val="0"/>
        <w:autoSpaceDN w:val="0"/>
        <w:adjustRightInd w:val="0"/>
        <w:ind w:left="816" w:hanging="168"/>
        <w:jc w:val="both"/>
        <w:rPr>
          <w:rFonts w:ascii="標楷體" w:eastAsia="標楷體" w:cs="標楷體"/>
          <w:kern w:val="0"/>
          <w:lang w:val="zh-TW"/>
        </w:rPr>
      </w:pPr>
      <w:r>
        <w:rPr>
          <w:rFonts w:ascii="標楷體" w:eastAsia="標楷體" w:cs="標楷體" w:hint="eastAsia"/>
          <w:kern w:val="0"/>
          <w:lang w:val="zh-TW"/>
        </w:rPr>
        <w:t>此致</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○○○先生台照</w:t>
      </w:r>
    </w:p>
    <w:p w:rsidR="009009EE" w:rsidRDefault="009009EE" w:rsidP="009009EE">
      <w:pPr>
        <w:autoSpaceDE w:val="0"/>
        <w:autoSpaceDN w:val="0"/>
        <w:adjustRightInd w:val="0"/>
        <w:ind w:left="888" w:hanging="408"/>
        <w:jc w:val="both"/>
        <w:rPr>
          <w:rFonts w:ascii="標楷體" w:eastAsia="標楷體" w:cs="標楷體"/>
          <w:kern w:val="0"/>
          <w:lang w:val="zh-TW"/>
        </w:rPr>
      </w:pPr>
    </w:p>
    <w:p w:rsidR="006C40A6" w:rsidRDefault="006C40A6" w:rsidP="009009EE">
      <w:pPr>
        <w:autoSpaceDE w:val="0"/>
        <w:autoSpaceDN w:val="0"/>
        <w:adjustRightInd w:val="0"/>
        <w:ind w:left="888" w:hanging="408"/>
        <w:jc w:val="both"/>
        <w:rPr>
          <w:rFonts w:ascii="標楷體" w:eastAsia="標楷體" w:cs="標楷體"/>
          <w:kern w:val="0"/>
          <w:lang w:val="zh-TW"/>
        </w:rPr>
      </w:pPr>
    </w:p>
    <w:p w:rsidR="009009EE" w:rsidRPr="0055774F" w:rsidRDefault="009009EE" w:rsidP="000D577C">
      <w:pPr>
        <w:autoSpaceDE w:val="0"/>
        <w:autoSpaceDN w:val="0"/>
        <w:adjustRightInd w:val="0"/>
        <w:spacing w:before="360" w:after="360"/>
        <w:outlineLvl w:val="1"/>
        <w:rPr>
          <w:rFonts w:ascii="標楷體" w:eastAsia="標楷體" w:cs="標楷體"/>
          <w:b/>
          <w:color w:val="000000" w:themeColor="text1"/>
          <w:kern w:val="0"/>
          <w:sz w:val="28"/>
          <w:szCs w:val="28"/>
          <w:lang w:val="zh-TW"/>
        </w:rPr>
      </w:pPr>
      <w:bookmarkStart w:id="37" w:name="_Toc135835420"/>
      <w:proofErr w:type="gramStart"/>
      <w:r w:rsidRPr="006C40A6">
        <w:rPr>
          <w:rFonts w:ascii="標楷體" w:eastAsia="標楷體" w:cs="標楷體" w:hint="eastAsia"/>
          <w:b/>
          <w:kern w:val="0"/>
          <w:sz w:val="28"/>
          <w:szCs w:val="28"/>
          <w:lang w:val="zh-TW"/>
        </w:rPr>
        <w:t>例稿</w:t>
      </w:r>
      <w:proofErr w:type="gramEnd"/>
      <w:r w:rsidRPr="006C40A6">
        <w:rPr>
          <w:rFonts w:ascii="標楷體" w:eastAsia="標楷體" w:cs="標楷體" w:hint="eastAsia"/>
          <w:b/>
          <w:kern w:val="0"/>
          <w:sz w:val="28"/>
          <w:szCs w:val="28"/>
          <w:lang w:val="zh-TW"/>
        </w:rPr>
        <w:t>七、代位清償抵押權隨同移轉證明</w:t>
      </w:r>
      <w:r w:rsidRPr="0055774F">
        <w:rPr>
          <w:rFonts w:ascii="標楷體" w:eastAsia="標楷體" w:cs="標楷體" w:hint="eastAsia"/>
          <w:b/>
          <w:color w:val="000000" w:themeColor="text1"/>
          <w:kern w:val="0"/>
          <w:sz w:val="28"/>
          <w:szCs w:val="28"/>
          <w:lang w:val="zh-TW"/>
        </w:rPr>
        <w:t>書</w:t>
      </w:r>
      <w:r w:rsidRPr="0055774F">
        <w:rPr>
          <w:rFonts w:ascii="標楷體" w:eastAsia="標楷體" w:hAnsi="標楷體" w:cs="新細明體"/>
          <w:b/>
          <w:color w:val="000000" w:themeColor="text1"/>
          <w:kern w:val="0"/>
          <w:sz w:val="28"/>
          <w:szCs w:val="28"/>
          <w:lang w:val="zh-TW"/>
        </w:rPr>
        <w:t>例稿</w:t>
      </w:r>
      <w:bookmarkEnd w:id="37"/>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一、查○○○為擔保</w:t>
      </w:r>
      <w:r w:rsidR="00524C7B">
        <w:rPr>
          <w:rFonts w:ascii="標楷體" w:eastAsia="標楷體" w:hAnsi="標楷體" w:cs="新細明體" w:hint="eastAsia"/>
          <w:kern w:val="0"/>
          <w:lang w:val="zh-TW"/>
        </w:rPr>
        <w:t>○○○農(漁)會</w:t>
      </w:r>
      <w:r>
        <w:rPr>
          <w:rFonts w:ascii="標楷體" w:eastAsia="標楷體" w:cs="標楷體" w:hint="eastAsia"/>
          <w:kern w:val="0"/>
          <w:lang w:val="zh-TW"/>
        </w:rPr>
        <w:t>所負債</w:t>
      </w:r>
      <w:proofErr w:type="gramStart"/>
      <w:r>
        <w:rPr>
          <w:rFonts w:ascii="標楷體" w:eastAsia="標楷體" w:cs="標楷體" w:hint="eastAsia"/>
          <w:kern w:val="0"/>
          <w:lang w:val="zh-TW"/>
        </w:rPr>
        <w:t>務</w:t>
      </w:r>
      <w:proofErr w:type="gramEnd"/>
      <w:r>
        <w:rPr>
          <w:rFonts w:ascii="標楷體" w:eastAsia="標楷體" w:cs="標楷體" w:hint="eastAsia"/>
          <w:kern w:val="0"/>
          <w:lang w:val="zh-TW"/>
        </w:rPr>
        <w:t>，以後開不動產為抵押標的物，經於民國○○年○月○日由○地政事務所設定本金最高限額新台幣○元正之抵押權登記完畢並發給○字第○號他項權利證明書在案。</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二、茲因○○○於民國○○年○月○日向</w:t>
      </w:r>
      <w:r w:rsidR="00524C7B">
        <w:rPr>
          <w:rFonts w:ascii="標楷體" w:eastAsia="標楷體" w:hAnsi="標楷體" w:cs="新細明體" w:hint="eastAsia"/>
          <w:kern w:val="0"/>
          <w:lang w:val="zh-TW"/>
        </w:rPr>
        <w:t>○○○農(漁)會</w:t>
      </w:r>
      <w:r>
        <w:rPr>
          <w:rFonts w:ascii="標楷體" w:eastAsia="標楷體" w:cs="標楷體" w:hint="eastAsia"/>
          <w:kern w:val="0"/>
          <w:lang w:val="zh-TW"/>
        </w:rPr>
        <w:t>代為清償債務人○○○之借款債務本金新台幣○元正及利息新台幣○元正（自民國○○年○月○日至民國○○年○月○日止利息依年利率○％計算）計為新台幣○元正。</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三、按清償人○○○係屬債務人○○○之連帶保證人，具有利害關係，故抵押權應依民法第三百十二條之規定隨同債務之清償移轉於清償人代位行使。除另通知債務人○○○、擔保物提供人○○○外，特立此證明書，請准予依照土地登記規則第九十條辦理抵押權移轉登記。</w:t>
      </w:r>
    </w:p>
    <w:p w:rsidR="009009EE" w:rsidRDefault="009009EE" w:rsidP="009009EE">
      <w:pPr>
        <w:autoSpaceDE w:val="0"/>
        <w:autoSpaceDN w:val="0"/>
        <w:adjustRightInd w:val="0"/>
        <w:spacing w:line="460" w:lineRule="atLeast"/>
        <w:ind w:left="888" w:hanging="408"/>
        <w:jc w:val="both"/>
        <w:rPr>
          <w:rFonts w:ascii="標楷體" w:eastAsia="標楷體" w:cs="標楷體"/>
          <w:kern w:val="0"/>
          <w:lang w:val="zh-TW"/>
        </w:rPr>
      </w:pPr>
      <w:r>
        <w:rPr>
          <w:rFonts w:ascii="標楷體" w:eastAsia="標楷體" w:cs="標楷體" w:hint="eastAsia"/>
          <w:kern w:val="0"/>
          <w:lang w:val="zh-TW"/>
        </w:rPr>
        <w:t>此致</w:t>
      </w:r>
    </w:p>
    <w:p w:rsidR="009009EE" w:rsidRDefault="009554D0" w:rsidP="009554D0">
      <w:pPr>
        <w:tabs>
          <w:tab w:val="left" w:pos="660"/>
        </w:tabs>
        <w:autoSpaceDE w:val="0"/>
        <w:autoSpaceDN w:val="0"/>
        <w:adjustRightInd w:val="0"/>
        <w:spacing w:line="460" w:lineRule="atLeast"/>
        <w:jc w:val="both"/>
        <w:rPr>
          <w:rFonts w:ascii="標楷體" w:eastAsia="標楷體" w:cs="標楷體"/>
          <w:kern w:val="0"/>
          <w:lang w:val="zh-TW"/>
        </w:rPr>
      </w:pPr>
      <w:r>
        <w:rPr>
          <w:rFonts w:ascii="標楷體" w:eastAsia="標楷體" w:cs="標楷體" w:hint="eastAsia"/>
          <w:kern w:val="0"/>
          <w:lang w:val="zh-TW"/>
        </w:rPr>
        <w:t xml:space="preserve">       ○○</w:t>
      </w:r>
      <w:r w:rsidR="009009EE">
        <w:rPr>
          <w:rFonts w:ascii="標楷體" w:eastAsia="標楷體" w:cs="標楷體" w:hint="eastAsia"/>
          <w:kern w:val="0"/>
          <w:lang w:val="zh-TW"/>
        </w:rPr>
        <w:t>地政事務所</w:t>
      </w:r>
    </w:p>
    <w:p w:rsidR="009009EE" w:rsidRPr="001C5D0D" w:rsidRDefault="009009EE" w:rsidP="009009EE">
      <w:pPr>
        <w:autoSpaceDE w:val="0"/>
        <w:autoSpaceDN w:val="0"/>
        <w:adjustRightInd w:val="0"/>
        <w:spacing w:line="240" w:lineRule="atLeast"/>
        <w:rPr>
          <w:rFonts w:ascii="標楷體" w:eastAsia="標楷體" w:hAnsi="標楷體" w:cs="新細明體"/>
          <w:kern w:val="0"/>
          <w:lang w:val="zh-TW"/>
        </w:rPr>
      </w:pPr>
      <w:r w:rsidRPr="001C5D0D">
        <w:rPr>
          <w:rFonts w:ascii="標楷體" w:eastAsia="標楷體" w:hAnsi="標楷體" w:cs="新細明體" w:hint="eastAsia"/>
          <w:kern w:val="0"/>
          <w:lang w:val="zh-TW"/>
        </w:rPr>
        <w:t>債權人即</w:t>
      </w:r>
    </w:p>
    <w:p w:rsidR="009009EE" w:rsidRPr="001C5D0D" w:rsidRDefault="009009EE" w:rsidP="009009EE">
      <w:pPr>
        <w:autoSpaceDE w:val="0"/>
        <w:autoSpaceDN w:val="0"/>
        <w:adjustRightInd w:val="0"/>
        <w:spacing w:line="240" w:lineRule="atLeast"/>
        <w:rPr>
          <w:rFonts w:ascii="標楷體" w:eastAsia="標楷體" w:hAnsi="標楷體" w:cs="新細明體"/>
          <w:kern w:val="0"/>
          <w:lang w:val="zh-TW"/>
        </w:rPr>
      </w:pPr>
      <w:r w:rsidRPr="001C5D0D">
        <w:rPr>
          <w:rFonts w:ascii="標楷體" w:eastAsia="標楷體" w:hAnsi="標楷體" w:cs="新細明體" w:hint="eastAsia"/>
          <w:kern w:val="0"/>
          <w:lang w:val="zh-TW"/>
        </w:rPr>
        <w:t>抵押權人</w:t>
      </w:r>
    </w:p>
    <w:p w:rsidR="009009EE" w:rsidRDefault="009009EE" w:rsidP="009009EE">
      <w:pPr>
        <w:autoSpaceDE w:val="0"/>
        <w:autoSpaceDN w:val="0"/>
        <w:adjustRightInd w:val="0"/>
        <w:spacing w:line="460" w:lineRule="atLeast"/>
        <w:ind w:left="300"/>
        <w:jc w:val="both"/>
        <w:rPr>
          <w:rFonts w:ascii="標楷體" w:eastAsia="標楷體" w:cs="標楷體"/>
          <w:kern w:val="0"/>
          <w:lang w:val="zh-TW"/>
        </w:rPr>
      </w:pPr>
      <w:r>
        <w:rPr>
          <w:rFonts w:ascii="標楷體" w:eastAsia="標楷體" w:cs="標楷體" w:hint="eastAsia"/>
          <w:kern w:val="0"/>
          <w:lang w:val="zh-TW"/>
        </w:rPr>
        <w:t>不動產標示：</w:t>
      </w:r>
    </w:p>
    <w:p w:rsidR="009009EE" w:rsidRDefault="009009EE" w:rsidP="009009EE">
      <w:pPr>
        <w:autoSpaceDE w:val="0"/>
        <w:autoSpaceDN w:val="0"/>
        <w:adjustRightInd w:val="0"/>
        <w:ind w:left="4099" w:firstLine="1121"/>
        <w:jc w:val="both"/>
        <w:rPr>
          <w:rFonts w:ascii="標楷體" w:eastAsia="標楷體" w:cs="標楷體"/>
          <w:kern w:val="0"/>
          <w:lang w:val="zh-TW"/>
        </w:rPr>
      </w:pPr>
      <w:r>
        <w:rPr>
          <w:rFonts w:ascii="標楷體" w:eastAsia="標楷體" w:cs="標楷體" w:hint="eastAsia"/>
          <w:kern w:val="0"/>
          <w:lang w:val="zh-TW"/>
        </w:rPr>
        <w:t>：</w:t>
      </w:r>
      <w:r w:rsidR="00524C7B">
        <w:rPr>
          <w:rFonts w:ascii="標楷體" w:eastAsia="標楷體" w:hAnsi="標楷體" w:cs="新細明體" w:hint="eastAsia"/>
          <w:kern w:val="0"/>
          <w:lang w:val="zh-TW"/>
        </w:rPr>
        <w:t>○○○農(漁)會</w:t>
      </w:r>
    </w:p>
    <w:p w:rsidR="009009EE" w:rsidRDefault="009009EE" w:rsidP="009009EE">
      <w:pPr>
        <w:autoSpaceDE w:val="0"/>
        <w:autoSpaceDN w:val="0"/>
        <w:adjustRightInd w:val="0"/>
        <w:ind w:left="4008" w:firstLine="1452"/>
        <w:jc w:val="both"/>
        <w:rPr>
          <w:rFonts w:ascii="標楷體" w:eastAsia="標楷體" w:cs="標楷體"/>
          <w:kern w:val="0"/>
          <w:lang w:val="zh-TW"/>
        </w:rPr>
      </w:pPr>
      <w:r>
        <w:rPr>
          <w:rFonts w:ascii="標楷體" w:eastAsia="標楷體" w:cs="標楷體" w:hint="eastAsia"/>
          <w:kern w:val="0"/>
          <w:lang w:val="zh-TW"/>
        </w:rPr>
        <w:t>法定代理人○○○</w:t>
      </w:r>
    </w:p>
    <w:p w:rsidR="009009EE" w:rsidRDefault="009009EE" w:rsidP="009009EE">
      <w:pPr>
        <w:autoSpaceDE w:val="0"/>
        <w:autoSpaceDN w:val="0"/>
        <w:adjustRightInd w:val="0"/>
        <w:ind w:left="4008"/>
        <w:jc w:val="both"/>
        <w:rPr>
          <w:rFonts w:ascii="標楷體" w:eastAsia="標楷體" w:cs="標楷體"/>
          <w:kern w:val="0"/>
          <w:lang w:val="zh-TW"/>
        </w:rPr>
      </w:pPr>
      <w:r>
        <w:rPr>
          <w:rFonts w:ascii="標楷體" w:eastAsia="標楷體" w:cs="標楷體" w:hint="eastAsia"/>
          <w:kern w:val="0"/>
          <w:lang w:val="zh-TW"/>
        </w:rPr>
        <w:t>清償代位人：○○○</w:t>
      </w:r>
    </w:p>
    <w:p w:rsidR="009009EE" w:rsidRDefault="009009EE" w:rsidP="002A6943">
      <w:pPr>
        <w:autoSpaceDE w:val="0"/>
        <w:autoSpaceDN w:val="0"/>
        <w:adjustRightInd w:val="0"/>
        <w:ind w:left="408" w:hanging="408"/>
        <w:jc w:val="center"/>
        <w:rPr>
          <w:rFonts w:ascii="標楷體" w:eastAsia="標楷體" w:cs="標楷體"/>
          <w:kern w:val="0"/>
          <w:lang w:val="zh-TW"/>
        </w:rPr>
      </w:pPr>
      <w:r>
        <w:rPr>
          <w:rFonts w:ascii="標楷體" w:eastAsia="標楷體" w:cs="標楷體" w:hint="eastAsia"/>
          <w:kern w:val="0"/>
          <w:lang w:val="zh-TW"/>
        </w:rPr>
        <w:t>中華民國○○年○月○日</w:t>
      </w:r>
    </w:p>
    <w:p w:rsidR="006C40A6" w:rsidRDefault="006C40A6">
      <w:pPr>
        <w:widowControl/>
        <w:rPr>
          <w:rFonts w:ascii="標楷體" w:eastAsia="標楷體" w:cs="標楷體"/>
          <w:kern w:val="0"/>
          <w:lang w:val="zh-TW"/>
        </w:rPr>
      </w:pPr>
      <w:r>
        <w:rPr>
          <w:rFonts w:ascii="標楷體" w:eastAsia="標楷體" w:cs="標楷體"/>
          <w:kern w:val="0"/>
          <w:lang w:val="zh-TW"/>
        </w:rPr>
        <w:br w:type="page"/>
      </w:r>
    </w:p>
    <w:p w:rsidR="009009EE" w:rsidRPr="006C40A6" w:rsidRDefault="009009EE" w:rsidP="000D577C">
      <w:pPr>
        <w:autoSpaceDE w:val="0"/>
        <w:autoSpaceDN w:val="0"/>
        <w:adjustRightInd w:val="0"/>
        <w:spacing w:before="468" w:after="360"/>
        <w:outlineLvl w:val="1"/>
        <w:rPr>
          <w:rFonts w:ascii="標楷體" w:eastAsia="標楷體" w:cs="標楷體"/>
          <w:b/>
          <w:kern w:val="0"/>
          <w:sz w:val="28"/>
          <w:szCs w:val="28"/>
          <w:lang w:val="zh-TW"/>
        </w:rPr>
      </w:pPr>
      <w:bookmarkStart w:id="38" w:name="_Toc135835421"/>
      <w:proofErr w:type="gramStart"/>
      <w:r w:rsidRPr="006C40A6">
        <w:rPr>
          <w:rFonts w:ascii="標楷體" w:eastAsia="標楷體" w:cs="標楷體" w:hint="eastAsia"/>
          <w:b/>
          <w:kern w:val="0"/>
          <w:sz w:val="28"/>
          <w:szCs w:val="28"/>
          <w:lang w:val="zh-TW"/>
        </w:rPr>
        <w:lastRenderedPageBreak/>
        <w:t>例稿</w:t>
      </w:r>
      <w:proofErr w:type="gramEnd"/>
      <w:r w:rsidRPr="006C40A6">
        <w:rPr>
          <w:rFonts w:ascii="標楷體" w:eastAsia="標楷體" w:cs="標楷體" w:hint="eastAsia"/>
          <w:b/>
          <w:kern w:val="0"/>
          <w:sz w:val="28"/>
          <w:szCs w:val="28"/>
          <w:lang w:val="zh-TW"/>
        </w:rPr>
        <w:t>八、代位清償質權隨同移轉登記申請書</w:t>
      </w:r>
      <w:r w:rsidRPr="0055774F">
        <w:rPr>
          <w:rFonts w:ascii="標楷體" w:eastAsia="標楷體" w:hAnsi="標楷體" w:cs="新細明體"/>
          <w:b/>
          <w:color w:val="000000" w:themeColor="text1"/>
          <w:kern w:val="0"/>
          <w:sz w:val="28"/>
          <w:szCs w:val="28"/>
          <w:lang w:val="zh-TW"/>
        </w:rPr>
        <w:t>例稿</w:t>
      </w:r>
      <w:bookmarkEnd w:id="38"/>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一、查○○○為擔保</w:t>
      </w:r>
      <w:r w:rsidR="00524C7B">
        <w:rPr>
          <w:rFonts w:ascii="標楷體" w:eastAsia="標楷體" w:hAnsi="標楷體" w:cs="新細明體" w:hint="eastAsia"/>
          <w:kern w:val="0"/>
          <w:lang w:val="zh-TW"/>
        </w:rPr>
        <w:t>○○○農(漁)會</w:t>
      </w:r>
      <w:r>
        <w:rPr>
          <w:rFonts w:ascii="標楷體" w:eastAsia="標楷體" w:cs="標楷體" w:hint="eastAsia"/>
          <w:kern w:val="0"/>
          <w:lang w:val="zh-TW"/>
        </w:rPr>
        <w:t>所負債</w:t>
      </w:r>
      <w:proofErr w:type="gramStart"/>
      <w:r>
        <w:rPr>
          <w:rFonts w:ascii="標楷體" w:eastAsia="標楷體" w:cs="標楷體" w:hint="eastAsia"/>
          <w:kern w:val="0"/>
          <w:lang w:val="zh-TW"/>
        </w:rPr>
        <w:t>務</w:t>
      </w:r>
      <w:proofErr w:type="gramEnd"/>
      <w:r>
        <w:rPr>
          <w:rFonts w:ascii="標楷體" w:eastAsia="標楷體" w:cs="標楷體" w:hint="eastAsia"/>
          <w:kern w:val="0"/>
          <w:lang w:val="zh-TW"/>
        </w:rPr>
        <w:t>，經以後開標的物於民國○○年○月○日由貴○登記質權設定在案。</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二、茲因○○○於民國○○年○月○日向</w:t>
      </w:r>
      <w:r w:rsidR="00524C7B">
        <w:rPr>
          <w:rFonts w:ascii="標楷體" w:eastAsia="標楷體" w:hAnsi="標楷體" w:cs="新細明體" w:hint="eastAsia"/>
          <w:kern w:val="0"/>
          <w:lang w:val="zh-TW"/>
        </w:rPr>
        <w:t>○○○農(漁)會</w:t>
      </w:r>
      <w:r>
        <w:rPr>
          <w:rFonts w:ascii="標楷體" w:eastAsia="標楷體" w:cs="標楷體" w:hint="eastAsia"/>
          <w:kern w:val="0"/>
          <w:lang w:val="zh-TW"/>
        </w:rPr>
        <w:t>代為清償債務人○○○之借款債務本金新台幣○元正。利息新台幣○元正（自民國○○年○月○日起至民國○○年○月○日止依年利率○％計算）計為新台幣○元正。</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三、按清償人○○○係屬債務人○○○之連帶保證人，具有利害關係，</w:t>
      </w:r>
      <w:proofErr w:type="gramStart"/>
      <w:r>
        <w:rPr>
          <w:rFonts w:ascii="標楷體" w:eastAsia="標楷體" w:cs="標楷體" w:hint="eastAsia"/>
          <w:kern w:val="0"/>
          <w:lang w:val="zh-TW"/>
        </w:rPr>
        <w:t>故質權</w:t>
      </w:r>
      <w:proofErr w:type="gramEnd"/>
      <w:r>
        <w:rPr>
          <w:rFonts w:ascii="標楷體" w:eastAsia="標楷體" w:cs="標楷體" w:hint="eastAsia"/>
          <w:kern w:val="0"/>
          <w:lang w:val="zh-TW"/>
        </w:rPr>
        <w:t>應依民法第三百十二條之規定，隨同債務之清償移轉於清償人代位行使。用</w:t>
      </w:r>
      <w:proofErr w:type="gramStart"/>
      <w:r>
        <w:rPr>
          <w:rFonts w:ascii="標楷體" w:eastAsia="標楷體" w:cs="標楷體" w:hint="eastAsia"/>
          <w:kern w:val="0"/>
          <w:lang w:val="zh-TW"/>
        </w:rPr>
        <w:t>特</w:t>
      </w:r>
      <w:proofErr w:type="gramEnd"/>
      <w:r>
        <w:rPr>
          <w:rFonts w:ascii="標楷體" w:eastAsia="標楷體" w:cs="標楷體" w:hint="eastAsia"/>
          <w:kern w:val="0"/>
          <w:lang w:val="zh-TW"/>
        </w:rPr>
        <w:t>函請貴○○惠予辦理質權移轉登記。</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此致</w:t>
      </w:r>
    </w:p>
    <w:p w:rsidR="009009EE" w:rsidRDefault="009009EE" w:rsidP="009009EE">
      <w:pPr>
        <w:autoSpaceDE w:val="0"/>
        <w:autoSpaceDN w:val="0"/>
        <w:adjustRightInd w:val="0"/>
        <w:ind w:left="300"/>
        <w:jc w:val="both"/>
        <w:rPr>
          <w:rFonts w:ascii="標楷體" w:eastAsia="標楷體" w:cs="標楷體"/>
          <w:kern w:val="0"/>
          <w:lang w:val="zh-TW"/>
        </w:rPr>
      </w:pPr>
      <w:r>
        <w:rPr>
          <w:rFonts w:ascii="標楷體" w:eastAsia="標楷體" w:cs="標楷體" w:hint="eastAsia"/>
          <w:kern w:val="0"/>
          <w:lang w:val="zh-TW"/>
        </w:rPr>
        <w:t>○○○○○機關</w:t>
      </w:r>
    </w:p>
    <w:p w:rsidR="009009EE" w:rsidRPr="00917002" w:rsidRDefault="009009EE" w:rsidP="009009EE">
      <w:pPr>
        <w:autoSpaceDE w:val="0"/>
        <w:autoSpaceDN w:val="0"/>
        <w:adjustRightInd w:val="0"/>
        <w:spacing w:line="240" w:lineRule="atLeast"/>
        <w:rPr>
          <w:rFonts w:ascii="標楷體" w:eastAsia="標楷體" w:hAnsi="標楷體" w:cs="新細明體"/>
          <w:kern w:val="0"/>
          <w:lang w:val="zh-TW"/>
        </w:rPr>
      </w:pPr>
      <w:r w:rsidRPr="00917002">
        <w:rPr>
          <w:rFonts w:ascii="標楷體" w:eastAsia="標楷體" w:hAnsi="標楷體" w:cs="新細明體" w:hint="eastAsia"/>
          <w:kern w:val="0"/>
          <w:lang w:val="zh-TW"/>
        </w:rPr>
        <w:t>債權人即</w:t>
      </w:r>
    </w:p>
    <w:p w:rsidR="009009EE" w:rsidRPr="00917002" w:rsidRDefault="009009EE" w:rsidP="009009EE">
      <w:pPr>
        <w:autoSpaceDE w:val="0"/>
        <w:autoSpaceDN w:val="0"/>
        <w:adjustRightInd w:val="0"/>
        <w:spacing w:line="240" w:lineRule="atLeast"/>
        <w:rPr>
          <w:rFonts w:ascii="標楷體" w:eastAsia="標楷體" w:hAnsi="標楷體" w:cs="新細明體"/>
          <w:kern w:val="0"/>
          <w:lang w:val="zh-TW"/>
        </w:rPr>
      </w:pPr>
      <w:r w:rsidRPr="00917002">
        <w:rPr>
          <w:rFonts w:ascii="標楷體" w:eastAsia="標楷體" w:hAnsi="標楷體" w:cs="新細明體" w:hint="eastAsia"/>
          <w:kern w:val="0"/>
          <w:lang w:val="zh-TW"/>
        </w:rPr>
        <w:t>質權人</w:t>
      </w:r>
    </w:p>
    <w:p w:rsidR="009009EE" w:rsidRDefault="009009EE" w:rsidP="009009EE">
      <w:pPr>
        <w:autoSpaceDE w:val="0"/>
        <w:autoSpaceDN w:val="0"/>
        <w:adjustRightInd w:val="0"/>
        <w:ind w:left="300"/>
        <w:jc w:val="both"/>
        <w:rPr>
          <w:rFonts w:ascii="標楷體" w:eastAsia="標楷體" w:cs="標楷體"/>
          <w:kern w:val="0"/>
          <w:lang w:val="zh-TW"/>
        </w:rPr>
      </w:pPr>
      <w:r>
        <w:rPr>
          <w:rFonts w:ascii="標楷體" w:eastAsia="標楷體" w:cs="標楷體" w:hint="eastAsia"/>
          <w:kern w:val="0"/>
          <w:lang w:val="zh-TW"/>
        </w:rPr>
        <w:t>質權標</w:t>
      </w:r>
      <w:proofErr w:type="gramStart"/>
      <w:r>
        <w:rPr>
          <w:rFonts w:ascii="標楷體" w:eastAsia="標楷體" w:cs="標楷體" w:hint="eastAsia"/>
          <w:kern w:val="0"/>
          <w:lang w:val="zh-TW"/>
        </w:rPr>
        <w:t>的物明細</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4200" w:firstLine="768"/>
        <w:jc w:val="both"/>
        <w:rPr>
          <w:rFonts w:ascii="標楷體" w:eastAsia="標楷體" w:cs="標楷體"/>
          <w:kern w:val="0"/>
          <w:lang w:val="zh-TW"/>
        </w:rPr>
      </w:pPr>
      <w:r>
        <w:rPr>
          <w:rFonts w:ascii="標楷體" w:eastAsia="標楷體" w:cs="標楷體" w:hint="eastAsia"/>
          <w:kern w:val="0"/>
          <w:lang w:val="zh-TW"/>
        </w:rPr>
        <w:t>：</w:t>
      </w:r>
      <w:r w:rsidR="00524C7B">
        <w:rPr>
          <w:rFonts w:ascii="標楷體" w:eastAsia="標楷體" w:hAnsi="標楷體" w:cs="新細明體" w:hint="eastAsia"/>
          <w:kern w:val="0"/>
          <w:lang w:val="zh-TW"/>
        </w:rPr>
        <w:t>○○○農(漁)會</w:t>
      </w:r>
    </w:p>
    <w:p w:rsidR="009009EE" w:rsidRDefault="009009EE" w:rsidP="009009EE">
      <w:pPr>
        <w:autoSpaceDE w:val="0"/>
        <w:autoSpaceDN w:val="0"/>
        <w:adjustRightInd w:val="0"/>
        <w:ind w:left="4008" w:firstLine="1200"/>
        <w:jc w:val="both"/>
        <w:rPr>
          <w:rFonts w:ascii="標楷體" w:eastAsia="標楷體" w:cs="標楷體"/>
          <w:kern w:val="0"/>
          <w:lang w:val="zh-TW"/>
        </w:rPr>
      </w:pPr>
      <w:r>
        <w:rPr>
          <w:rFonts w:ascii="標楷體" w:eastAsia="標楷體" w:cs="標楷體" w:hint="eastAsia"/>
          <w:kern w:val="0"/>
          <w:lang w:val="zh-TW"/>
        </w:rPr>
        <w:t>法定代理人○○○</w:t>
      </w:r>
    </w:p>
    <w:p w:rsidR="009009EE" w:rsidRDefault="009009EE" w:rsidP="009009EE">
      <w:pPr>
        <w:autoSpaceDE w:val="0"/>
        <w:autoSpaceDN w:val="0"/>
        <w:adjustRightInd w:val="0"/>
        <w:ind w:left="4008" w:hanging="228"/>
        <w:jc w:val="both"/>
        <w:rPr>
          <w:rFonts w:ascii="標楷體" w:eastAsia="標楷體" w:cs="標楷體"/>
          <w:kern w:val="0"/>
          <w:lang w:val="zh-TW"/>
        </w:rPr>
      </w:pPr>
      <w:r>
        <w:rPr>
          <w:rFonts w:ascii="標楷體" w:eastAsia="標楷體" w:cs="標楷體" w:hint="eastAsia"/>
          <w:kern w:val="0"/>
          <w:lang w:val="zh-TW"/>
        </w:rPr>
        <w:t>代位清償人：○○○</w:t>
      </w:r>
    </w:p>
    <w:p w:rsidR="009009EE" w:rsidRDefault="009009EE" w:rsidP="009554D0">
      <w:pPr>
        <w:autoSpaceDE w:val="0"/>
        <w:autoSpaceDN w:val="0"/>
        <w:adjustRightInd w:val="0"/>
        <w:ind w:left="408" w:hanging="408"/>
        <w:jc w:val="center"/>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ind w:left="408" w:hanging="408"/>
        <w:jc w:val="both"/>
        <w:rPr>
          <w:rFonts w:ascii="標楷體" w:eastAsia="標楷體" w:cs="標楷體"/>
          <w:kern w:val="0"/>
          <w:lang w:val="zh-TW"/>
        </w:rPr>
      </w:pPr>
    </w:p>
    <w:p w:rsidR="006C40A6" w:rsidRDefault="006C40A6" w:rsidP="009009EE">
      <w:pPr>
        <w:autoSpaceDE w:val="0"/>
        <w:autoSpaceDN w:val="0"/>
        <w:adjustRightInd w:val="0"/>
        <w:ind w:left="408" w:hanging="408"/>
        <w:jc w:val="both"/>
        <w:rPr>
          <w:rFonts w:ascii="標楷體" w:eastAsia="標楷體" w:cs="標楷體"/>
          <w:kern w:val="0"/>
          <w:lang w:val="zh-TW"/>
        </w:rPr>
      </w:pPr>
    </w:p>
    <w:p w:rsidR="009554D0" w:rsidRDefault="009554D0" w:rsidP="009009EE">
      <w:pPr>
        <w:autoSpaceDE w:val="0"/>
        <w:autoSpaceDN w:val="0"/>
        <w:adjustRightInd w:val="0"/>
        <w:ind w:left="408" w:hanging="408"/>
        <w:jc w:val="both"/>
        <w:rPr>
          <w:rFonts w:ascii="標楷體" w:eastAsia="標楷體" w:cs="標楷體"/>
          <w:kern w:val="0"/>
          <w:lang w:val="zh-TW"/>
        </w:rPr>
      </w:pPr>
    </w:p>
    <w:p w:rsidR="009009EE" w:rsidRPr="0055774F" w:rsidRDefault="009009EE" w:rsidP="000D577C">
      <w:pPr>
        <w:autoSpaceDE w:val="0"/>
        <w:autoSpaceDN w:val="0"/>
        <w:adjustRightInd w:val="0"/>
        <w:spacing w:before="360" w:after="360"/>
        <w:outlineLvl w:val="1"/>
        <w:rPr>
          <w:rFonts w:ascii="標楷體" w:eastAsia="標楷體" w:cs="標楷體"/>
          <w:b/>
          <w:color w:val="000000" w:themeColor="text1"/>
          <w:kern w:val="0"/>
          <w:sz w:val="28"/>
          <w:szCs w:val="28"/>
          <w:lang w:val="zh-TW"/>
        </w:rPr>
      </w:pPr>
      <w:bookmarkStart w:id="39" w:name="_Toc135835422"/>
      <w:proofErr w:type="gramStart"/>
      <w:r w:rsidRPr="0055774F">
        <w:rPr>
          <w:rFonts w:ascii="標楷體" w:eastAsia="標楷體" w:cs="標楷體" w:hint="eastAsia"/>
          <w:b/>
          <w:color w:val="000000" w:themeColor="text1"/>
          <w:kern w:val="0"/>
          <w:sz w:val="28"/>
          <w:szCs w:val="28"/>
          <w:lang w:val="zh-TW"/>
        </w:rPr>
        <w:t>例稿</w:t>
      </w:r>
      <w:proofErr w:type="gramEnd"/>
      <w:r w:rsidRPr="0055774F">
        <w:rPr>
          <w:rFonts w:ascii="標楷體" w:eastAsia="標楷體" w:cs="標楷體" w:hint="eastAsia"/>
          <w:b/>
          <w:color w:val="000000" w:themeColor="text1"/>
          <w:kern w:val="0"/>
          <w:sz w:val="28"/>
          <w:szCs w:val="28"/>
          <w:lang w:val="zh-TW"/>
        </w:rPr>
        <w:t>九、代位清償存證信函通知書</w:t>
      </w:r>
      <w:r w:rsidRPr="0055774F">
        <w:rPr>
          <w:rFonts w:ascii="標楷體" w:eastAsia="標楷體" w:hAnsi="標楷體" w:cs="新細明體"/>
          <w:b/>
          <w:color w:val="000000" w:themeColor="text1"/>
          <w:kern w:val="0"/>
          <w:sz w:val="28"/>
          <w:szCs w:val="28"/>
          <w:lang w:val="zh-TW"/>
        </w:rPr>
        <w:t>例稿</w:t>
      </w:r>
      <w:bookmarkEnd w:id="39"/>
    </w:p>
    <w:p w:rsidR="009009EE" w:rsidRDefault="009009EE" w:rsidP="009009EE">
      <w:pPr>
        <w:autoSpaceDE w:val="0"/>
        <w:autoSpaceDN w:val="0"/>
        <w:adjustRightInd w:val="0"/>
        <w:ind w:left="960" w:hanging="960"/>
        <w:jc w:val="both"/>
        <w:rPr>
          <w:rFonts w:ascii="標楷體" w:eastAsia="標楷體" w:cs="標楷體"/>
          <w:kern w:val="0"/>
          <w:lang w:val="zh-TW"/>
        </w:rPr>
      </w:pPr>
      <w:r>
        <w:rPr>
          <w:rFonts w:ascii="標楷體" w:eastAsia="標楷體" w:cs="標楷體" w:hint="eastAsia"/>
          <w:kern w:val="0"/>
          <w:lang w:val="zh-TW"/>
        </w:rPr>
        <w:t>敬啟者：台端前向本會借款新台幣○元正，業於民國○○年○月○日到期，迄未依約清償，</w:t>
      </w:r>
      <w:proofErr w:type="gramStart"/>
      <w:r>
        <w:rPr>
          <w:rFonts w:ascii="標楷體" w:eastAsia="標楷體" w:cs="標楷體" w:hint="eastAsia"/>
          <w:kern w:val="0"/>
          <w:lang w:val="zh-TW"/>
        </w:rPr>
        <w:t>茲由保證人</w:t>
      </w:r>
      <w:proofErr w:type="gramEnd"/>
      <w:r>
        <w:rPr>
          <w:rFonts w:ascii="標楷體" w:eastAsia="標楷體" w:cs="標楷體" w:hint="eastAsia"/>
          <w:kern w:val="0"/>
          <w:lang w:val="zh-TW"/>
        </w:rPr>
        <w:t>○○○（標明利害關係）於民國○○年○月○</w:t>
      </w:r>
      <w:proofErr w:type="gramStart"/>
      <w:r>
        <w:rPr>
          <w:rFonts w:ascii="標楷體" w:eastAsia="標楷體" w:cs="標楷體" w:hint="eastAsia"/>
          <w:kern w:val="0"/>
          <w:lang w:val="zh-TW"/>
        </w:rPr>
        <w:t>日代為</w:t>
      </w:r>
      <w:proofErr w:type="gramEnd"/>
      <w:r>
        <w:rPr>
          <w:rFonts w:ascii="標楷體" w:eastAsia="標楷體" w:cs="標楷體" w:hint="eastAsia"/>
          <w:kern w:val="0"/>
          <w:lang w:val="zh-TW"/>
        </w:rPr>
        <w:t>清償本金新台幣○元正，利息新台幣○元正（自民國○○年○月○日至民國○○年○月○日止依年利率○％計算）在案。本會業將借款憑證、擔保文件及有關書類</w:t>
      </w:r>
      <w:proofErr w:type="gramStart"/>
      <w:r>
        <w:rPr>
          <w:rFonts w:ascii="標楷體" w:eastAsia="標楷體" w:cs="標楷體" w:hint="eastAsia"/>
          <w:kern w:val="0"/>
          <w:lang w:val="zh-TW"/>
        </w:rPr>
        <w:t>逕</w:t>
      </w:r>
      <w:proofErr w:type="gramEnd"/>
      <w:r>
        <w:rPr>
          <w:rFonts w:ascii="標楷體" w:eastAsia="標楷體" w:cs="標楷體" w:hint="eastAsia"/>
          <w:kern w:val="0"/>
          <w:lang w:val="zh-TW"/>
        </w:rPr>
        <w:t>交清償人，故上項債權及從屬權利依法移轉於該清償人，特此函知，請查照。</w:t>
      </w:r>
    </w:p>
    <w:p w:rsidR="009009EE" w:rsidRDefault="00524C7B" w:rsidP="009009EE">
      <w:pPr>
        <w:autoSpaceDE w:val="0"/>
        <w:autoSpaceDN w:val="0"/>
        <w:adjustRightInd w:val="0"/>
        <w:spacing w:before="180" w:after="180"/>
        <w:ind w:left="301"/>
        <w:jc w:val="right"/>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啟</w:t>
      </w:r>
    </w:p>
    <w:p w:rsidR="009009EE" w:rsidRDefault="009009EE" w:rsidP="002A6943">
      <w:pPr>
        <w:autoSpaceDE w:val="0"/>
        <w:autoSpaceDN w:val="0"/>
        <w:adjustRightInd w:val="0"/>
        <w:ind w:left="408" w:hanging="408"/>
        <w:jc w:val="right"/>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ind w:left="408" w:hanging="408"/>
        <w:jc w:val="both"/>
        <w:rPr>
          <w:rFonts w:ascii="標楷體" w:eastAsia="標楷體" w:cs="標楷體"/>
          <w:kern w:val="0"/>
          <w:lang w:val="zh-TW"/>
        </w:rPr>
      </w:pPr>
      <w:proofErr w:type="gramStart"/>
      <w:r>
        <w:rPr>
          <w:rFonts w:ascii="標楷體" w:eastAsia="標楷體" w:cs="標楷體" w:hint="eastAsia"/>
          <w:kern w:val="0"/>
          <w:lang w:val="zh-TW"/>
        </w:rPr>
        <w:t>（註</w:t>
      </w:r>
      <w:proofErr w:type="gramEnd"/>
      <w:r>
        <w:rPr>
          <w:rFonts w:ascii="標楷體" w:eastAsia="標楷體" w:cs="標楷體" w:hint="eastAsia"/>
          <w:kern w:val="0"/>
          <w:lang w:val="zh-TW"/>
        </w:rPr>
        <w:t>：副本抄送保證人○○○，擔保物提供人○○○</w:t>
      </w:r>
      <w:proofErr w:type="gramStart"/>
      <w:r>
        <w:rPr>
          <w:rFonts w:ascii="標楷體" w:eastAsia="標楷體" w:cs="標楷體" w:hint="eastAsia"/>
          <w:kern w:val="0"/>
          <w:lang w:val="zh-TW"/>
        </w:rPr>
        <w:t>）</w:t>
      </w:r>
      <w:proofErr w:type="gramEnd"/>
    </w:p>
    <w:p w:rsidR="00BE751E" w:rsidRDefault="00BE751E">
      <w:pPr>
        <w:widowControl/>
        <w:rPr>
          <w:rFonts w:ascii="標楷體" w:eastAsia="標楷體" w:cs="標楷體"/>
          <w:kern w:val="0"/>
          <w:lang w:val="zh-TW"/>
        </w:rPr>
      </w:pPr>
      <w:r>
        <w:rPr>
          <w:rFonts w:ascii="標楷體" w:eastAsia="標楷體" w:cs="標楷體"/>
          <w:kern w:val="0"/>
          <w:lang w:val="zh-TW"/>
        </w:rPr>
        <w:br w:type="page"/>
      </w:r>
    </w:p>
    <w:p w:rsidR="009009EE" w:rsidRPr="0055774F" w:rsidRDefault="009009EE" w:rsidP="000D577C">
      <w:pPr>
        <w:autoSpaceDE w:val="0"/>
        <w:autoSpaceDN w:val="0"/>
        <w:adjustRightInd w:val="0"/>
        <w:spacing w:before="360" w:after="360"/>
        <w:outlineLvl w:val="1"/>
        <w:rPr>
          <w:rFonts w:ascii="標楷體" w:eastAsia="標楷體" w:cs="標楷體"/>
          <w:b/>
          <w:color w:val="000000" w:themeColor="text1"/>
          <w:kern w:val="0"/>
          <w:sz w:val="28"/>
          <w:szCs w:val="28"/>
          <w:lang w:val="zh-TW"/>
        </w:rPr>
      </w:pPr>
      <w:bookmarkStart w:id="40" w:name="_Toc135835423"/>
      <w:proofErr w:type="gramStart"/>
      <w:r w:rsidRPr="0055774F">
        <w:rPr>
          <w:rFonts w:ascii="標楷體" w:eastAsia="標楷體" w:cs="標楷體" w:hint="eastAsia"/>
          <w:b/>
          <w:color w:val="000000" w:themeColor="text1"/>
          <w:kern w:val="0"/>
          <w:sz w:val="28"/>
          <w:szCs w:val="28"/>
          <w:lang w:val="zh-TW"/>
        </w:rPr>
        <w:lastRenderedPageBreak/>
        <w:t>例稿</w:t>
      </w:r>
      <w:proofErr w:type="gramEnd"/>
      <w:r w:rsidRPr="0055774F">
        <w:rPr>
          <w:rFonts w:ascii="標楷體" w:eastAsia="標楷體" w:cs="標楷體" w:hint="eastAsia"/>
          <w:b/>
          <w:color w:val="000000" w:themeColor="text1"/>
          <w:kern w:val="0"/>
          <w:sz w:val="28"/>
          <w:szCs w:val="28"/>
          <w:lang w:val="zh-TW"/>
        </w:rPr>
        <w:t>十、代位清償</w:t>
      </w:r>
      <w:proofErr w:type="gramStart"/>
      <w:r w:rsidRPr="0055774F">
        <w:rPr>
          <w:rFonts w:ascii="標楷體" w:eastAsia="標楷體" w:cs="標楷體" w:hint="eastAsia"/>
          <w:b/>
          <w:color w:val="000000" w:themeColor="text1"/>
          <w:kern w:val="0"/>
          <w:sz w:val="28"/>
          <w:szCs w:val="28"/>
          <w:lang w:val="zh-TW"/>
        </w:rPr>
        <w:t>領取書據收據</w:t>
      </w:r>
      <w:proofErr w:type="gramEnd"/>
      <w:r w:rsidRPr="0055774F">
        <w:rPr>
          <w:rFonts w:ascii="標楷體" w:eastAsia="標楷體" w:cs="標楷體" w:hint="eastAsia"/>
          <w:b/>
          <w:color w:val="000000" w:themeColor="text1"/>
          <w:kern w:val="0"/>
          <w:sz w:val="28"/>
          <w:szCs w:val="28"/>
          <w:lang w:val="zh-TW"/>
        </w:rPr>
        <w:t>例稿</w:t>
      </w:r>
      <w:bookmarkEnd w:id="40"/>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茲因本人代償債務人</w:t>
      </w:r>
      <w:proofErr w:type="gramStart"/>
      <w:r>
        <w:rPr>
          <w:rFonts w:ascii="標楷體" w:eastAsia="標楷體" w:cs="標楷體" w:hint="eastAsia"/>
          <w:kern w:val="0"/>
          <w:lang w:val="zh-TW"/>
        </w:rPr>
        <w:t>○○○向貴會</w:t>
      </w:r>
      <w:proofErr w:type="gramEnd"/>
      <w:r>
        <w:rPr>
          <w:rFonts w:ascii="標楷體" w:eastAsia="標楷體" w:cs="標楷體" w:hint="eastAsia"/>
          <w:kern w:val="0"/>
          <w:lang w:val="zh-TW"/>
        </w:rPr>
        <w:t>之借款新台幣○元正（其中本金新台幣○元，利息新台幣○元），並蒙貴會交與本人有關前開借款之後</w:t>
      </w:r>
      <w:proofErr w:type="gramStart"/>
      <w:r>
        <w:rPr>
          <w:rFonts w:ascii="標楷體" w:eastAsia="標楷體" w:cs="標楷體" w:hint="eastAsia"/>
          <w:kern w:val="0"/>
          <w:lang w:val="zh-TW"/>
        </w:rPr>
        <w:t>列書據</w:t>
      </w:r>
      <w:proofErr w:type="gramEnd"/>
      <w:r>
        <w:rPr>
          <w:rFonts w:ascii="標楷體" w:eastAsia="標楷體" w:cs="標楷體" w:hint="eastAsia"/>
          <w:kern w:val="0"/>
          <w:lang w:val="zh-TW"/>
        </w:rPr>
        <w:t>無訛。特立此據。</w:t>
      </w:r>
    </w:p>
    <w:p w:rsidR="009009EE" w:rsidRDefault="009009EE" w:rsidP="009009EE">
      <w:pPr>
        <w:autoSpaceDE w:val="0"/>
        <w:autoSpaceDN w:val="0"/>
        <w:adjustRightInd w:val="0"/>
        <w:ind w:left="480" w:firstLine="480"/>
        <w:jc w:val="both"/>
        <w:rPr>
          <w:rFonts w:ascii="標楷體" w:eastAsia="標楷體" w:cs="標楷體"/>
          <w:kern w:val="0"/>
          <w:lang w:val="zh-TW"/>
        </w:rPr>
      </w:pPr>
      <w:proofErr w:type="gramStart"/>
      <w:r>
        <w:rPr>
          <w:rFonts w:ascii="標楷體" w:eastAsia="標楷體" w:cs="標楷體" w:hint="eastAsia"/>
          <w:kern w:val="0"/>
          <w:lang w:val="zh-TW"/>
        </w:rPr>
        <w:t>書據明</w:t>
      </w:r>
      <w:proofErr w:type="gramEnd"/>
      <w:r>
        <w:rPr>
          <w:rFonts w:ascii="標楷體" w:eastAsia="標楷體" w:cs="標楷體" w:hint="eastAsia"/>
          <w:kern w:val="0"/>
          <w:lang w:val="zh-TW"/>
        </w:rPr>
        <w:t>細：</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一、…</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件</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二、…</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件</w:t>
      </w:r>
    </w:p>
    <w:p w:rsidR="009009EE" w:rsidRDefault="00524C7B" w:rsidP="009009EE">
      <w:pPr>
        <w:autoSpaceDE w:val="0"/>
        <w:autoSpaceDN w:val="0"/>
        <w:adjustRightInd w:val="0"/>
        <w:ind w:left="79" w:hanging="79"/>
        <w:jc w:val="both"/>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台照領取人○○○印</w:t>
      </w:r>
    </w:p>
    <w:p w:rsidR="009009EE" w:rsidRDefault="009009EE" w:rsidP="009009EE">
      <w:pPr>
        <w:autoSpaceDE w:val="0"/>
        <w:autoSpaceDN w:val="0"/>
        <w:adjustRightInd w:val="0"/>
        <w:ind w:left="408" w:hanging="408"/>
        <w:jc w:val="both"/>
        <w:rPr>
          <w:rFonts w:ascii="標楷體" w:eastAsia="標楷體" w:cs="標楷體"/>
          <w:kern w:val="0"/>
          <w:lang w:val="zh-TW"/>
        </w:rPr>
      </w:pPr>
      <w:r>
        <w:rPr>
          <w:rFonts w:ascii="標楷體" w:eastAsia="標楷體" w:cs="標楷體" w:hint="eastAsia"/>
          <w:kern w:val="0"/>
          <w:lang w:val="zh-TW"/>
        </w:rPr>
        <w:t>中華民國○○年○月○日</w:t>
      </w:r>
    </w:p>
    <w:p w:rsidR="009554D0" w:rsidRDefault="009554D0" w:rsidP="009009EE">
      <w:pPr>
        <w:autoSpaceDE w:val="0"/>
        <w:autoSpaceDN w:val="0"/>
        <w:adjustRightInd w:val="0"/>
        <w:ind w:left="408" w:hanging="408"/>
        <w:jc w:val="both"/>
        <w:rPr>
          <w:rFonts w:ascii="標楷體" w:eastAsia="標楷體" w:cs="標楷體"/>
          <w:kern w:val="0"/>
          <w:lang w:val="zh-TW"/>
        </w:rPr>
      </w:pPr>
    </w:p>
    <w:p w:rsidR="009009EE" w:rsidRPr="0055774F" w:rsidRDefault="009009EE" w:rsidP="000D577C">
      <w:pPr>
        <w:autoSpaceDE w:val="0"/>
        <w:autoSpaceDN w:val="0"/>
        <w:adjustRightInd w:val="0"/>
        <w:spacing w:before="360" w:after="360"/>
        <w:outlineLvl w:val="1"/>
        <w:rPr>
          <w:rFonts w:ascii="標楷體" w:eastAsia="標楷體" w:cs="標楷體"/>
          <w:color w:val="000000" w:themeColor="text1"/>
          <w:kern w:val="0"/>
          <w:sz w:val="28"/>
          <w:szCs w:val="28"/>
          <w:lang w:val="zh-TW"/>
        </w:rPr>
      </w:pPr>
      <w:bookmarkStart w:id="41" w:name="_Toc135835424"/>
      <w:proofErr w:type="gramStart"/>
      <w:r w:rsidRPr="0055774F">
        <w:rPr>
          <w:rFonts w:ascii="標楷體" w:eastAsia="標楷體" w:cs="標楷體" w:hint="eastAsia"/>
          <w:b/>
          <w:color w:val="000000" w:themeColor="text1"/>
          <w:kern w:val="0"/>
          <w:sz w:val="28"/>
          <w:szCs w:val="28"/>
          <w:lang w:val="zh-TW"/>
        </w:rPr>
        <w:t>例稿十一</w:t>
      </w:r>
      <w:proofErr w:type="gramEnd"/>
      <w:r w:rsidRPr="0055774F">
        <w:rPr>
          <w:rFonts w:ascii="標楷體" w:eastAsia="標楷體" w:cs="標楷體" w:hint="eastAsia"/>
          <w:b/>
          <w:color w:val="000000" w:themeColor="text1"/>
          <w:kern w:val="0"/>
          <w:sz w:val="28"/>
          <w:szCs w:val="28"/>
          <w:lang w:val="zh-TW"/>
        </w:rPr>
        <w:t>、借款人同意第三人代償</w:t>
      </w:r>
      <w:proofErr w:type="gramStart"/>
      <w:r w:rsidRPr="0055774F">
        <w:rPr>
          <w:rFonts w:ascii="標楷體" w:eastAsia="標楷體" w:cs="標楷體" w:hint="eastAsia"/>
          <w:b/>
          <w:color w:val="000000" w:themeColor="text1"/>
          <w:kern w:val="0"/>
          <w:sz w:val="28"/>
          <w:szCs w:val="28"/>
          <w:lang w:val="zh-TW"/>
        </w:rPr>
        <w:t>書例稿</w:t>
      </w:r>
      <w:proofErr w:type="gramEnd"/>
      <w:r w:rsidRPr="0055774F">
        <w:rPr>
          <w:rFonts w:ascii="標楷體" w:eastAsia="標楷體" w:cs="標楷體"/>
          <w:color w:val="000000" w:themeColor="text1"/>
          <w:kern w:val="0"/>
          <w:sz w:val="28"/>
          <w:szCs w:val="28"/>
          <w:lang w:val="zh-TW"/>
        </w:rPr>
        <w:t>(</w:t>
      </w:r>
      <w:r w:rsidRPr="0055774F">
        <w:rPr>
          <w:rFonts w:ascii="標楷體" w:eastAsia="標楷體" w:cs="標楷體" w:hint="eastAsia"/>
          <w:color w:val="000000" w:themeColor="text1"/>
          <w:kern w:val="0"/>
          <w:lang w:val="zh-TW"/>
        </w:rPr>
        <w:t>逾期放款由無利害關係人代為清償時，原則上不需債務人之同意。但為妥慎起見，仍以徵取同意書為宜</w:t>
      </w:r>
      <w:r w:rsidRPr="0055774F">
        <w:rPr>
          <w:rFonts w:ascii="標楷體" w:eastAsia="標楷體" w:hAnsi="標楷體" w:cs="標楷體" w:hint="eastAsia"/>
          <w:color w:val="000000" w:themeColor="text1"/>
          <w:kern w:val="0"/>
          <w:lang w:val="zh-TW"/>
        </w:rPr>
        <w:t>。</w:t>
      </w:r>
      <w:r w:rsidRPr="0055774F">
        <w:rPr>
          <w:rFonts w:ascii="標楷體" w:eastAsia="標楷體" w:cs="標楷體" w:hint="eastAsia"/>
          <w:color w:val="000000" w:themeColor="text1"/>
          <w:kern w:val="0"/>
          <w:lang w:val="zh-TW"/>
        </w:rPr>
        <w:t>)</w:t>
      </w:r>
      <w:bookmarkEnd w:id="41"/>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本人前於民國○○年○月○</w:t>
      </w:r>
      <w:proofErr w:type="gramStart"/>
      <w:r>
        <w:rPr>
          <w:rFonts w:ascii="標楷體" w:eastAsia="標楷體" w:cs="標楷體" w:hint="eastAsia"/>
          <w:kern w:val="0"/>
          <w:lang w:val="zh-TW"/>
        </w:rPr>
        <w:t>日向貴會</w:t>
      </w:r>
      <w:proofErr w:type="gramEnd"/>
      <w:r>
        <w:rPr>
          <w:rFonts w:ascii="標楷體" w:eastAsia="標楷體" w:cs="標楷體" w:hint="eastAsia"/>
          <w:kern w:val="0"/>
          <w:lang w:val="zh-TW"/>
        </w:rPr>
        <w:t>借款新台幣○元正，上開借款債務本金新台幣○元正，利息新台幣○元正（自民國○○年○月○日至民國○○年○月○日止按年利率○％計算）</w:t>
      </w:r>
      <w:proofErr w:type="gramStart"/>
      <w:r>
        <w:rPr>
          <w:rFonts w:ascii="標楷體" w:eastAsia="標楷體" w:cs="標楷體" w:hint="eastAsia"/>
          <w:kern w:val="0"/>
          <w:lang w:val="zh-TW"/>
        </w:rPr>
        <w:t>頃由○○○</w:t>
      </w:r>
      <w:proofErr w:type="gramEnd"/>
      <w:r>
        <w:rPr>
          <w:rFonts w:ascii="標楷體" w:eastAsia="標楷體" w:cs="標楷體" w:hint="eastAsia"/>
          <w:kern w:val="0"/>
          <w:lang w:val="zh-TW"/>
        </w:rPr>
        <w:t>代為清償，本人概無異議，特立此同意書為</w:t>
      </w:r>
      <w:proofErr w:type="gramStart"/>
      <w:r>
        <w:rPr>
          <w:rFonts w:ascii="標楷體" w:eastAsia="標楷體" w:cs="標楷體" w:hint="eastAsia"/>
          <w:kern w:val="0"/>
          <w:lang w:val="zh-TW"/>
        </w:rPr>
        <w:t>憑</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hint="eastAsia"/>
          <w:kern w:val="0"/>
          <w:lang w:val="zh-TW"/>
        </w:rPr>
        <w:t>此致</w:t>
      </w:r>
    </w:p>
    <w:p w:rsidR="009009EE" w:rsidRDefault="00524C7B" w:rsidP="009009EE">
      <w:pPr>
        <w:autoSpaceDE w:val="0"/>
        <w:autoSpaceDN w:val="0"/>
        <w:adjustRightInd w:val="0"/>
        <w:jc w:val="both"/>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台照</w:t>
      </w:r>
    </w:p>
    <w:p w:rsidR="009009EE" w:rsidRDefault="009009EE" w:rsidP="009009EE">
      <w:pPr>
        <w:autoSpaceDE w:val="0"/>
        <w:autoSpaceDN w:val="0"/>
        <w:adjustRightInd w:val="0"/>
        <w:jc w:val="right"/>
        <w:rPr>
          <w:rFonts w:ascii="標楷體" w:eastAsia="標楷體" w:cs="標楷體"/>
          <w:kern w:val="0"/>
          <w:lang w:val="zh-TW"/>
        </w:rPr>
      </w:pPr>
      <w:r>
        <w:rPr>
          <w:rFonts w:ascii="標楷體" w:eastAsia="標楷體" w:cs="標楷體" w:hint="eastAsia"/>
          <w:kern w:val="0"/>
          <w:lang w:val="zh-TW"/>
        </w:rPr>
        <w:t>借款人○○○印</w:t>
      </w:r>
    </w:p>
    <w:p w:rsidR="009009EE" w:rsidRDefault="009009EE" w:rsidP="002A6943">
      <w:pPr>
        <w:autoSpaceDE w:val="0"/>
        <w:autoSpaceDN w:val="0"/>
        <w:adjustRightInd w:val="0"/>
        <w:spacing w:after="180"/>
        <w:ind w:left="79" w:hanging="79"/>
        <w:jc w:val="right"/>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spacing w:after="180"/>
        <w:ind w:left="79" w:hanging="79"/>
        <w:jc w:val="both"/>
        <w:rPr>
          <w:rFonts w:ascii="標楷體" w:eastAsia="標楷體" w:cs="標楷體"/>
          <w:kern w:val="0"/>
          <w:lang w:val="zh-TW"/>
        </w:rPr>
      </w:pPr>
    </w:p>
    <w:p w:rsidR="002A6943" w:rsidRDefault="002A6943" w:rsidP="009009EE">
      <w:pPr>
        <w:autoSpaceDE w:val="0"/>
        <w:autoSpaceDN w:val="0"/>
        <w:adjustRightInd w:val="0"/>
        <w:spacing w:after="180"/>
        <w:ind w:left="79" w:hanging="79"/>
        <w:jc w:val="both"/>
        <w:rPr>
          <w:rFonts w:ascii="標楷體" w:eastAsia="標楷體" w:cs="標楷體"/>
          <w:kern w:val="0"/>
          <w:lang w:val="zh-TW"/>
        </w:rPr>
      </w:pPr>
    </w:p>
    <w:p w:rsidR="009009EE" w:rsidRPr="0055774F" w:rsidRDefault="009009EE" w:rsidP="000D577C">
      <w:pPr>
        <w:tabs>
          <w:tab w:val="right" w:leader="dot" w:pos="9360"/>
        </w:tabs>
        <w:autoSpaceDE w:val="0"/>
        <w:autoSpaceDN w:val="0"/>
        <w:adjustRightInd w:val="0"/>
        <w:spacing w:line="480" w:lineRule="atLeast"/>
        <w:outlineLvl w:val="1"/>
        <w:rPr>
          <w:rFonts w:ascii="標楷體" w:eastAsia="標楷體" w:hAnsi="標楷體" w:cs="新細明體"/>
          <w:b/>
          <w:color w:val="000000" w:themeColor="text1"/>
          <w:kern w:val="0"/>
          <w:sz w:val="32"/>
          <w:szCs w:val="32"/>
          <w:lang w:val="zh-TW"/>
        </w:rPr>
      </w:pPr>
      <w:bookmarkStart w:id="42" w:name="_Toc135835425"/>
      <w:proofErr w:type="gramStart"/>
      <w:r w:rsidRPr="0055774F">
        <w:rPr>
          <w:rFonts w:ascii="標楷體" w:eastAsia="標楷體" w:cs="標楷體" w:hint="eastAsia"/>
          <w:b/>
          <w:color w:val="000000" w:themeColor="text1"/>
          <w:kern w:val="0"/>
          <w:sz w:val="28"/>
          <w:szCs w:val="28"/>
          <w:lang w:val="zh-TW"/>
        </w:rPr>
        <w:t>例稿十二</w:t>
      </w:r>
      <w:proofErr w:type="gramEnd"/>
      <w:r w:rsidRPr="0055774F">
        <w:rPr>
          <w:rFonts w:ascii="標楷體" w:eastAsia="標楷體" w:hAnsi="標楷體" w:cs="標楷體" w:hint="eastAsia"/>
          <w:b/>
          <w:color w:val="000000" w:themeColor="text1"/>
          <w:kern w:val="0"/>
          <w:sz w:val="28"/>
          <w:szCs w:val="28"/>
          <w:lang w:val="zh-TW"/>
        </w:rPr>
        <w:t>、</w:t>
      </w:r>
      <w:r w:rsidRPr="0055774F">
        <w:rPr>
          <w:rFonts w:ascii="標楷體" w:eastAsia="標楷體" w:cs="標楷體" w:hint="eastAsia"/>
          <w:b/>
          <w:color w:val="000000" w:themeColor="text1"/>
          <w:kern w:val="0"/>
          <w:sz w:val="28"/>
          <w:szCs w:val="28"/>
          <w:lang w:val="zh-TW"/>
        </w:rPr>
        <w:t>債權讓與通知債務人存證信函</w:t>
      </w:r>
      <w:proofErr w:type="gramStart"/>
      <w:r w:rsidRPr="0055774F">
        <w:rPr>
          <w:rFonts w:ascii="標楷體" w:eastAsia="標楷體" w:cs="標楷體" w:hint="eastAsia"/>
          <w:b/>
          <w:color w:val="000000" w:themeColor="text1"/>
          <w:kern w:val="0"/>
          <w:sz w:val="28"/>
          <w:szCs w:val="28"/>
          <w:lang w:val="zh-TW"/>
        </w:rPr>
        <w:t>通知書例稿</w:t>
      </w:r>
      <w:proofErr w:type="gramEnd"/>
      <w:r w:rsidRPr="0055774F">
        <w:rPr>
          <w:rFonts w:ascii="標楷體" w:eastAsia="標楷體" w:cs="標楷體" w:hint="eastAsia"/>
          <w:b/>
          <w:color w:val="000000" w:themeColor="text1"/>
          <w:kern w:val="0"/>
          <w:lang w:val="zh-TW"/>
        </w:rPr>
        <w:t>-債權憑證為借據</w:t>
      </w:r>
      <w:bookmarkEnd w:id="42"/>
    </w:p>
    <w:p w:rsidR="009009EE" w:rsidRPr="0055774F" w:rsidRDefault="009009EE" w:rsidP="009009EE">
      <w:pPr>
        <w:tabs>
          <w:tab w:val="right" w:leader="dot" w:pos="9360"/>
        </w:tabs>
        <w:autoSpaceDE w:val="0"/>
        <w:autoSpaceDN w:val="0"/>
        <w:adjustRightInd w:val="0"/>
        <w:spacing w:line="480" w:lineRule="atLeast"/>
        <w:jc w:val="center"/>
        <w:rPr>
          <w:rFonts w:ascii="標楷體" w:eastAsia="標楷體" w:cs="標楷體"/>
          <w:color w:val="000000" w:themeColor="text1"/>
          <w:kern w:val="0"/>
          <w:sz w:val="28"/>
          <w:szCs w:val="28"/>
          <w:lang w:val="zh-TW"/>
        </w:rPr>
      </w:pPr>
      <w:r w:rsidRPr="0055774F">
        <w:rPr>
          <w:rFonts w:ascii="標楷體" w:eastAsia="標楷體" w:cs="標楷體" w:hint="eastAsia"/>
          <w:color w:val="000000" w:themeColor="text1"/>
          <w:kern w:val="0"/>
          <w:sz w:val="28"/>
          <w:szCs w:val="28"/>
          <w:lang w:val="zh-TW"/>
        </w:rPr>
        <w:t>債權讓與存證信函</w:t>
      </w:r>
      <w:proofErr w:type="gramStart"/>
      <w:r w:rsidRPr="0055774F">
        <w:rPr>
          <w:rFonts w:ascii="標楷體" w:eastAsia="標楷體" w:cs="標楷體" w:hint="eastAsia"/>
          <w:color w:val="000000" w:themeColor="text1"/>
          <w:kern w:val="0"/>
          <w:sz w:val="28"/>
          <w:szCs w:val="28"/>
          <w:lang w:val="zh-TW"/>
        </w:rPr>
        <w:t>通知書例稿</w:t>
      </w:r>
      <w:proofErr w:type="gramEnd"/>
      <w:r w:rsidRPr="0055774F">
        <w:rPr>
          <w:rFonts w:ascii="標楷體" w:eastAsia="標楷體" w:cs="標楷體" w:hint="eastAsia"/>
          <w:color w:val="000000" w:themeColor="text1"/>
          <w:kern w:val="0"/>
          <w:sz w:val="28"/>
          <w:szCs w:val="28"/>
          <w:lang w:val="zh-TW"/>
        </w:rPr>
        <w:t>(通知債務人)</w:t>
      </w:r>
    </w:p>
    <w:p w:rsidR="009009EE" w:rsidRDefault="009009EE" w:rsidP="009009EE">
      <w:pPr>
        <w:autoSpaceDE w:val="0"/>
        <w:autoSpaceDN w:val="0"/>
        <w:adjustRightInd w:val="0"/>
        <w:ind w:left="370" w:hanging="170"/>
        <w:jc w:val="both"/>
        <w:rPr>
          <w:rFonts w:ascii="標楷體" w:eastAsia="標楷體" w:cs="標楷體"/>
          <w:kern w:val="0"/>
          <w:lang w:val="zh-TW"/>
        </w:rPr>
      </w:pPr>
      <w:r>
        <w:rPr>
          <w:rFonts w:ascii="標楷體" w:eastAsia="標楷體" w:cs="標楷體" w:hint="eastAsia"/>
          <w:kern w:val="0"/>
          <w:lang w:val="zh-TW"/>
        </w:rPr>
        <w:t>敬啟者：</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台端於民國○○年○月○日向本會借款新台幣○元正，到期日為民國○○年○月○日，本會業於民國○○年○月○日將本債權讓與於受讓人○○○，並將借款憑證（借據、約定書）、擔保文件及有關書類交與受讓人，特依民法第二九七條第一項之規定函知，敬請查照。</w:t>
      </w:r>
    </w:p>
    <w:p w:rsidR="009009EE" w:rsidRDefault="009009EE" w:rsidP="009009EE">
      <w:pPr>
        <w:autoSpaceDE w:val="0"/>
        <w:autoSpaceDN w:val="0"/>
        <w:adjustRightInd w:val="0"/>
        <w:ind w:left="408" w:hanging="408"/>
        <w:jc w:val="both"/>
        <w:rPr>
          <w:rFonts w:ascii="新細明體" w:cs="新細明體"/>
          <w:kern w:val="0"/>
          <w:sz w:val="22"/>
          <w:szCs w:val="22"/>
          <w:lang w:val="zh-TW"/>
        </w:rPr>
      </w:pPr>
    </w:p>
    <w:p w:rsidR="009009EE" w:rsidRDefault="00524C7B" w:rsidP="009009EE">
      <w:pPr>
        <w:autoSpaceDE w:val="0"/>
        <w:autoSpaceDN w:val="0"/>
        <w:adjustRightInd w:val="0"/>
        <w:jc w:val="right"/>
        <w:rPr>
          <w:rFonts w:ascii="標楷體" w:eastAsia="標楷體" w:cs="標楷體"/>
          <w:kern w:val="0"/>
          <w:lang w:val="zh-TW"/>
        </w:rPr>
      </w:pPr>
      <w:r>
        <w:rPr>
          <w:rFonts w:ascii="標楷體" w:eastAsia="標楷體" w:hAnsi="標楷體" w:cs="新細明體" w:hint="eastAsia"/>
          <w:kern w:val="0"/>
          <w:lang w:val="zh-TW"/>
        </w:rPr>
        <w:t>○○○農(漁)會</w:t>
      </w:r>
    </w:p>
    <w:p w:rsidR="009009EE" w:rsidRDefault="009009EE" w:rsidP="002A6943">
      <w:pPr>
        <w:autoSpaceDE w:val="0"/>
        <w:autoSpaceDN w:val="0"/>
        <w:adjustRightInd w:val="0"/>
        <w:spacing w:after="180"/>
        <w:ind w:left="720" w:firstLine="240"/>
        <w:jc w:val="right"/>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spacing w:after="180"/>
        <w:ind w:left="720" w:firstLine="240"/>
        <w:jc w:val="both"/>
        <w:rPr>
          <w:rFonts w:ascii="標楷體" w:eastAsia="標楷體" w:cs="標楷體"/>
          <w:kern w:val="0"/>
          <w:lang w:val="zh-TW"/>
        </w:rPr>
      </w:pPr>
    </w:p>
    <w:p w:rsidR="009F7E26" w:rsidRDefault="009F7E26" w:rsidP="009009EE">
      <w:pPr>
        <w:autoSpaceDE w:val="0"/>
        <w:autoSpaceDN w:val="0"/>
        <w:adjustRightInd w:val="0"/>
        <w:spacing w:after="180"/>
        <w:ind w:left="720" w:firstLine="240"/>
        <w:jc w:val="both"/>
        <w:rPr>
          <w:rFonts w:ascii="標楷體" w:eastAsia="標楷體" w:cs="標楷體"/>
          <w:kern w:val="0"/>
          <w:lang w:val="zh-TW"/>
        </w:rPr>
      </w:pPr>
    </w:p>
    <w:p w:rsidR="009009EE" w:rsidRPr="0055774F" w:rsidRDefault="009009EE" w:rsidP="000D577C">
      <w:pPr>
        <w:autoSpaceDE w:val="0"/>
        <w:autoSpaceDN w:val="0"/>
        <w:adjustRightInd w:val="0"/>
        <w:jc w:val="both"/>
        <w:outlineLvl w:val="2"/>
        <w:rPr>
          <w:rFonts w:ascii="標楷體" w:eastAsia="標楷體" w:cs="標楷體"/>
          <w:b/>
          <w:color w:val="000000" w:themeColor="text1"/>
          <w:kern w:val="0"/>
          <w:lang w:val="zh-TW"/>
        </w:rPr>
      </w:pPr>
      <w:bookmarkStart w:id="43" w:name="_Toc135835426"/>
      <w:proofErr w:type="gramStart"/>
      <w:r w:rsidRPr="0055774F">
        <w:rPr>
          <w:rFonts w:ascii="標楷體" w:eastAsia="標楷體" w:cs="標楷體" w:hint="eastAsia"/>
          <w:b/>
          <w:color w:val="000000" w:themeColor="text1"/>
          <w:kern w:val="0"/>
          <w:sz w:val="28"/>
          <w:szCs w:val="28"/>
          <w:lang w:val="zh-TW"/>
        </w:rPr>
        <w:t>例稿十二</w:t>
      </w:r>
      <w:proofErr w:type="gramEnd"/>
      <w:r w:rsidR="002A6943" w:rsidRPr="0055774F">
        <w:rPr>
          <w:rFonts w:ascii="標楷體" w:eastAsia="標楷體" w:cs="標楷體" w:hint="eastAsia"/>
          <w:b/>
          <w:color w:val="000000" w:themeColor="text1"/>
          <w:kern w:val="0"/>
          <w:sz w:val="28"/>
          <w:szCs w:val="28"/>
          <w:lang w:val="zh-TW"/>
        </w:rPr>
        <w:t>-</w:t>
      </w:r>
      <w:r w:rsidRPr="0055774F">
        <w:rPr>
          <w:rFonts w:ascii="標楷體" w:eastAsia="標楷體" w:cs="標楷體"/>
          <w:b/>
          <w:color w:val="000000" w:themeColor="text1"/>
          <w:kern w:val="0"/>
          <w:lang w:val="zh-TW"/>
        </w:rPr>
        <w:t>(</w:t>
      </w:r>
      <w:proofErr w:type="gramStart"/>
      <w:r w:rsidRPr="0055774F">
        <w:rPr>
          <w:rFonts w:ascii="標楷體" w:eastAsia="標楷體" w:cs="標楷體" w:hint="eastAsia"/>
          <w:b/>
          <w:color w:val="000000" w:themeColor="text1"/>
          <w:kern w:val="0"/>
          <w:lang w:val="zh-TW"/>
        </w:rPr>
        <w:t>一</w:t>
      </w:r>
      <w:proofErr w:type="gramEnd"/>
      <w:r w:rsidRPr="0055774F">
        <w:rPr>
          <w:rFonts w:ascii="標楷體" w:eastAsia="標楷體" w:cs="標楷體"/>
          <w:b/>
          <w:color w:val="000000" w:themeColor="text1"/>
          <w:kern w:val="0"/>
          <w:lang w:val="zh-TW"/>
        </w:rPr>
        <w:t>)</w:t>
      </w:r>
      <w:r w:rsidR="002A6943" w:rsidRPr="0055774F">
        <w:rPr>
          <w:rFonts w:ascii="新細明體" w:hAnsi="新細明體" w:cs="標楷體" w:hint="eastAsia"/>
          <w:color w:val="000000" w:themeColor="text1"/>
          <w:kern w:val="0"/>
          <w:lang w:val="zh-TW"/>
        </w:rPr>
        <w:t>、</w:t>
      </w:r>
      <w:r w:rsidRPr="0055774F">
        <w:rPr>
          <w:rFonts w:ascii="標楷體" w:eastAsia="標楷體" w:cs="標楷體" w:hint="eastAsia"/>
          <w:b/>
          <w:color w:val="000000" w:themeColor="text1"/>
          <w:kern w:val="0"/>
          <w:lang w:val="zh-TW"/>
        </w:rPr>
        <w:t>債權讓與抵押權隨同移轉證明書</w:t>
      </w:r>
      <w:bookmarkEnd w:id="43"/>
    </w:p>
    <w:p w:rsidR="009009EE" w:rsidRPr="0055774F" w:rsidRDefault="009009EE" w:rsidP="009009EE">
      <w:pPr>
        <w:autoSpaceDE w:val="0"/>
        <w:autoSpaceDN w:val="0"/>
        <w:adjustRightInd w:val="0"/>
        <w:ind w:left="1200" w:hanging="240"/>
        <w:jc w:val="both"/>
        <w:rPr>
          <w:rFonts w:ascii="標楷體" w:eastAsia="標楷體" w:cs="標楷體"/>
          <w:color w:val="000000" w:themeColor="text1"/>
          <w:kern w:val="0"/>
          <w:lang w:val="zh-TW"/>
        </w:rPr>
      </w:pPr>
      <w:r w:rsidRPr="0055774F">
        <w:rPr>
          <w:rFonts w:ascii="標楷體" w:eastAsia="標楷體" w:cs="標楷體" w:hint="eastAsia"/>
          <w:color w:val="000000" w:themeColor="text1"/>
          <w:kern w:val="0"/>
          <w:lang w:val="zh-TW"/>
        </w:rPr>
        <w:t>債權讓與抵押權隨同移轉證明書(擔保權之移轉)</w:t>
      </w:r>
    </w:p>
    <w:p w:rsidR="009009EE" w:rsidRDefault="009009EE" w:rsidP="009009EE">
      <w:pPr>
        <w:autoSpaceDE w:val="0"/>
        <w:autoSpaceDN w:val="0"/>
        <w:adjustRightInd w:val="0"/>
        <w:ind w:left="1320"/>
        <w:jc w:val="both"/>
        <w:rPr>
          <w:rFonts w:ascii="標楷體" w:eastAsia="標楷體" w:cs="標楷體"/>
          <w:kern w:val="0"/>
          <w:lang w:val="zh-TW"/>
        </w:rPr>
      </w:pPr>
      <w:r w:rsidRPr="0055774F">
        <w:rPr>
          <w:rFonts w:ascii="標楷體" w:eastAsia="標楷體" w:cs="標楷體" w:hint="eastAsia"/>
          <w:color w:val="000000" w:themeColor="text1"/>
          <w:kern w:val="0"/>
          <w:lang w:val="zh-TW"/>
        </w:rPr>
        <w:t>查○○○為擔保○○○向</w:t>
      </w:r>
      <w:r w:rsidR="00524C7B" w:rsidRPr="0055774F">
        <w:rPr>
          <w:rFonts w:ascii="標楷體" w:eastAsia="標楷體" w:hAnsi="標楷體" w:cs="新細明體" w:hint="eastAsia"/>
          <w:color w:val="000000" w:themeColor="text1"/>
          <w:kern w:val="0"/>
          <w:lang w:val="zh-TW"/>
        </w:rPr>
        <w:t>○○○農(漁)會</w:t>
      </w:r>
      <w:r w:rsidRPr="0055774F">
        <w:rPr>
          <w:rFonts w:ascii="標楷體" w:eastAsia="標楷體" w:cs="標楷體" w:hint="eastAsia"/>
          <w:color w:val="000000" w:themeColor="text1"/>
          <w:kern w:val="0"/>
          <w:lang w:val="zh-TW"/>
        </w:rPr>
        <w:t>之借款，以後開不動產為抵押標的，經於民國○○</w:t>
      </w:r>
      <w:r>
        <w:rPr>
          <w:rFonts w:ascii="標楷體" w:eastAsia="標楷體" w:cs="標楷體" w:hint="eastAsia"/>
          <w:kern w:val="0"/>
          <w:lang w:val="zh-TW"/>
        </w:rPr>
        <w:t>年○月○日由○○地政事務所以○字第○○○號登記收件設定本金最高限額新台幣○○○元正之抵押權在案（他項權利證明書字號○○）。</w:t>
      </w:r>
      <w:r>
        <w:rPr>
          <w:rFonts w:ascii="標楷體" w:eastAsia="標楷體" w:cs="標楷體" w:hint="eastAsia"/>
          <w:kern w:val="0"/>
          <w:lang w:val="zh-TW"/>
        </w:rPr>
        <w:lastRenderedPageBreak/>
        <w:t>茲因民國○○年○月○日債權人</w:t>
      </w:r>
      <w:r w:rsidR="00524C7B">
        <w:rPr>
          <w:rFonts w:ascii="標楷體" w:eastAsia="標楷體" w:hAnsi="標楷體" w:cs="新細明體" w:hint="eastAsia"/>
          <w:kern w:val="0"/>
          <w:lang w:val="zh-TW"/>
        </w:rPr>
        <w:t>○○○農(漁)會</w:t>
      </w:r>
      <w:r>
        <w:rPr>
          <w:rFonts w:ascii="標楷體" w:eastAsia="標楷體" w:cs="標楷體" w:hint="eastAsia"/>
          <w:kern w:val="0"/>
          <w:lang w:val="zh-TW"/>
        </w:rPr>
        <w:t>將其對債務人之債權新台幣○○元正讓與受讓人○○○，故抵押權應依民法第二九五條第一項之規定隨同債權之讓與移轉於受讓人。除另行通知債務人○○○外，特立本證明書以便依照土地登記規則第九十條辦理抵押權移轉登記。</w:t>
      </w:r>
    </w:p>
    <w:p w:rsidR="009009EE" w:rsidRDefault="009009EE" w:rsidP="009009EE">
      <w:pPr>
        <w:autoSpaceDE w:val="0"/>
        <w:autoSpaceDN w:val="0"/>
        <w:adjustRightInd w:val="0"/>
        <w:ind w:left="720" w:firstLine="240"/>
        <w:jc w:val="both"/>
        <w:rPr>
          <w:rFonts w:ascii="標楷體" w:eastAsia="標楷體" w:cs="標楷體"/>
          <w:kern w:val="0"/>
          <w:lang w:val="zh-TW"/>
        </w:rPr>
      </w:pPr>
      <w:r>
        <w:rPr>
          <w:rFonts w:ascii="標楷體" w:eastAsia="標楷體" w:cs="標楷體" w:hint="eastAsia"/>
          <w:kern w:val="0"/>
          <w:lang w:val="zh-TW"/>
        </w:rPr>
        <w:t>此致</w:t>
      </w:r>
    </w:p>
    <w:p w:rsidR="009009EE" w:rsidRDefault="009009EE" w:rsidP="009009EE">
      <w:pPr>
        <w:autoSpaceDE w:val="0"/>
        <w:autoSpaceDN w:val="0"/>
        <w:adjustRightInd w:val="0"/>
        <w:ind w:left="518" w:hanging="98"/>
        <w:jc w:val="both"/>
        <w:rPr>
          <w:rFonts w:ascii="標楷體" w:eastAsia="標楷體" w:cs="標楷體"/>
          <w:kern w:val="0"/>
          <w:lang w:val="zh-TW"/>
        </w:rPr>
      </w:pPr>
      <w:r>
        <w:rPr>
          <w:rFonts w:ascii="標楷體" w:eastAsia="標楷體" w:cs="標楷體" w:hint="eastAsia"/>
          <w:kern w:val="0"/>
          <w:lang w:val="zh-TW"/>
        </w:rPr>
        <w:t>○○地政事務所</w:t>
      </w:r>
    </w:p>
    <w:p w:rsidR="009009EE" w:rsidRPr="001C5D0D" w:rsidRDefault="009009EE" w:rsidP="009009EE">
      <w:pPr>
        <w:autoSpaceDE w:val="0"/>
        <w:autoSpaceDN w:val="0"/>
        <w:adjustRightInd w:val="0"/>
        <w:spacing w:line="240" w:lineRule="atLeast"/>
        <w:rPr>
          <w:rFonts w:ascii="標楷體" w:eastAsia="標楷體" w:hAnsi="標楷體" w:cs="新細明體"/>
          <w:kern w:val="0"/>
          <w:lang w:val="zh-TW"/>
        </w:rPr>
      </w:pPr>
      <w:r w:rsidRPr="001C5D0D">
        <w:rPr>
          <w:rFonts w:ascii="標楷體" w:eastAsia="標楷體" w:hAnsi="標楷體" w:cs="新細明體" w:hint="eastAsia"/>
          <w:kern w:val="0"/>
          <w:lang w:val="zh-TW"/>
        </w:rPr>
        <w:t>債權人即</w:t>
      </w:r>
    </w:p>
    <w:p w:rsidR="009009EE" w:rsidRPr="001C5D0D" w:rsidRDefault="009009EE" w:rsidP="009009EE">
      <w:pPr>
        <w:autoSpaceDE w:val="0"/>
        <w:autoSpaceDN w:val="0"/>
        <w:adjustRightInd w:val="0"/>
        <w:spacing w:line="240" w:lineRule="atLeast"/>
        <w:rPr>
          <w:rFonts w:ascii="標楷體" w:eastAsia="標楷體" w:hAnsi="標楷體" w:cs="新細明體"/>
          <w:kern w:val="0"/>
          <w:lang w:val="zh-TW"/>
        </w:rPr>
      </w:pPr>
      <w:r w:rsidRPr="001C5D0D">
        <w:rPr>
          <w:rFonts w:ascii="標楷體" w:eastAsia="標楷體" w:hAnsi="標楷體" w:cs="新細明體" w:hint="eastAsia"/>
          <w:kern w:val="0"/>
          <w:lang w:val="zh-TW"/>
        </w:rPr>
        <w:t>抵押權人</w:t>
      </w:r>
    </w:p>
    <w:p w:rsidR="009009EE" w:rsidRDefault="009009EE" w:rsidP="009009EE">
      <w:pPr>
        <w:autoSpaceDE w:val="0"/>
        <w:autoSpaceDN w:val="0"/>
        <w:adjustRightInd w:val="0"/>
        <w:ind w:left="518" w:hanging="98"/>
        <w:jc w:val="both"/>
        <w:rPr>
          <w:rFonts w:ascii="新細明體" w:cs="新細明體"/>
          <w:kern w:val="0"/>
          <w:sz w:val="22"/>
          <w:szCs w:val="22"/>
          <w:lang w:val="zh-TW"/>
        </w:rPr>
      </w:pPr>
    </w:p>
    <w:p w:rsidR="009009EE" w:rsidRDefault="009009EE" w:rsidP="009009EE">
      <w:pPr>
        <w:autoSpaceDE w:val="0"/>
        <w:autoSpaceDN w:val="0"/>
        <w:adjustRightInd w:val="0"/>
        <w:ind w:left="4200" w:firstLine="600"/>
        <w:jc w:val="both"/>
        <w:rPr>
          <w:rFonts w:ascii="標楷體" w:eastAsia="標楷體" w:cs="標楷體"/>
          <w:kern w:val="0"/>
          <w:lang w:val="zh-TW"/>
        </w:rPr>
      </w:pPr>
      <w:r>
        <w:rPr>
          <w:rFonts w:ascii="標楷體" w:eastAsia="標楷體" w:cs="標楷體" w:hint="eastAsia"/>
          <w:kern w:val="0"/>
          <w:lang w:val="zh-TW"/>
        </w:rPr>
        <w:t>：</w:t>
      </w:r>
      <w:r w:rsidR="00524C7B">
        <w:rPr>
          <w:rFonts w:ascii="標楷體" w:eastAsia="標楷體" w:hAnsi="標楷體" w:cs="新細明體" w:hint="eastAsia"/>
          <w:kern w:val="0"/>
          <w:lang w:val="zh-TW"/>
        </w:rPr>
        <w:t>○○○農(漁)會</w:t>
      </w:r>
    </w:p>
    <w:p w:rsidR="009009EE" w:rsidRDefault="009009EE" w:rsidP="009009EE">
      <w:pPr>
        <w:autoSpaceDE w:val="0"/>
        <w:autoSpaceDN w:val="0"/>
        <w:adjustRightInd w:val="0"/>
        <w:ind w:left="538" w:firstLine="4560"/>
        <w:jc w:val="both"/>
        <w:rPr>
          <w:rFonts w:ascii="標楷體" w:eastAsia="標楷體" w:cs="標楷體"/>
          <w:kern w:val="0"/>
          <w:lang w:val="zh-TW"/>
        </w:rPr>
      </w:pPr>
      <w:r>
        <w:rPr>
          <w:rFonts w:ascii="標楷體" w:eastAsia="標楷體" w:cs="標楷體" w:hint="eastAsia"/>
          <w:kern w:val="0"/>
          <w:lang w:val="zh-TW"/>
        </w:rPr>
        <w:t>法定代理人○○○</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住　　　址：</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受讓人：</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住　　　址：</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不動產標示：</w:t>
      </w:r>
    </w:p>
    <w:p w:rsidR="009009EE" w:rsidRDefault="009009EE" w:rsidP="009009EE">
      <w:pPr>
        <w:autoSpaceDE w:val="0"/>
        <w:autoSpaceDN w:val="0"/>
        <w:adjustRightInd w:val="0"/>
        <w:spacing w:line="340" w:lineRule="atLeast"/>
        <w:ind w:left="408" w:hanging="408"/>
        <w:jc w:val="both"/>
        <w:rPr>
          <w:rFonts w:ascii="新細明體" w:cs="新細明體"/>
          <w:kern w:val="0"/>
          <w:sz w:val="22"/>
          <w:szCs w:val="22"/>
          <w:lang w:val="zh-TW"/>
        </w:rPr>
      </w:pPr>
    </w:p>
    <w:p w:rsidR="009009EE" w:rsidRDefault="009009EE" w:rsidP="009009EE">
      <w:pPr>
        <w:autoSpaceDE w:val="0"/>
        <w:autoSpaceDN w:val="0"/>
        <w:adjustRightInd w:val="0"/>
        <w:spacing w:after="180"/>
        <w:ind w:left="720" w:firstLine="240"/>
        <w:jc w:val="both"/>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spacing w:after="180"/>
        <w:ind w:left="720" w:firstLine="240"/>
        <w:jc w:val="both"/>
        <w:rPr>
          <w:rFonts w:ascii="標楷體" w:eastAsia="標楷體" w:cs="標楷體"/>
          <w:kern w:val="0"/>
          <w:lang w:val="zh-TW"/>
        </w:rPr>
      </w:pPr>
    </w:p>
    <w:p w:rsidR="009009EE" w:rsidRPr="0055774F" w:rsidRDefault="009009EE" w:rsidP="000D577C">
      <w:pPr>
        <w:autoSpaceDE w:val="0"/>
        <w:autoSpaceDN w:val="0"/>
        <w:adjustRightInd w:val="0"/>
        <w:jc w:val="both"/>
        <w:outlineLvl w:val="2"/>
        <w:rPr>
          <w:rFonts w:ascii="標楷體" w:eastAsia="標楷體" w:cs="標楷體"/>
          <w:b/>
          <w:color w:val="000000" w:themeColor="text1"/>
          <w:kern w:val="0"/>
          <w:lang w:val="zh-TW"/>
        </w:rPr>
      </w:pPr>
      <w:bookmarkStart w:id="44" w:name="_Toc135835427"/>
      <w:proofErr w:type="gramStart"/>
      <w:r w:rsidRPr="0055774F">
        <w:rPr>
          <w:rFonts w:ascii="標楷體" w:eastAsia="標楷體" w:cs="標楷體" w:hint="eastAsia"/>
          <w:b/>
          <w:color w:val="000000" w:themeColor="text1"/>
          <w:kern w:val="0"/>
          <w:sz w:val="28"/>
          <w:szCs w:val="28"/>
          <w:lang w:val="zh-TW"/>
        </w:rPr>
        <w:t>例稿十二</w:t>
      </w:r>
      <w:proofErr w:type="gramEnd"/>
      <w:r w:rsidR="002A6943" w:rsidRPr="0055774F">
        <w:rPr>
          <w:rFonts w:ascii="標楷體" w:eastAsia="標楷體" w:cs="標楷體" w:hint="eastAsia"/>
          <w:b/>
          <w:color w:val="000000" w:themeColor="text1"/>
          <w:kern w:val="0"/>
          <w:sz w:val="28"/>
          <w:szCs w:val="28"/>
          <w:lang w:val="zh-TW"/>
        </w:rPr>
        <w:t>-</w:t>
      </w:r>
      <w:r w:rsidRPr="0055774F">
        <w:rPr>
          <w:rFonts w:ascii="標楷體" w:eastAsia="標楷體" w:cs="標楷體"/>
          <w:b/>
          <w:color w:val="000000" w:themeColor="text1"/>
          <w:kern w:val="0"/>
          <w:lang w:val="zh-TW"/>
        </w:rPr>
        <w:t>(</w:t>
      </w:r>
      <w:r w:rsidRPr="0055774F">
        <w:rPr>
          <w:rFonts w:ascii="標楷體" w:eastAsia="標楷體" w:cs="標楷體" w:hint="eastAsia"/>
          <w:b/>
          <w:color w:val="000000" w:themeColor="text1"/>
          <w:kern w:val="0"/>
          <w:lang w:val="zh-TW"/>
        </w:rPr>
        <w:t>二</w:t>
      </w:r>
      <w:r w:rsidRPr="0055774F">
        <w:rPr>
          <w:rFonts w:ascii="標楷體" w:eastAsia="標楷體" w:cs="標楷體"/>
          <w:b/>
          <w:color w:val="000000" w:themeColor="text1"/>
          <w:kern w:val="0"/>
          <w:lang w:val="zh-TW"/>
        </w:rPr>
        <w:t>)</w:t>
      </w:r>
      <w:r w:rsidR="002A6943" w:rsidRPr="0055774F">
        <w:rPr>
          <w:rFonts w:ascii="新細明體" w:hAnsi="新細明體" w:cs="標楷體" w:hint="eastAsia"/>
          <w:b/>
          <w:color w:val="000000" w:themeColor="text1"/>
          <w:kern w:val="0"/>
          <w:lang w:val="zh-TW"/>
        </w:rPr>
        <w:t>、</w:t>
      </w:r>
      <w:r w:rsidRPr="0055774F">
        <w:rPr>
          <w:rFonts w:ascii="標楷體" w:eastAsia="標楷體" w:cs="標楷體" w:hint="eastAsia"/>
          <w:b/>
          <w:color w:val="000000" w:themeColor="text1"/>
          <w:kern w:val="0"/>
          <w:lang w:val="zh-TW"/>
        </w:rPr>
        <w:t>債權讓與質權隨同移轉登記申請書</w:t>
      </w:r>
      <w:bookmarkEnd w:id="44"/>
    </w:p>
    <w:p w:rsidR="009009EE" w:rsidRPr="0055774F" w:rsidRDefault="009009EE" w:rsidP="009009EE">
      <w:pPr>
        <w:autoSpaceDE w:val="0"/>
        <w:autoSpaceDN w:val="0"/>
        <w:adjustRightInd w:val="0"/>
        <w:ind w:leftChars="100" w:left="240" w:firstLineChars="900" w:firstLine="2160"/>
        <w:jc w:val="both"/>
        <w:rPr>
          <w:rFonts w:ascii="標楷體" w:eastAsia="標楷體" w:cs="標楷體"/>
          <w:color w:val="000000" w:themeColor="text1"/>
          <w:kern w:val="0"/>
          <w:lang w:val="zh-TW"/>
        </w:rPr>
      </w:pPr>
      <w:r w:rsidRPr="0055774F">
        <w:rPr>
          <w:rFonts w:ascii="標楷體" w:eastAsia="標楷體" w:cs="標楷體" w:hint="eastAsia"/>
          <w:color w:val="000000" w:themeColor="text1"/>
          <w:kern w:val="0"/>
          <w:lang w:val="zh-TW"/>
        </w:rPr>
        <w:t>債權讓與質權隨同移轉登記申請書</w:t>
      </w:r>
    </w:p>
    <w:p w:rsidR="009009EE" w:rsidRPr="0055774F" w:rsidRDefault="009009EE" w:rsidP="009009EE">
      <w:pPr>
        <w:autoSpaceDE w:val="0"/>
        <w:autoSpaceDN w:val="0"/>
        <w:adjustRightInd w:val="0"/>
        <w:ind w:left="1320"/>
        <w:jc w:val="both"/>
        <w:rPr>
          <w:rFonts w:ascii="標楷體" w:eastAsia="標楷體" w:cs="標楷體"/>
          <w:color w:val="000000" w:themeColor="text1"/>
          <w:kern w:val="0"/>
          <w:lang w:val="zh-TW"/>
        </w:rPr>
      </w:pPr>
      <w:r w:rsidRPr="0055774F">
        <w:rPr>
          <w:rFonts w:ascii="標楷體" w:eastAsia="標楷體" w:cs="標楷體" w:hint="eastAsia"/>
          <w:color w:val="000000" w:themeColor="text1"/>
          <w:kern w:val="0"/>
          <w:lang w:val="zh-TW"/>
        </w:rPr>
        <w:t>受文者：（機關）</w:t>
      </w:r>
    </w:p>
    <w:p w:rsidR="009009EE" w:rsidRDefault="009009EE" w:rsidP="009009EE">
      <w:pPr>
        <w:autoSpaceDE w:val="0"/>
        <w:autoSpaceDN w:val="0"/>
        <w:adjustRightInd w:val="0"/>
        <w:ind w:left="1320" w:firstLine="480"/>
        <w:jc w:val="both"/>
        <w:rPr>
          <w:rFonts w:ascii="標楷體" w:eastAsia="標楷體" w:cs="標楷體"/>
          <w:kern w:val="0"/>
          <w:lang w:val="zh-TW"/>
        </w:rPr>
      </w:pPr>
      <w:r>
        <w:rPr>
          <w:rFonts w:ascii="標楷體" w:eastAsia="標楷體" w:cs="標楷體" w:hint="eastAsia"/>
          <w:kern w:val="0"/>
          <w:lang w:val="zh-TW"/>
        </w:rPr>
        <w:t>查○○○為擔保○○○向</w:t>
      </w:r>
      <w:r w:rsidR="00524C7B">
        <w:rPr>
          <w:rFonts w:ascii="標楷體" w:eastAsia="標楷體" w:hAnsi="標楷體" w:cs="新細明體" w:hint="eastAsia"/>
          <w:kern w:val="0"/>
          <w:lang w:val="zh-TW"/>
        </w:rPr>
        <w:t>○○○農(漁)會</w:t>
      </w:r>
      <w:r>
        <w:rPr>
          <w:rFonts w:ascii="標楷體" w:eastAsia="標楷體" w:cs="標楷體" w:hint="eastAsia"/>
          <w:kern w:val="0"/>
          <w:lang w:val="zh-TW"/>
        </w:rPr>
        <w:t>借款，以○○為質權標的物，經於民國○○年○月○日由貴○○登記質權在案。茲因民國○○年○月○日債權人</w:t>
      </w:r>
      <w:r w:rsidR="00524C7B">
        <w:rPr>
          <w:rFonts w:ascii="標楷體" w:eastAsia="標楷體" w:hAnsi="標楷體" w:cs="新細明體" w:hint="eastAsia"/>
          <w:kern w:val="0"/>
          <w:lang w:val="zh-TW"/>
        </w:rPr>
        <w:t>○○○農(漁)會</w:t>
      </w:r>
      <w:r>
        <w:rPr>
          <w:rFonts w:ascii="標楷體" w:eastAsia="標楷體" w:cs="標楷體" w:hint="eastAsia"/>
          <w:kern w:val="0"/>
          <w:lang w:val="zh-TW"/>
        </w:rPr>
        <w:t>將其對債務人○○○之借款債權新台幣○○元正讓與受讓人○○○，故</w:t>
      </w:r>
      <w:proofErr w:type="gramStart"/>
      <w:r>
        <w:rPr>
          <w:rFonts w:ascii="標楷體" w:eastAsia="標楷體" w:cs="標楷體" w:hint="eastAsia"/>
          <w:kern w:val="0"/>
          <w:lang w:val="zh-TW"/>
        </w:rPr>
        <w:t>本質權依民法</w:t>
      </w:r>
      <w:proofErr w:type="gramEnd"/>
      <w:r>
        <w:rPr>
          <w:rFonts w:ascii="標楷體" w:eastAsia="標楷體" w:cs="標楷體" w:hint="eastAsia"/>
          <w:kern w:val="0"/>
          <w:lang w:val="zh-TW"/>
        </w:rPr>
        <w:t>第二九五條之規定隨同債權之讓與移轉於受讓人。用</w:t>
      </w:r>
      <w:proofErr w:type="gramStart"/>
      <w:r>
        <w:rPr>
          <w:rFonts w:ascii="標楷體" w:eastAsia="標楷體" w:cs="標楷體" w:hint="eastAsia"/>
          <w:kern w:val="0"/>
          <w:lang w:val="zh-TW"/>
        </w:rPr>
        <w:t>特</w:t>
      </w:r>
      <w:proofErr w:type="gramEnd"/>
      <w:r>
        <w:rPr>
          <w:rFonts w:ascii="標楷體" w:eastAsia="標楷體" w:cs="標楷體" w:hint="eastAsia"/>
          <w:kern w:val="0"/>
          <w:lang w:val="zh-TW"/>
        </w:rPr>
        <w:t>函請貴（機關）</w:t>
      </w:r>
      <w:proofErr w:type="gramStart"/>
      <w:r>
        <w:rPr>
          <w:rFonts w:ascii="標楷體" w:eastAsia="標楷體" w:cs="標楷體" w:hint="eastAsia"/>
          <w:kern w:val="0"/>
          <w:lang w:val="zh-TW"/>
        </w:rPr>
        <w:t>惠予質權</w:t>
      </w:r>
      <w:proofErr w:type="gramEnd"/>
      <w:r>
        <w:rPr>
          <w:rFonts w:ascii="標楷體" w:eastAsia="標楷體" w:cs="標楷體" w:hint="eastAsia"/>
          <w:kern w:val="0"/>
          <w:lang w:val="zh-TW"/>
        </w:rPr>
        <w:t>移轉登記為荷。</w:t>
      </w:r>
    </w:p>
    <w:p w:rsidR="009009EE" w:rsidRDefault="009009EE" w:rsidP="009009EE">
      <w:pPr>
        <w:autoSpaceDE w:val="0"/>
        <w:autoSpaceDN w:val="0"/>
        <w:adjustRightInd w:val="0"/>
        <w:spacing w:line="220" w:lineRule="atLeast"/>
        <w:ind w:left="408" w:hanging="408"/>
        <w:jc w:val="both"/>
        <w:rPr>
          <w:rFonts w:ascii="新細明體" w:cs="新細明體"/>
          <w:kern w:val="0"/>
          <w:sz w:val="22"/>
          <w:szCs w:val="22"/>
          <w:lang w:val="zh-TW"/>
        </w:rPr>
      </w:pP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讓與人：</w:t>
      </w:r>
      <w:r w:rsidR="00524C7B">
        <w:rPr>
          <w:rFonts w:ascii="標楷體" w:eastAsia="標楷體" w:hAnsi="標楷體" w:cs="新細明體" w:hint="eastAsia"/>
          <w:kern w:val="0"/>
          <w:lang w:val="zh-TW"/>
        </w:rPr>
        <w:t>○○○農(漁)會</w:t>
      </w:r>
    </w:p>
    <w:p w:rsidR="009009EE" w:rsidRDefault="009009EE" w:rsidP="009009EE">
      <w:pPr>
        <w:autoSpaceDE w:val="0"/>
        <w:autoSpaceDN w:val="0"/>
        <w:adjustRightInd w:val="0"/>
        <w:ind w:left="3840" w:firstLine="1200"/>
        <w:jc w:val="both"/>
        <w:rPr>
          <w:rFonts w:ascii="標楷體" w:eastAsia="標楷體" w:cs="標楷體"/>
          <w:kern w:val="0"/>
          <w:lang w:val="zh-TW"/>
        </w:rPr>
      </w:pPr>
      <w:r>
        <w:rPr>
          <w:rFonts w:ascii="標楷體" w:eastAsia="標楷體" w:cs="標楷體" w:hint="eastAsia"/>
          <w:kern w:val="0"/>
          <w:lang w:val="zh-TW"/>
        </w:rPr>
        <w:t>法定代理人○○○</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住　　　址：</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受讓人：</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住　　　址：</w:t>
      </w:r>
    </w:p>
    <w:p w:rsidR="009009EE" w:rsidRDefault="009009EE" w:rsidP="009009EE">
      <w:pPr>
        <w:autoSpaceDE w:val="0"/>
        <w:autoSpaceDN w:val="0"/>
        <w:adjustRightInd w:val="0"/>
        <w:spacing w:line="220" w:lineRule="atLeast"/>
        <w:ind w:left="408" w:hanging="408"/>
        <w:jc w:val="both"/>
        <w:rPr>
          <w:rFonts w:ascii="新細明體" w:cs="新細明體"/>
          <w:kern w:val="0"/>
          <w:sz w:val="22"/>
          <w:szCs w:val="22"/>
          <w:lang w:val="zh-TW"/>
        </w:rPr>
      </w:pPr>
    </w:p>
    <w:p w:rsidR="009009EE" w:rsidRDefault="009009EE" w:rsidP="009009EE">
      <w:pPr>
        <w:autoSpaceDE w:val="0"/>
        <w:autoSpaceDN w:val="0"/>
        <w:adjustRightInd w:val="0"/>
        <w:spacing w:after="180"/>
        <w:ind w:left="720" w:firstLine="240"/>
        <w:jc w:val="both"/>
        <w:rPr>
          <w:rFonts w:ascii="標楷體" w:eastAsia="標楷體" w:cs="標楷體"/>
          <w:kern w:val="0"/>
          <w:lang w:val="zh-TW"/>
        </w:rPr>
      </w:pPr>
      <w:r>
        <w:rPr>
          <w:rFonts w:ascii="標楷體" w:eastAsia="標楷體" w:cs="標楷體" w:hint="eastAsia"/>
          <w:kern w:val="0"/>
          <w:lang w:val="zh-TW"/>
        </w:rPr>
        <w:t>中華民國○○年○月○日</w:t>
      </w:r>
    </w:p>
    <w:p w:rsidR="009009EE" w:rsidRPr="0055774F" w:rsidRDefault="009009EE" w:rsidP="000D577C">
      <w:pPr>
        <w:autoSpaceDE w:val="0"/>
        <w:autoSpaceDN w:val="0"/>
        <w:adjustRightInd w:val="0"/>
        <w:jc w:val="both"/>
        <w:outlineLvl w:val="2"/>
        <w:rPr>
          <w:rFonts w:ascii="標楷體" w:eastAsia="標楷體" w:cs="標楷體"/>
          <w:b/>
          <w:color w:val="000000" w:themeColor="text1"/>
          <w:kern w:val="0"/>
          <w:lang w:val="zh-TW"/>
        </w:rPr>
      </w:pPr>
      <w:bookmarkStart w:id="45" w:name="_Toc135835428"/>
      <w:proofErr w:type="gramStart"/>
      <w:r w:rsidRPr="0055774F">
        <w:rPr>
          <w:rFonts w:ascii="標楷體" w:eastAsia="標楷體" w:cs="標楷體" w:hint="eastAsia"/>
          <w:b/>
          <w:color w:val="000000" w:themeColor="text1"/>
          <w:kern w:val="0"/>
          <w:sz w:val="28"/>
          <w:szCs w:val="28"/>
          <w:lang w:val="zh-TW"/>
        </w:rPr>
        <w:t>例稿十二</w:t>
      </w:r>
      <w:proofErr w:type="gramEnd"/>
      <w:r w:rsidR="002A6943" w:rsidRPr="0055774F">
        <w:rPr>
          <w:rFonts w:ascii="標楷體" w:eastAsia="標楷體" w:cs="標楷體" w:hint="eastAsia"/>
          <w:b/>
          <w:color w:val="000000" w:themeColor="text1"/>
          <w:kern w:val="0"/>
          <w:sz w:val="28"/>
          <w:szCs w:val="28"/>
          <w:lang w:val="zh-TW"/>
        </w:rPr>
        <w:t>-</w:t>
      </w:r>
      <w:r w:rsidRPr="0055774F">
        <w:rPr>
          <w:rFonts w:ascii="標楷體" w:eastAsia="標楷體" w:cs="標楷體"/>
          <w:b/>
          <w:color w:val="000000" w:themeColor="text1"/>
          <w:kern w:val="0"/>
          <w:lang w:val="zh-TW"/>
        </w:rPr>
        <w:t>(</w:t>
      </w:r>
      <w:r w:rsidRPr="0055774F">
        <w:rPr>
          <w:rFonts w:ascii="標楷體" w:eastAsia="標楷體" w:cs="標楷體" w:hint="eastAsia"/>
          <w:b/>
          <w:color w:val="000000" w:themeColor="text1"/>
          <w:kern w:val="0"/>
          <w:lang w:val="zh-TW"/>
        </w:rPr>
        <w:t>三</w:t>
      </w:r>
      <w:r w:rsidRPr="0055774F">
        <w:rPr>
          <w:rFonts w:ascii="標楷體" w:eastAsia="標楷體" w:cs="標楷體"/>
          <w:b/>
          <w:color w:val="000000" w:themeColor="text1"/>
          <w:kern w:val="0"/>
          <w:lang w:val="zh-TW"/>
        </w:rPr>
        <w:t>)</w:t>
      </w:r>
      <w:r w:rsidR="002A6943" w:rsidRPr="0055774F">
        <w:rPr>
          <w:rFonts w:ascii="新細明體" w:hAnsi="新細明體" w:cs="標楷體" w:hint="eastAsia"/>
          <w:color w:val="000000" w:themeColor="text1"/>
          <w:kern w:val="0"/>
          <w:lang w:val="zh-TW"/>
        </w:rPr>
        <w:t>、</w:t>
      </w:r>
      <w:r w:rsidRPr="0055774F">
        <w:rPr>
          <w:rFonts w:ascii="標楷體" w:eastAsia="標楷體" w:cs="標楷體" w:hint="eastAsia"/>
          <w:b/>
          <w:color w:val="000000" w:themeColor="text1"/>
          <w:kern w:val="0"/>
          <w:lang w:val="zh-TW"/>
        </w:rPr>
        <w:t>借據憑證、擔保文件及其關係書類交與受讓人領取收據</w:t>
      </w:r>
      <w:bookmarkEnd w:id="45"/>
    </w:p>
    <w:p w:rsidR="009009EE" w:rsidRPr="0055774F" w:rsidRDefault="009009EE" w:rsidP="009009EE">
      <w:pPr>
        <w:autoSpaceDE w:val="0"/>
        <w:autoSpaceDN w:val="0"/>
        <w:adjustRightInd w:val="0"/>
        <w:spacing w:before="360" w:after="360"/>
        <w:ind w:firstLine="400"/>
        <w:jc w:val="center"/>
        <w:rPr>
          <w:rFonts w:ascii="標楷體" w:eastAsia="標楷體" w:cs="標楷體"/>
          <w:color w:val="000000" w:themeColor="text1"/>
          <w:kern w:val="0"/>
          <w:sz w:val="28"/>
          <w:szCs w:val="28"/>
          <w:lang w:val="zh-TW"/>
        </w:rPr>
      </w:pPr>
      <w:r w:rsidRPr="0055774F">
        <w:rPr>
          <w:rFonts w:ascii="標楷體" w:eastAsia="標楷體" w:cs="標楷體" w:hint="eastAsia"/>
          <w:color w:val="000000" w:themeColor="text1"/>
          <w:kern w:val="0"/>
          <w:sz w:val="28"/>
          <w:szCs w:val="28"/>
          <w:lang w:val="zh-TW"/>
        </w:rPr>
        <w:t>借據憑證、擔保文件及其關係書類交與受讓人領取收據</w:t>
      </w:r>
    </w:p>
    <w:p w:rsidR="009009EE" w:rsidRDefault="009009EE" w:rsidP="009009EE">
      <w:pPr>
        <w:autoSpaceDE w:val="0"/>
        <w:autoSpaceDN w:val="0"/>
        <w:adjustRightInd w:val="0"/>
        <w:ind w:left="480" w:firstLine="480"/>
        <w:jc w:val="both"/>
        <w:rPr>
          <w:rFonts w:ascii="標楷體" w:eastAsia="標楷體" w:cs="標楷體"/>
          <w:kern w:val="0"/>
          <w:lang w:val="zh-TW"/>
        </w:rPr>
      </w:pPr>
      <w:proofErr w:type="gramStart"/>
      <w:r>
        <w:rPr>
          <w:rFonts w:ascii="標楷體" w:eastAsia="標楷體" w:cs="標楷體" w:hint="eastAsia"/>
          <w:kern w:val="0"/>
          <w:lang w:val="zh-TW"/>
        </w:rPr>
        <w:t>茲蒙貴</w:t>
      </w:r>
      <w:proofErr w:type="gramEnd"/>
      <w:r>
        <w:rPr>
          <w:rFonts w:ascii="標楷體" w:eastAsia="標楷體" w:cs="標楷體" w:hint="eastAsia"/>
          <w:kern w:val="0"/>
          <w:lang w:val="zh-TW"/>
        </w:rPr>
        <w:t>會讓與對於借款人○○○之借款債權新台幣○○元正，並已收到有關該借款債權之後</w:t>
      </w:r>
      <w:proofErr w:type="gramStart"/>
      <w:r>
        <w:rPr>
          <w:rFonts w:ascii="標楷體" w:eastAsia="標楷體" w:cs="標楷體" w:hint="eastAsia"/>
          <w:kern w:val="0"/>
          <w:lang w:val="zh-TW"/>
        </w:rPr>
        <w:t>列書據</w:t>
      </w:r>
      <w:proofErr w:type="gramEnd"/>
      <w:r>
        <w:rPr>
          <w:rFonts w:ascii="標楷體" w:eastAsia="標楷體" w:cs="標楷體" w:hint="eastAsia"/>
          <w:kern w:val="0"/>
          <w:lang w:val="zh-TW"/>
        </w:rPr>
        <w:t>無訛。特立此據。</w:t>
      </w:r>
    </w:p>
    <w:p w:rsidR="009009EE" w:rsidRDefault="009009EE" w:rsidP="009009EE">
      <w:pPr>
        <w:autoSpaceDE w:val="0"/>
        <w:autoSpaceDN w:val="0"/>
        <w:adjustRightInd w:val="0"/>
        <w:ind w:left="480" w:firstLine="480"/>
        <w:jc w:val="both"/>
        <w:rPr>
          <w:rFonts w:ascii="標楷體" w:eastAsia="標楷體" w:cs="標楷體"/>
          <w:kern w:val="0"/>
          <w:lang w:val="zh-TW"/>
        </w:rPr>
      </w:pPr>
      <w:proofErr w:type="gramStart"/>
      <w:r>
        <w:rPr>
          <w:rFonts w:ascii="標楷體" w:eastAsia="標楷體" w:cs="標楷體" w:hint="eastAsia"/>
          <w:kern w:val="0"/>
          <w:lang w:val="zh-TW"/>
        </w:rPr>
        <w:t>書據明</w:t>
      </w:r>
      <w:proofErr w:type="gramEnd"/>
      <w:r>
        <w:rPr>
          <w:rFonts w:ascii="標楷體" w:eastAsia="標楷體" w:cs="標楷體" w:hint="eastAsia"/>
          <w:kern w:val="0"/>
          <w:lang w:val="zh-TW"/>
        </w:rPr>
        <w:t>細：</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一、…</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件</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t>二、…</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件</w:t>
      </w:r>
    </w:p>
    <w:p w:rsidR="009009EE" w:rsidRDefault="009009EE" w:rsidP="009009EE">
      <w:pPr>
        <w:autoSpaceDE w:val="0"/>
        <w:autoSpaceDN w:val="0"/>
        <w:adjustRightInd w:val="0"/>
        <w:ind w:left="480" w:firstLine="480"/>
        <w:jc w:val="both"/>
        <w:rPr>
          <w:rFonts w:ascii="標楷體" w:eastAsia="標楷體" w:cs="標楷體"/>
          <w:kern w:val="0"/>
          <w:lang w:val="zh-TW"/>
        </w:rPr>
      </w:pPr>
      <w:r>
        <w:rPr>
          <w:rFonts w:ascii="標楷體" w:eastAsia="標楷體" w:cs="標楷體" w:hint="eastAsia"/>
          <w:kern w:val="0"/>
          <w:lang w:val="zh-TW"/>
        </w:rPr>
        <w:lastRenderedPageBreak/>
        <w:t>三、…</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件</w:t>
      </w:r>
    </w:p>
    <w:p w:rsidR="009009EE" w:rsidRDefault="00524C7B" w:rsidP="009009EE">
      <w:pPr>
        <w:autoSpaceDE w:val="0"/>
        <w:autoSpaceDN w:val="0"/>
        <w:adjustRightInd w:val="0"/>
        <w:ind w:left="79" w:hanging="79"/>
        <w:jc w:val="both"/>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台照</w:t>
      </w:r>
    </w:p>
    <w:p w:rsidR="009009EE" w:rsidRDefault="009009EE" w:rsidP="009009EE">
      <w:pPr>
        <w:autoSpaceDE w:val="0"/>
        <w:autoSpaceDN w:val="0"/>
        <w:adjustRightInd w:val="0"/>
        <w:ind w:left="79" w:hanging="79"/>
        <w:jc w:val="right"/>
        <w:rPr>
          <w:rFonts w:ascii="標楷體" w:eastAsia="標楷體" w:cs="標楷體"/>
          <w:kern w:val="0"/>
          <w:lang w:val="zh-TW"/>
        </w:rPr>
      </w:pPr>
      <w:r>
        <w:rPr>
          <w:rFonts w:ascii="標楷體" w:eastAsia="標楷體" w:cs="標楷體" w:hint="eastAsia"/>
          <w:kern w:val="0"/>
          <w:lang w:val="zh-TW"/>
        </w:rPr>
        <w:t>領取人○○○印</w:t>
      </w:r>
    </w:p>
    <w:p w:rsidR="009009EE" w:rsidRDefault="009009EE" w:rsidP="009009EE">
      <w:pPr>
        <w:autoSpaceDE w:val="0"/>
        <w:autoSpaceDN w:val="0"/>
        <w:adjustRightInd w:val="0"/>
        <w:spacing w:after="180"/>
        <w:ind w:left="408" w:hanging="408"/>
        <w:jc w:val="both"/>
        <w:rPr>
          <w:rFonts w:ascii="標楷體" w:eastAsia="標楷體" w:cs="標楷體"/>
          <w:kern w:val="0"/>
          <w:lang w:val="zh-TW"/>
        </w:rPr>
      </w:pPr>
      <w:r>
        <w:rPr>
          <w:rFonts w:ascii="標楷體" w:eastAsia="標楷體" w:cs="標楷體" w:hint="eastAsia"/>
          <w:kern w:val="0"/>
          <w:lang w:val="zh-TW"/>
        </w:rPr>
        <w:t>中華民國○○年○月○日</w:t>
      </w:r>
    </w:p>
    <w:p w:rsidR="009554D0" w:rsidRDefault="009554D0" w:rsidP="009009EE">
      <w:pPr>
        <w:autoSpaceDE w:val="0"/>
        <w:autoSpaceDN w:val="0"/>
        <w:adjustRightInd w:val="0"/>
        <w:spacing w:after="180"/>
        <w:ind w:left="408" w:hanging="408"/>
        <w:jc w:val="both"/>
        <w:rPr>
          <w:rFonts w:ascii="標楷體" w:eastAsia="標楷體" w:cs="標楷體"/>
          <w:kern w:val="0"/>
          <w:lang w:val="zh-TW"/>
        </w:rPr>
      </w:pPr>
    </w:p>
    <w:p w:rsidR="009554D0" w:rsidRDefault="009554D0" w:rsidP="009009EE">
      <w:pPr>
        <w:autoSpaceDE w:val="0"/>
        <w:autoSpaceDN w:val="0"/>
        <w:adjustRightInd w:val="0"/>
        <w:spacing w:after="180"/>
        <w:ind w:left="408" w:hanging="408"/>
        <w:jc w:val="both"/>
        <w:rPr>
          <w:rFonts w:ascii="標楷體" w:eastAsia="標楷體" w:cs="標楷體"/>
          <w:kern w:val="0"/>
          <w:lang w:val="zh-TW"/>
        </w:rPr>
      </w:pPr>
    </w:p>
    <w:p w:rsidR="009009EE" w:rsidRPr="0055774F" w:rsidRDefault="009009EE" w:rsidP="000D577C">
      <w:pPr>
        <w:autoSpaceDE w:val="0"/>
        <w:autoSpaceDN w:val="0"/>
        <w:adjustRightInd w:val="0"/>
        <w:jc w:val="both"/>
        <w:outlineLvl w:val="2"/>
        <w:rPr>
          <w:rFonts w:ascii="標楷體" w:eastAsia="標楷體" w:cs="標楷體"/>
          <w:b/>
          <w:color w:val="000000" w:themeColor="text1"/>
          <w:kern w:val="0"/>
          <w:lang w:val="zh-TW"/>
        </w:rPr>
      </w:pPr>
      <w:bookmarkStart w:id="46" w:name="_Toc135835429"/>
      <w:proofErr w:type="gramStart"/>
      <w:r w:rsidRPr="0055774F">
        <w:rPr>
          <w:rFonts w:ascii="標楷體" w:eastAsia="標楷體" w:cs="標楷體" w:hint="eastAsia"/>
          <w:b/>
          <w:color w:val="000000" w:themeColor="text1"/>
          <w:kern w:val="0"/>
          <w:sz w:val="28"/>
          <w:szCs w:val="28"/>
          <w:lang w:val="zh-TW"/>
        </w:rPr>
        <w:t>例稿十二</w:t>
      </w:r>
      <w:proofErr w:type="gramEnd"/>
      <w:r w:rsidR="002A6943" w:rsidRPr="0055774F">
        <w:rPr>
          <w:rFonts w:ascii="標楷體" w:eastAsia="標楷體" w:cs="標楷體" w:hint="eastAsia"/>
          <w:b/>
          <w:color w:val="000000" w:themeColor="text1"/>
          <w:kern w:val="0"/>
          <w:sz w:val="28"/>
          <w:szCs w:val="28"/>
          <w:lang w:val="zh-TW"/>
        </w:rPr>
        <w:t>-</w:t>
      </w:r>
      <w:r w:rsidRPr="0055774F">
        <w:rPr>
          <w:rFonts w:ascii="標楷體" w:eastAsia="標楷體" w:cs="標楷體"/>
          <w:b/>
          <w:color w:val="000000" w:themeColor="text1"/>
          <w:kern w:val="0"/>
          <w:lang w:val="zh-TW"/>
        </w:rPr>
        <w:t>(</w:t>
      </w:r>
      <w:r w:rsidRPr="0055774F">
        <w:rPr>
          <w:rFonts w:ascii="標楷體" w:eastAsia="標楷體" w:cs="標楷體" w:hint="eastAsia"/>
          <w:b/>
          <w:color w:val="000000" w:themeColor="text1"/>
          <w:kern w:val="0"/>
          <w:lang w:val="zh-TW"/>
        </w:rPr>
        <w:t>四</w:t>
      </w:r>
      <w:r w:rsidRPr="0055774F">
        <w:rPr>
          <w:rFonts w:ascii="標楷體" w:eastAsia="標楷體" w:cs="標楷體"/>
          <w:b/>
          <w:color w:val="000000" w:themeColor="text1"/>
          <w:kern w:val="0"/>
          <w:lang w:val="zh-TW"/>
        </w:rPr>
        <w:t>)</w:t>
      </w:r>
      <w:r w:rsidR="002A6943" w:rsidRPr="0055774F">
        <w:rPr>
          <w:rFonts w:ascii="新細明體" w:hAnsi="新細明體" w:cs="標楷體" w:hint="eastAsia"/>
          <w:color w:val="000000" w:themeColor="text1"/>
          <w:kern w:val="0"/>
          <w:lang w:val="zh-TW"/>
        </w:rPr>
        <w:t>、</w:t>
      </w:r>
      <w:r w:rsidRPr="0055774F">
        <w:rPr>
          <w:rFonts w:ascii="標楷體" w:eastAsia="標楷體" w:cs="標楷體" w:hint="eastAsia"/>
          <w:b/>
          <w:color w:val="000000" w:themeColor="text1"/>
          <w:kern w:val="0"/>
          <w:lang w:val="zh-TW"/>
        </w:rPr>
        <w:t>免除權利瑕疵擔保義務之特約約定書</w:t>
      </w:r>
      <w:bookmarkEnd w:id="46"/>
    </w:p>
    <w:p w:rsidR="009009EE" w:rsidRPr="0055774F" w:rsidRDefault="009009EE" w:rsidP="009009EE">
      <w:pPr>
        <w:autoSpaceDE w:val="0"/>
        <w:autoSpaceDN w:val="0"/>
        <w:adjustRightInd w:val="0"/>
        <w:spacing w:before="180" w:after="180"/>
        <w:ind w:firstLine="400"/>
        <w:jc w:val="center"/>
        <w:rPr>
          <w:rFonts w:ascii="標楷體" w:eastAsia="標楷體" w:cs="標楷體"/>
          <w:color w:val="000000" w:themeColor="text1"/>
          <w:kern w:val="0"/>
          <w:lang w:val="zh-TW"/>
        </w:rPr>
      </w:pPr>
      <w:r w:rsidRPr="0055774F">
        <w:rPr>
          <w:rFonts w:ascii="標楷體" w:eastAsia="標楷體" w:cs="標楷體" w:hint="eastAsia"/>
          <w:color w:val="000000" w:themeColor="text1"/>
          <w:kern w:val="0"/>
          <w:lang w:val="zh-TW"/>
        </w:rPr>
        <w:t>免除權利瑕疵擔保義務之特約約定書</w:t>
      </w:r>
    </w:p>
    <w:p w:rsidR="009009EE" w:rsidRDefault="009009EE" w:rsidP="009009EE">
      <w:pPr>
        <w:autoSpaceDE w:val="0"/>
        <w:autoSpaceDN w:val="0"/>
        <w:adjustRightInd w:val="0"/>
        <w:ind w:left="480" w:firstLine="480"/>
        <w:jc w:val="both"/>
        <w:rPr>
          <w:rFonts w:ascii="標楷體" w:eastAsia="標楷體" w:cs="標楷體"/>
          <w:kern w:val="0"/>
          <w:lang w:val="zh-TW"/>
        </w:rPr>
      </w:pPr>
      <w:proofErr w:type="gramStart"/>
      <w:r>
        <w:rPr>
          <w:rFonts w:ascii="標楷體" w:eastAsia="標楷體" w:cs="標楷體" w:hint="eastAsia"/>
          <w:kern w:val="0"/>
          <w:lang w:val="zh-TW"/>
        </w:rPr>
        <w:t>查貴會茲</w:t>
      </w:r>
      <w:proofErr w:type="gramEnd"/>
      <w:r>
        <w:rPr>
          <w:rFonts w:ascii="標楷體" w:eastAsia="標楷體" w:cs="標楷體" w:hint="eastAsia"/>
          <w:kern w:val="0"/>
          <w:lang w:val="zh-TW"/>
        </w:rPr>
        <w:t>將對債務人○○○持有之借款債權新台幣○○元正，到期日為民國○○年○月○日讓與本人，而本人業已承蒙貴會就該債權之一切情形</w:t>
      </w:r>
      <w:proofErr w:type="gramStart"/>
      <w:r>
        <w:rPr>
          <w:rFonts w:ascii="標楷體" w:eastAsia="標楷體" w:cs="標楷體" w:hint="eastAsia"/>
          <w:kern w:val="0"/>
          <w:lang w:val="zh-TW"/>
        </w:rPr>
        <w:t>詳予告</w:t>
      </w:r>
      <w:proofErr w:type="gramEnd"/>
      <w:r>
        <w:rPr>
          <w:rFonts w:ascii="標楷體" w:eastAsia="標楷體" w:cs="標楷體" w:hint="eastAsia"/>
          <w:kern w:val="0"/>
          <w:lang w:val="zh-TW"/>
        </w:rPr>
        <w:t>知明瞭在案，</w:t>
      </w:r>
      <w:proofErr w:type="gramStart"/>
      <w:r>
        <w:rPr>
          <w:rFonts w:ascii="標楷體" w:eastAsia="標楷體" w:cs="標楷體" w:hint="eastAsia"/>
          <w:kern w:val="0"/>
          <w:lang w:val="zh-TW"/>
        </w:rPr>
        <w:t>爰</w:t>
      </w:r>
      <w:proofErr w:type="gramEnd"/>
      <w:r>
        <w:rPr>
          <w:rFonts w:ascii="標楷體" w:eastAsia="標楷體" w:cs="標楷體" w:hint="eastAsia"/>
          <w:kern w:val="0"/>
          <w:lang w:val="zh-TW"/>
        </w:rPr>
        <w:t>自願免除貴會之權利瑕疵擔保之義務，且貴會亦無負擔保債務人之支付能力之責任。其因本債權讓與應行擔保權之移轉登記概由本人自理，特立本書為據。此致</w:t>
      </w:r>
    </w:p>
    <w:p w:rsidR="009009EE" w:rsidRDefault="00524C7B" w:rsidP="009009EE">
      <w:pPr>
        <w:autoSpaceDE w:val="0"/>
        <w:autoSpaceDN w:val="0"/>
        <w:adjustRightInd w:val="0"/>
        <w:jc w:val="both"/>
        <w:rPr>
          <w:rFonts w:ascii="標楷體" w:eastAsia="標楷體" w:cs="標楷體"/>
          <w:kern w:val="0"/>
          <w:lang w:val="zh-TW"/>
        </w:rPr>
      </w:pPr>
      <w:r>
        <w:rPr>
          <w:rFonts w:ascii="標楷體" w:eastAsia="標楷體" w:hAnsi="標楷體" w:cs="新細明體" w:hint="eastAsia"/>
          <w:kern w:val="0"/>
          <w:lang w:val="zh-TW"/>
        </w:rPr>
        <w:t>○○○農(漁)會</w:t>
      </w:r>
      <w:r w:rsidR="009009EE">
        <w:rPr>
          <w:rFonts w:ascii="標楷體" w:eastAsia="標楷體" w:cs="標楷體" w:hint="eastAsia"/>
          <w:kern w:val="0"/>
          <w:lang w:val="zh-TW"/>
        </w:rPr>
        <w:t>台照</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債權受讓人：</w:t>
      </w:r>
    </w:p>
    <w:p w:rsidR="009009EE" w:rsidRDefault="009009EE" w:rsidP="009009EE">
      <w:pPr>
        <w:autoSpaceDE w:val="0"/>
        <w:autoSpaceDN w:val="0"/>
        <w:adjustRightInd w:val="0"/>
        <w:ind w:left="4008" w:hanging="408"/>
        <w:jc w:val="both"/>
        <w:rPr>
          <w:rFonts w:ascii="標楷體" w:eastAsia="標楷體" w:cs="標楷體"/>
          <w:kern w:val="0"/>
          <w:lang w:val="zh-TW"/>
        </w:rPr>
      </w:pPr>
      <w:r>
        <w:rPr>
          <w:rFonts w:ascii="標楷體" w:eastAsia="標楷體" w:cs="標楷體" w:hint="eastAsia"/>
          <w:kern w:val="0"/>
          <w:lang w:val="zh-TW"/>
        </w:rPr>
        <w:t>住　　　址：</w:t>
      </w:r>
    </w:p>
    <w:p w:rsidR="009009EE" w:rsidRDefault="009009EE" w:rsidP="009009EE">
      <w:pPr>
        <w:autoSpaceDE w:val="0"/>
        <w:autoSpaceDN w:val="0"/>
        <w:adjustRightInd w:val="0"/>
        <w:spacing w:after="360" w:line="400" w:lineRule="atLeast"/>
        <w:ind w:left="408" w:hanging="408"/>
        <w:jc w:val="both"/>
        <w:rPr>
          <w:rFonts w:ascii="標楷體" w:eastAsia="標楷體" w:cs="標楷體"/>
          <w:kern w:val="0"/>
          <w:lang w:val="zh-TW"/>
        </w:rPr>
      </w:pPr>
      <w:r>
        <w:rPr>
          <w:rFonts w:ascii="標楷體" w:eastAsia="標楷體" w:cs="標楷體" w:hint="eastAsia"/>
          <w:kern w:val="0"/>
          <w:lang w:val="zh-TW"/>
        </w:rPr>
        <w:t>中華民國○○年○月○日</w:t>
      </w:r>
    </w:p>
    <w:p w:rsidR="00BE751E" w:rsidRDefault="00BE751E">
      <w:pPr>
        <w:widowControl/>
        <w:rPr>
          <w:rFonts w:ascii="標楷體" w:eastAsia="標楷體" w:cs="標楷體"/>
          <w:kern w:val="0"/>
          <w:lang w:val="zh-TW"/>
        </w:rPr>
      </w:pPr>
      <w:r>
        <w:rPr>
          <w:rFonts w:ascii="標楷體" w:eastAsia="標楷體" w:cs="標楷體"/>
          <w:kern w:val="0"/>
          <w:lang w:val="zh-TW"/>
        </w:rPr>
        <w:br w:type="page"/>
      </w:r>
    </w:p>
    <w:p w:rsidR="009009EE" w:rsidRPr="0055774F" w:rsidRDefault="009009EE" w:rsidP="000D577C">
      <w:pPr>
        <w:autoSpaceDE w:val="0"/>
        <w:autoSpaceDN w:val="0"/>
        <w:adjustRightInd w:val="0"/>
        <w:spacing w:after="360" w:line="400" w:lineRule="atLeast"/>
        <w:ind w:left="408" w:hanging="408"/>
        <w:jc w:val="both"/>
        <w:outlineLvl w:val="1"/>
        <w:rPr>
          <w:rFonts w:ascii="標楷體" w:eastAsia="標楷體" w:cs="標楷體"/>
          <w:b/>
          <w:color w:val="000000" w:themeColor="text1"/>
          <w:kern w:val="0"/>
          <w:lang w:val="zh-TW"/>
        </w:rPr>
      </w:pPr>
      <w:bookmarkStart w:id="47" w:name="_Toc135835430"/>
      <w:proofErr w:type="gramStart"/>
      <w:r w:rsidRPr="0055774F">
        <w:rPr>
          <w:rFonts w:ascii="標楷體" w:eastAsia="標楷體" w:cs="標楷體" w:hint="eastAsia"/>
          <w:b/>
          <w:color w:val="000000" w:themeColor="text1"/>
          <w:kern w:val="0"/>
          <w:sz w:val="28"/>
          <w:szCs w:val="28"/>
          <w:lang w:val="zh-TW"/>
        </w:rPr>
        <w:lastRenderedPageBreak/>
        <w:t>例稿十三</w:t>
      </w:r>
      <w:proofErr w:type="gramEnd"/>
      <w:r w:rsidRPr="0055774F">
        <w:rPr>
          <w:rFonts w:ascii="標楷體" w:eastAsia="標楷體" w:hAnsi="標楷體" w:cs="標楷體" w:hint="eastAsia"/>
          <w:b/>
          <w:color w:val="000000" w:themeColor="text1"/>
          <w:kern w:val="0"/>
          <w:sz w:val="28"/>
          <w:szCs w:val="28"/>
          <w:lang w:val="zh-TW"/>
        </w:rPr>
        <w:t>、</w:t>
      </w:r>
      <w:r w:rsidRPr="0055774F">
        <w:rPr>
          <w:rFonts w:ascii="標楷體" w:eastAsia="標楷體" w:cs="標楷體" w:hint="eastAsia"/>
          <w:b/>
          <w:color w:val="000000" w:themeColor="text1"/>
          <w:kern w:val="0"/>
          <w:sz w:val="28"/>
          <w:szCs w:val="28"/>
          <w:lang w:val="zh-TW"/>
        </w:rPr>
        <w:t>債權及抵押權讓與</w:t>
      </w:r>
      <w:proofErr w:type="gramStart"/>
      <w:r w:rsidRPr="0055774F">
        <w:rPr>
          <w:rFonts w:ascii="標楷體" w:eastAsia="標楷體" w:cs="標楷體" w:hint="eastAsia"/>
          <w:b/>
          <w:color w:val="000000" w:themeColor="text1"/>
          <w:kern w:val="0"/>
          <w:sz w:val="28"/>
          <w:szCs w:val="28"/>
          <w:lang w:val="zh-TW"/>
        </w:rPr>
        <w:t>契約書例稿</w:t>
      </w:r>
      <w:bookmarkEnd w:id="47"/>
      <w:proofErr w:type="gramEnd"/>
    </w:p>
    <w:p w:rsidR="009009EE" w:rsidRDefault="009009EE" w:rsidP="009009EE">
      <w:pPr>
        <w:autoSpaceDE w:val="0"/>
        <w:autoSpaceDN w:val="0"/>
        <w:adjustRightInd w:val="0"/>
        <w:spacing w:before="180"/>
        <w:ind w:left="888" w:hanging="408"/>
        <w:jc w:val="both"/>
        <w:rPr>
          <w:rFonts w:ascii="標楷體" w:eastAsia="標楷體" w:cs="標楷體"/>
          <w:kern w:val="0"/>
          <w:lang w:val="zh-TW"/>
        </w:rPr>
      </w:pPr>
      <w:r w:rsidRPr="00436DE5">
        <w:rPr>
          <w:rFonts w:ascii="標楷體" w:eastAsia="標楷體" w:cs="標楷體" w:hint="eastAsia"/>
          <w:kern w:val="0"/>
          <w:sz w:val="28"/>
          <w:szCs w:val="28"/>
          <w:lang w:val="zh-TW"/>
        </w:rPr>
        <w:t>債權及抵押權讓與</w:t>
      </w:r>
      <w:proofErr w:type="gramStart"/>
      <w:r w:rsidRPr="00436DE5">
        <w:rPr>
          <w:rFonts w:ascii="標楷體" w:eastAsia="標楷體" w:cs="標楷體" w:hint="eastAsia"/>
          <w:kern w:val="0"/>
          <w:sz w:val="28"/>
          <w:szCs w:val="28"/>
          <w:lang w:val="zh-TW"/>
        </w:rPr>
        <w:t>契約書例稿</w:t>
      </w:r>
      <w:proofErr w:type="gramEnd"/>
    </w:p>
    <w:p w:rsidR="009009EE" w:rsidRDefault="009009EE" w:rsidP="009009EE">
      <w:pPr>
        <w:autoSpaceDE w:val="0"/>
        <w:autoSpaceDN w:val="0"/>
        <w:adjustRightInd w:val="0"/>
        <w:ind w:left="960"/>
        <w:jc w:val="both"/>
        <w:rPr>
          <w:rFonts w:ascii="標楷體" w:eastAsia="標楷體" w:cs="標楷體"/>
          <w:kern w:val="0"/>
          <w:lang w:val="zh-TW"/>
        </w:rPr>
      </w:pPr>
      <w:r>
        <w:rPr>
          <w:rFonts w:ascii="標楷體" w:eastAsia="標楷體" w:cs="標楷體" w:hint="eastAsia"/>
          <w:kern w:val="0"/>
          <w:lang w:val="zh-TW"/>
        </w:rPr>
        <w:t>債權及抵押權讓與人</w:t>
      </w:r>
      <w:r w:rsidR="00524C7B">
        <w:rPr>
          <w:rFonts w:ascii="標楷體" w:eastAsia="標楷體" w:hAnsi="標楷體" w:cs="新細明體" w:hint="eastAsia"/>
          <w:kern w:val="0"/>
          <w:lang w:val="zh-TW"/>
        </w:rPr>
        <w:t>○○○農(漁)會</w:t>
      </w:r>
      <w:r>
        <w:rPr>
          <w:rFonts w:ascii="標楷體" w:eastAsia="標楷體" w:cs="標楷體" w:hint="eastAsia"/>
          <w:kern w:val="0"/>
          <w:lang w:val="zh-TW"/>
        </w:rPr>
        <w:t>（以下簡稱為甲方）債權及抵押權受讓人○○○（以下簡稱為乙方），</w:t>
      </w:r>
      <w:proofErr w:type="gramStart"/>
      <w:r>
        <w:rPr>
          <w:rFonts w:ascii="標楷體" w:eastAsia="標楷體" w:cs="標楷體" w:hint="eastAsia"/>
          <w:kern w:val="0"/>
          <w:lang w:val="zh-TW"/>
        </w:rPr>
        <w:t>茲由雙方</w:t>
      </w:r>
      <w:proofErr w:type="gramEnd"/>
      <w:r>
        <w:rPr>
          <w:rFonts w:ascii="標楷體" w:eastAsia="標楷體" w:cs="標楷體" w:hint="eastAsia"/>
          <w:kern w:val="0"/>
          <w:lang w:val="zh-TW"/>
        </w:rPr>
        <w:t>同意訂立本契約，列明條件如下：</w:t>
      </w:r>
    </w:p>
    <w:p w:rsidR="009009EE" w:rsidRDefault="009009EE" w:rsidP="009009EE">
      <w:pPr>
        <w:autoSpaceDE w:val="0"/>
        <w:autoSpaceDN w:val="0"/>
        <w:adjustRightInd w:val="0"/>
        <w:ind w:left="1152" w:hanging="240"/>
        <w:jc w:val="both"/>
        <w:rPr>
          <w:rFonts w:ascii="標楷體" w:eastAsia="標楷體" w:cs="標楷體"/>
          <w:kern w:val="0"/>
          <w:lang w:val="zh-TW"/>
        </w:rPr>
      </w:pPr>
      <w:proofErr w:type="gramStart"/>
      <w:r>
        <w:rPr>
          <w:rFonts w:ascii="標楷體" w:eastAsia="標楷體" w:cs="標楷體" w:hint="eastAsia"/>
          <w:kern w:val="0"/>
          <w:lang w:val="zh-TW"/>
        </w:rPr>
        <w:t>第一條甲方</w:t>
      </w:r>
      <w:proofErr w:type="gramEnd"/>
      <w:r>
        <w:rPr>
          <w:rFonts w:ascii="標楷體" w:eastAsia="標楷體" w:cs="標楷體" w:hint="eastAsia"/>
          <w:kern w:val="0"/>
          <w:lang w:val="zh-TW"/>
        </w:rPr>
        <w:t>願將下開債權及附屬抵押權讓與乙方。</w:t>
      </w:r>
    </w:p>
    <w:p w:rsidR="009009EE" w:rsidRDefault="009009EE" w:rsidP="009009EE">
      <w:pPr>
        <w:autoSpaceDE w:val="0"/>
        <w:autoSpaceDN w:val="0"/>
        <w:adjustRightInd w:val="0"/>
        <w:ind w:left="1680" w:firstLine="24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甲</w:t>
      </w:r>
      <w:r>
        <w:rPr>
          <w:rFonts w:ascii="標楷體" w:eastAsia="標楷體" w:cs="標楷體"/>
          <w:kern w:val="0"/>
          <w:lang w:val="zh-TW"/>
        </w:rPr>
        <w:t>)</w:t>
      </w:r>
      <w:r>
        <w:rPr>
          <w:rFonts w:ascii="標楷體" w:eastAsia="標楷體" w:cs="標楷體" w:hint="eastAsia"/>
          <w:kern w:val="0"/>
          <w:lang w:val="zh-TW"/>
        </w:rPr>
        <w:t>債權之標示：</w:t>
      </w:r>
    </w:p>
    <w:p w:rsidR="009009EE" w:rsidRDefault="009009EE" w:rsidP="009009EE">
      <w:pPr>
        <w:autoSpaceDE w:val="0"/>
        <w:autoSpaceDN w:val="0"/>
        <w:adjustRightInd w:val="0"/>
        <w:ind w:left="300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貸款本金新台幣○○元及自民國○○年○○月○○日起至民國○○年○○月○○日止利息○元。（借款人為○○○、連帶保證人為○○○、○○○、○○○）</w:t>
      </w:r>
    </w:p>
    <w:p w:rsidR="009009EE" w:rsidRDefault="009009EE" w:rsidP="009009EE">
      <w:pPr>
        <w:autoSpaceDE w:val="0"/>
        <w:autoSpaceDN w:val="0"/>
        <w:adjustRightInd w:val="0"/>
        <w:ind w:left="1680" w:firstLine="24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乙</w:t>
      </w:r>
      <w:r>
        <w:rPr>
          <w:rFonts w:ascii="標楷體" w:eastAsia="標楷體" w:cs="標楷體"/>
          <w:kern w:val="0"/>
          <w:lang w:val="zh-TW"/>
        </w:rPr>
        <w:t>)</w:t>
      </w:r>
      <w:r>
        <w:rPr>
          <w:rFonts w:ascii="標楷體" w:eastAsia="標楷體" w:cs="標楷體" w:hint="eastAsia"/>
          <w:kern w:val="0"/>
          <w:lang w:val="zh-TW"/>
        </w:rPr>
        <w:t>抵押物及抵押權標示：</w:t>
      </w:r>
    </w:p>
    <w:p w:rsidR="009009EE" w:rsidRDefault="009009EE" w:rsidP="009009EE">
      <w:pPr>
        <w:autoSpaceDE w:val="0"/>
        <w:autoSpaceDN w:val="0"/>
        <w:adjustRightInd w:val="0"/>
        <w:ind w:left="2040" w:firstLine="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抵押物</w:t>
      </w:r>
    </w:p>
    <w:p w:rsidR="009009EE" w:rsidRDefault="009009EE" w:rsidP="009009EE">
      <w:pPr>
        <w:autoSpaceDE w:val="0"/>
        <w:autoSpaceDN w:val="0"/>
        <w:adjustRightInd w:val="0"/>
        <w:ind w:left="2280" w:firstLine="720"/>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建地</w:t>
      </w:r>
      <w:r w:rsidR="00917002">
        <w:rPr>
          <w:rFonts w:ascii="標楷體" w:eastAsia="標楷體" w:cs="標楷體" w:hint="eastAsia"/>
          <w:kern w:val="0"/>
          <w:lang w:val="zh-TW"/>
        </w:rPr>
        <w:t>○○縣(市)</w:t>
      </w:r>
      <w:r>
        <w:rPr>
          <w:rFonts w:ascii="標楷體" w:eastAsia="標楷體" w:cs="標楷體" w:hint="eastAsia"/>
          <w:kern w:val="0"/>
          <w:lang w:val="zh-TW"/>
        </w:rPr>
        <w:t>○段○地號○○公頃</w:t>
      </w:r>
    </w:p>
    <w:p w:rsidR="009009EE" w:rsidRDefault="009009EE" w:rsidP="009009EE">
      <w:pPr>
        <w:autoSpaceDE w:val="0"/>
        <w:autoSpaceDN w:val="0"/>
        <w:adjustRightInd w:val="0"/>
        <w:ind w:left="2280" w:firstLine="960"/>
        <w:jc w:val="both"/>
        <w:rPr>
          <w:rFonts w:ascii="標楷體" w:eastAsia="標楷體" w:cs="標楷體"/>
          <w:kern w:val="0"/>
          <w:lang w:val="zh-TW"/>
        </w:rPr>
      </w:pPr>
      <w:r>
        <w:rPr>
          <w:rFonts w:ascii="標楷體" w:eastAsia="標楷體" w:cs="標楷體" w:hint="eastAsia"/>
          <w:kern w:val="0"/>
          <w:lang w:val="zh-TW"/>
        </w:rPr>
        <w:t>以上所有權人：○○○</w:t>
      </w:r>
    </w:p>
    <w:p w:rsidR="009009EE" w:rsidRDefault="009009EE" w:rsidP="009009EE">
      <w:pPr>
        <w:autoSpaceDE w:val="0"/>
        <w:autoSpaceDN w:val="0"/>
        <w:adjustRightInd w:val="0"/>
        <w:ind w:left="3240" w:hanging="240"/>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同所同地號所在（即○街○巷○號）本國式加強磚造</w:t>
      </w:r>
      <w:proofErr w:type="gramStart"/>
      <w:r>
        <w:rPr>
          <w:rFonts w:ascii="標楷體" w:eastAsia="標楷體" w:cs="標楷體" w:hint="eastAsia"/>
          <w:kern w:val="0"/>
          <w:lang w:val="zh-TW"/>
        </w:rPr>
        <w:t>住宅壹棟建</w:t>
      </w:r>
      <w:proofErr w:type="gramEnd"/>
      <w:r>
        <w:rPr>
          <w:rFonts w:ascii="標楷體" w:eastAsia="標楷體" w:cs="標楷體" w:hint="eastAsia"/>
          <w:kern w:val="0"/>
          <w:lang w:val="zh-TW"/>
        </w:rPr>
        <w:t>坪○坪</w:t>
      </w:r>
    </w:p>
    <w:p w:rsidR="009009EE" w:rsidRDefault="009009EE" w:rsidP="009009EE">
      <w:pPr>
        <w:autoSpaceDE w:val="0"/>
        <w:autoSpaceDN w:val="0"/>
        <w:adjustRightInd w:val="0"/>
        <w:ind w:left="2280" w:firstLine="960"/>
        <w:jc w:val="both"/>
        <w:rPr>
          <w:rFonts w:ascii="標楷體" w:eastAsia="標楷體" w:cs="標楷體"/>
          <w:kern w:val="0"/>
          <w:lang w:val="zh-TW"/>
        </w:rPr>
      </w:pPr>
      <w:r>
        <w:rPr>
          <w:rFonts w:ascii="標楷體" w:eastAsia="標楷體" w:cs="標楷體" w:hint="eastAsia"/>
          <w:kern w:val="0"/>
          <w:lang w:val="zh-TW"/>
        </w:rPr>
        <w:t>以上所有權人：○○○</w:t>
      </w:r>
    </w:p>
    <w:p w:rsidR="009009EE" w:rsidRDefault="009009EE" w:rsidP="009009EE">
      <w:pPr>
        <w:autoSpaceDE w:val="0"/>
        <w:autoSpaceDN w:val="0"/>
        <w:adjustRightInd w:val="0"/>
        <w:ind w:left="2040" w:firstLine="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抵押權：</w:t>
      </w:r>
    </w:p>
    <w:p w:rsidR="009009EE" w:rsidRDefault="009009EE" w:rsidP="009009EE">
      <w:pPr>
        <w:autoSpaceDE w:val="0"/>
        <w:autoSpaceDN w:val="0"/>
        <w:adjustRightInd w:val="0"/>
        <w:ind w:left="3000"/>
        <w:jc w:val="both"/>
        <w:rPr>
          <w:rFonts w:ascii="標楷體" w:eastAsia="標楷體" w:cs="標楷體"/>
          <w:kern w:val="0"/>
          <w:lang w:val="zh-TW"/>
        </w:rPr>
      </w:pPr>
      <w:r>
        <w:rPr>
          <w:rFonts w:ascii="標楷體" w:eastAsia="標楷體" w:cs="標楷體" w:hint="eastAsia"/>
          <w:kern w:val="0"/>
          <w:lang w:val="zh-TW"/>
        </w:rPr>
        <w:t>本金最高限額第一順位抵押權新台幣○○元（</w:t>
      </w:r>
      <w:r w:rsidR="00917002">
        <w:rPr>
          <w:rFonts w:ascii="標楷體" w:eastAsia="標楷體" w:cs="標楷體" w:hint="eastAsia"/>
          <w:kern w:val="0"/>
          <w:lang w:val="zh-TW"/>
        </w:rPr>
        <w:t>○○縣(市)</w:t>
      </w:r>
      <w:r>
        <w:rPr>
          <w:rFonts w:ascii="標楷體" w:eastAsia="標楷體" w:cs="標楷體" w:hint="eastAsia"/>
          <w:kern w:val="0"/>
          <w:lang w:val="zh-TW"/>
        </w:rPr>
        <w:t>○○地政事務所登記收件民國○○年○月○日字第○號）。（如原設定抵押權金額大於前項轉讓債權本金時，註明抵押權轉讓金額）。</w:t>
      </w:r>
    </w:p>
    <w:p w:rsidR="009009EE" w:rsidRDefault="009009EE" w:rsidP="009009EE">
      <w:pPr>
        <w:autoSpaceDE w:val="0"/>
        <w:autoSpaceDN w:val="0"/>
        <w:adjustRightInd w:val="0"/>
        <w:ind w:left="1920" w:hanging="960"/>
        <w:jc w:val="both"/>
        <w:rPr>
          <w:rFonts w:ascii="標楷體" w:eastAsia="標楷體" w:cs="標楷體"/>
          <w:spacing w:val="4"/>
          <w:kern w:val="0"/>
          <w:lang w:val="zh-TW"/>
        </w:rPr>
      </w:pPr>
      <w:proofErr w:type="gramStart"/>
      <w:r>
        <w:rPr>
          <w:rFonts w:ascii="標楷體" w:eastAsia="標楷體" w:cs="標楷體" w:hint="eastAsia"/>
          <w:kern w:val="0"/>
          <w:lang w:val="zh-TW"/>
        </w:rPr>
        <w:t>第二條</w:t>
      </w:r>
      <w:r>
        <w:rPr>
          <w:rFonts w:ascii="標楷體" w:eastAsia="標楷體" w:cs="標楷體" w:hint="eastAsia"/>
          <w:spacing w:val="4"/>
          <w:kern w:val="0"/>
          <w:lang w:val="zh-TW"/>
        </w:rPr>
        <w:t>乙方</w:t>
      </w:r>
      <w:proofErr w:type="gramEnd"/>
      <w:r>
        <w:rPr>
          <w:rFonts w:ascii="標楷體" w:eastAsia="標楷體" w:cs="標楷體" w:hint="eastAsia"/>
          <w:spacing w:val="4"/>
          <w:kern w:val="0"/>
          <w:lang w:val="zh-TW"/>
        </w:rPr>
        <w:t>應於本契約成立同時支付甲方新台幣○○元作為受讓上開債權及</w:t>
      </w:r>
      <w:r>
        <w:rPr>
          <w:rFonts w:ascii="標楷體" w:eastAsia="標楷體" w:cs="標楷體" w:hint="eastAsia"/>
          <w:kern w:val="0"/>
          <w:lang w:val="zh-TW"/>
        </w:rPr>
        <w:t>抵押</w:t>
      </w:r>
      <w:r>
        <w:rPr>
          <w:rFonts w:ascii="標楷體" w:eastAsia="標楷體" w:cs="標楷體" w:hint="eastAsia"/>
          <w:spacing w:val="4"/>
          <w:kern w:val="0"/>
          <w:lang w:val="zh-TW"/>
        </w:rPr>
        <w:t>權之價款。今後無論任何理由不得向甲方請求</w:t>
      </w:r>
      <w:proofErr w:type="gramStart"/>
      <w:r>
        <w:rPr>
          <w:rFonts w:ascii="標楷體" w:eastAsia="標楷體" w:cs="標楷體" w:hint="eastAsia"/>
          <w:spacing w:val="4"/>
          <w:kern w:val="0"/>
          <w:lang w:val="zh-TW"/>
        </w:rPr>
        <w:t>返還此項</w:t>
      </w:r>
      <w:proofErr w:type="gramEnd"/>
      <w:r>
        <w:rPr>
          <w:rFonts w:ascii="標楷體" w:eastAsia="標楷體" w:cs="標楷體" w:hint="eastAsia"/>
          <w:spacing w:val="4"/>
          <w:kern w:val="0"/>
          <w:lang w:val="zh-TW"/>
        </w:rPr>
        <w:t>價款。</w:t>
      </w:r>
    </w:p>
    <w:p w:rsidR="009009EE" w:rsidRDefault="009009EE" w:rsidP="009009EE">
      <w:pPr>
        <w:autoSpaceDE w:val="0"/>
        <w:autoSpaceDN w:val="0"/>
        <w:adjustRightInd w:val="0"/>
        <w:ind w:left="1920" w:hanging="960"/>
        <w:jc w:val="both"/>
        <w:rPr>
          <w:rFonts w:ascii="標楷體" w:eastAsia="標楷體" w:cs="標楷體"/>
          <w:kern w:val="0"/>
          <w:lang w:val="zh-TW"/>
        </w:rPr>
      </w:pPr>
      <w:proofErr w:type="gramStart"/>
      <w:r>
        <w:rPr>
          <w:rFonts w:ascii="標楷體" w:eastAsia="標楷體" w:cs="標楷體" w:hint="eastAsia"/>
          <w:kern w:val="0"/>
          <w:lang w:val="zh-TW"/>
        </w:rPr>
        <w:t>第三條甲方</w:t>
      </w:r>
      <w:proofErr w:type="gramEnd"/>
      <w:r>
        <w:rPr>
          <w:rFonts w:ascii="標楷體" w:eastAsia="標楷體" w:cs="標楷體" w:hint="eastAsia"/>
          <w:kern w:val="0"/>
          <w:lang w:val="zh-TW"/>
        </w:rPr>
        <w:t>於收到上項價款同時應將原借據、原本票、原不動產抵押契約、原他項權利證明書等交與乙方，並應由乙方負責自行辦理債權讓與通知及抵押權轉讓登記等手續。嗣後如發生任何糾紛</w:t>
      </w:r>
      <w:proofErr w:type="gramStart"/>
      <w:r>
        <w:rPr>
          <w:rFonts w:ascii="標楷體" w:eastAsia="標楷體" w:cs="標楷體" w:hint="eastAsia"/>
          <w:kern w:val="0"/>
          <w:lang w:val="zh-TW"/>
        </w:rPr>
        <w:t>時均與甲</w:t>
      </w:r>
      <w:proofErr w:type="gramEnd"/>
      <w:r>
        <w:rPr>
          <w:rFonts w:ascii="標楷體" w:eastAsia="標楷體" w:cs="標楷體" w:hint="eastAsia"/>
          <w:kern w:val="0"/>
          <w:lang w:val="zh-TW"/>
        </w:rPr>
        <w:t>方無關，乙方不得向甲方提出任何要求。</w:t>
      </w:r>
    </w:p>
    <w:p w:rsidR="009009EE" w:rsidRDefault="009009EE" w:rsidP="009009EE">
      <w:pPr>
        <w:autoSpaceDE w:val="0"/>
        <w:autoSpaceDN w:val="0"/>
        <w:adjustRightInd w:val="0"/>
        <w:ind w:left="1920" w:hanging="960"/>
        <w:jc w:val="both"/>
        <w:rPr>
          <w:rFonts w:ascii="標楷體" w:eastAsia="標楷體" w:cs="標楷體"/>
          <w:kern w:val="0"/>
          <w:lang w:val="zh-TW"/>
        </w:rPr>
      </w:pPr>
      <w:r>
        <w:rPr>
          <w:rFonts w:ascii="標楷體" w:eastAsia="標楷體" w:cs="標楷體" w:hint="eastAsia"/>
          <w:kern w:val="0"/>
          <w:lang w:val="zh-TW"/>
        </w:rPr>
        <w:t>第四條上開各條件，借款人○○○、抵押物提供人（兼連帶保證人）○○○皆已完全同意，以後決不提出任何請求或異議。</w:t>
      </w:r>
    </w:p>
    <w:p w:rsidR="009009EE" w:rsidRDefault="009009EE" w:rsidP="009009EE">
      <w:pPr>
        <w:autoSpaceDE w:val="0"/>
        <w:autoSpaceDN w:val="0"/>
        <w:adjustRightInd w:val="0"/>
        <w:ind w:left="1920" w:hanging="960"/>
        <w:jc w:val="both"/>
        <w:rPr>
          <w:rFonts w:ascii="標楷體" w:eastAsia="標楷體" w:cs="標楷體"/>
          <w:kern w:val="0"/>
          <w:lang w:val="zh-TW"/>
        </w:rPr>
      </w:pPr>
      <w:r>
        <w:rPr>
          <w:rFonts w:ascii="標楷體" w:eastAsia="標楷體" w:cs="標楷體" w:hint="eastAsia"/>
          <w:kern w:val="0"/>
          <w:lang w:val="zh-TW"/>
        </w:rPr>
        <w:t>第五條上各條件乃係雙方願意，</w:t>
      </w:r>
      <w:proofErr w:type="gramStart"/>
      <w:r>
        <w:rPr>
          <w:rFonts w:ascii="標楷體" w:eastAsia="標楷體" w:cs="標楷體" w:hint="eastAsia"/>
          <w:kern w:val="0"/>
          <w:lang w:val="zh-TW"/>
        </w:rPr>
        <w:t>各無反悔</w:t>
      </w:r>
      <w:proofErr w:type="gramEnd"/>
      <w:r>
        <w:rPr>
          <w:rFonts w:ascii="標楷體" w:eastAsia="標楷體" w:cs="標楷體" w:hint="eastAsia"/>
          <w:kern w:val="0"/>
          <w:lang w:val="zh-TW"/>
        </w:rPr>
        <w:t>，恐口</w:t>
      </w:r>
      <w:proofErr w:type="gramStart"/>
      <w:r>
        <w:rPr>
          <w:rFonts w:ascii="標楷體" w:eastAsia="標楷體" w:cs="標楷體" w:hint="eastAsia"/>
          <w:kern w:val="0"/>
          <w:lang w:val="zh-TW"/>
        </w:rPr>
        <w:t>無憑特立</w:t>
      </w:r>
      <w:proofErr w:type="gramEnd"/>
      <w:r>
        <w:rPr>
          <w:rFonts w:ascii="標楷體" w:eastAsia="標楷體" w:cs="標楷體" w:hint="eastAsia"/>
          <w:kern w:val="0"/>
          <w:lang w:val="zh-TW"/>
        </w:rPr>
        <w:t>本契約</w:t>
      </w:r>
      <w:proofErr w:type="gramStart"/>
      <w:r>
        <w:rPr>
          <w:rFonts w:ascii="標楷體" w:eastAsia="標楷體" w:cs="標楷體" w:hint="eastAsia"/>
          <w:kern w:val="0"/>
          <w:lang w:val="zh-TW"/>
        </w:rPr>
        <w:t>正本貳份及</w:t>
      </w:r>
      <w:proofErr w:type="gramEnd"/>
      <w:r>
        <w:rPr>
          <w:rFonts w:ascii="標楷體" w:eastAsia="標楷體" w:cs="標楷體" w:hint="eastAsia"/>
          <w:kern w:val="0"/>
          <w:lang w:val="zh-TW"/>
        </w:rPr>
        <w:t>副本○份，由甲乙雙方各執正本乙份。</w:t>
      </w:r>
    </w:p>
    <w:p w:rsidR="009009EE" w:rsidRDefault="009009EE" w:rsidP="009009EE">
      <w:pPr>
        <w:autoSpaceDE w:val="0"/>
        <w:autoSpaceDN w:val="0"/>
        <w:adjustRightInd w:val="0"/>
        <w:ind w:left="408" w:hanging="408"/>
        <w:jc w:val="both"/>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ind w:left="408" w:hanging="408"/>
        <w:jc w:val="both"/>
        <w:rPr>
          <w:rFonts w:ascii="新細明體" w:cs="新細明體"/>
          <w:kern w:val="0"/>
          <w:sz w:val="22"/>
          <w:szCs w:val="22"/>
          <w:lang w:val="zh-TW"/>
        </w:rPr>
      </w:pPr>
    </w:p>
    <w:tbl>
      <w:tblPr>
        <w:tblW w:w="0" w:type="auto"/>
        <w:jc w:val="center"/>
        <w:tblLayout w:type="fixed"/>
        <w:tblCellMar>
          <w:left w:w="28" w:type="dxa"/>
          <w:right w:w="28" w:type="dxa"/>
        </w:tblCellMar>
        <w:tblLook w:val="0000" w:firstRow="0" w:lastRow="0" w:firstColumn="0" w:lastColumn="0" w:noHBand="0" w:noVBand="0"/>
      </w:tblPr>
      <w:tblGrid>
        <w:gridCol w:w="2268"/>
        <w:gridCol w:w="356"/>
        <w:gridCol w:w="4003"/>
      </w:tblGrid>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kern w:val="0"/>
                <w:lang w:val="zh-TW"/>
              </w:rPr>
              <w:t>甲方（即讓與人）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3117E1">
            <w:pPr>
              <w:autoSpaceDE w:val="0"/>
              <w:autoSpaceDN w:val="0"/>
              <w:adjustRightInd w:val="0"/>
              <w:spacing w:line="240" w:lineRule="atLeast"/>
              <w:jc w:val="both"/>
              <w:rPr>
                <w:rFonts w:ascii="新細明體" w:cs="新細明體"/>
                <w:kern w:val="0"/>
                <w:sz w:val="22"/>
                <w:lang w:val="zh-TW"/>
              </w:rPr>
            </w:pPr>
            <w:r>
              <w:rPr>
                <w:rFonts w:ascii="標楷體" w:eastAsia="標楷體" w:cs="標楷體" w:hint="eastAsia"/>
                <w:kern w:val="0"/>
                <w:lang w:val="zh-TW"/>
              </w:rPr>
              <w:t>○○○</w:t>
            </w:r>
            <w:r w:rsidR="003117E1">
              <w:rPr>
                <w:rFonts w:ascii="標楷體" w:eastAsia="標楷體" w:cs="標楷體" w:hint="eastAsia"/>
                <w:kern w:val="0"/>
                <w:lang w:val="zh-TW"/>
              </w:rPr>
              <w:t>農(漁)</w:t>
            </w:r>
            <w:r>
              <w:rPr>
                <w:rFonts w:ascii="標楷體" w:eastAsia="標楷體" w:cs="標楷體" w:hint="eastAsia"/>
                <w:kern w:val="0"/>
                <w:lang w:val="zh-TW"/>
              </w:rPr>
              <w:t>會</w:t>
            </w: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3117E1">
            <w:pPr>
              <w:autoSpaceDE w:val="0"/>
              <w:autoSpaceDN w:val="0"/>
              <w:adjustRightInd w:val="0"/>
              <w:spacing w:line="240" w:lineRule="atLeast"/>
              <w:jc w:val="both"/>
              <w:rPr>
                <w:rFonts w:ascii="新細明體" w:cs="新細明體"/>
                <w:kern w:val="0"/>
                <w:sz w:val="22"/>
                <w:lang w:val="zh-TW"/>
              </w:rPr>
            </w:pPr>
            <w:r>
              <w:rPr>
                <w:rFonts w:ascii="標楷體" w:eastAsia="標楷體" w:cs="標楷體" w:hint="eastAsia"/>
                <w:kern w:val="0"/>
                <w:lang w:val="zh-TW"/>
              </w:rPr>
              <w:t>理事</w:t>
            </w:r>
            <w:r w:rsidRPr="0055774F">
              <w:rPr>
                <w:rFonts w:ascii="標楷體" w:eastAsia="標楷體" w:cs="標楷體" w:hint="eastAsia"/>
                <w:color w:val="000000" w:themeColor="text1"/>
                <w:kern w:val="0"/>
                <w:lang w:val="zh-TW"/>
              </w:rPr>
              <w:t>長</w:t>
            </w: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kern w:val="0"/>
                <w:lang w:val="zh-TW"/>
              </w:rPr>
              <w:t>地址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17002" w:rsidP="00A22D25">
            <w:pPr>
              <w:autoSpaceDE w:val="0"/>
              <w:autoSpaceDN w:val="0"/>
              <w:adjustRightInd w:val="0"/>
              <w:spacing w:line="240" w:lineRule="atLeast"/>
              <w:jc w:val="both"/>
              <w:rPr>
                <w:rFonts w:ascii="新細明體" w:cs="新細明體"/>
                <w:kern w:val="0"/>
                <w:sz w:val="22"/>
                <w:lang w:val="zh-TW"/>
              </w:rPr>
            </w:pPr>
            <w:r>
              <w:rPr>
                <w:rFonts w:ascii="標楷體" w:eastAsia="標楷體" w:cs="標楷體" w:hint="eastAsia"/>
                <w:kern w:val="0"/>
                <w:lang w:val="zh-TW"/>
              </w:rPr>
              <w:t>○○縣(市)</w:t>
            </w:r>
            <w:r w:rsidR="009009EE">
              <w:rPr>
                <w:rFonts w:ascii="標楷體" w:eastAsia="標楷體" w:cs="標楷體" w:hint="eastAsia"/>
                <w:kern w:val="0"/>
                <w:lang w:val="zh-TW"/>
              </w:rPr>
              <w:t>○○路○○號</w:t>
            </w: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kern w:val="0"/>
                <w:lang w:val="zh-TW"/>
              </w:rPr>
              <w:t>乙方（即受讓人）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both"/>
              <w:rPr>
                <w:rFonts w:ascii="新細明體" w:cs="新細明體"/>
                <w:kern w:val="0"/>
                <w:sz w:val="22"/>
                <w:lang w:val="zh-TW"/>
              </w:rPr>
            </w:pPr>
            <w:r>
              <w:rPr>
                <w:rFonts w:ascii="標楷體" w:eastAsia="標楷體" w:cs="標楷體" w:hint="eastAsia"/>
                <w:kern w:val="0"/>
                <w:lang w:val="zh-TW"/>
              </w:rPr>
              <w:t>○○○印</w:t>
            </w: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kern w:val="0"/>
                <w:lang w:val="zh-TW"/>
              </w:rPr>
              <w:t>地址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both"/>
              <w:rPr>
                <w:rFonts w:ascii="新細明體" w:cs="新細明體"/>
                <w:kern w:val="0"/>
                <w:sz w:val="22"/>
                <w:lang w:val="zh-TW"/>
              </w:rPr>
            </w:pP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kern w:val="0"/>
                <w:lang w:val="zh-TW"/>
              </w:rPr>
              <w:t>同意人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both"/>
              <w:rPr>
                <w:rFonts w:ascii="新細明體" w:cs="新細明體"/>
                <w:kern w:val="0"/>
                <w:sz w:val="22"/>
                <w:lang w:val="zh-TW"/>
              </w:rPr>
            </w:pPr>
            <w:r>
              <w:rPr>
                <w:rFonts w:ascii="標楷體" w:eastAsia="標楷體" w:cs="標楷體" w:hint="eastAsia"/>
                <w:kern w:val="0"/>
                <w:lang w:val="zh-TW"/>
              </w:rPr>
              <w:t>（即借款人）：○○○印</w:t>
            </w: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kern w:val="0"/>
                <w:lang w:val="zh-TW"/>
              </w:rPr>
              <w:t>地址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both"/>
              <w:rPr>
                <w:rFonts w:ascii="新細明體" w:cs="新細明體"/>
                <w:kern w:val="0"/>
                <w:sz w:val="22"/>
                <w:lang w:val="zh-TW"/>
              </w:rPr>
            </w:pP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標楷體" w:eastAsia="標楷體" w:cs="標楷體"/>
                <w:kern w:val="0"/>
                <w:lang w:val="zh-TW"/>
              </w:rPr>
            </w:pPr>
            <w:r>
              <w:rPr>
                <w:rFonts w:ascii="標楷體" w:eastAsia="標楷體" w:cs="標楷體" w:hint="eastAsia"/>
                <w:kern w:val="0"/>
                <w:lang w:val="zh-TW"/>
              </w:rPr>
              <w:t>同意人</w:t>
            </w:r>
          </w:p>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spacing w:val="-10"/>
                <w:kern w:val="0"/>
                <w:lang w:val="zh-TW"/>
              </w:rPr>
              <w:t>（兼連帶保證人）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both"/>
              <w:rPr>
                <w:rFonts w:ascii="新細明體" w:cs="新細明體"/>
                <w:kern w:val="0"/>
                <w:sz w:val="22"/>
                <w:lang w:val="zh-TW"/>
              </w:rPr>
            </w:pPr>
            <w:r>
              <w:rPr>
                <w:rFonts w:ascii="標楷體" w:eastAsia="標楷體" w:cs="標楷體" w:hint="eastAsia"/>
                <w:kern w:val="0"/>
                <w:lang w:val="zh-TW"/>
              </w:rPr>
              <w:t>（即抵押物擔供人）○○○印</w:t>
            </w: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kern w:val="0"/>
                <w:lang w:val="zh-TW"/>
              </w:rPr>
              <w:lastRenderedPageBreak/>
              <w:t>地址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both"/>
              <w:rPr>
                <w:rFonts w:ascii="新細明體" w:cs="新細明體"/>
                <w:kern w:val="0"/>
                <w:sz w:val="22"/>
                <w:lang w:val="zh-TW"/>
              </w:rPr>
            </w:pP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標楷體" w:eastAsia="標楷體" w:cs="標楷體"/>
                <w:kern w:val="0"/>
                <w:lang w:val="zh-TW"/>
              </w:rPr>
            </w:pPr>
            <w:r>
              <w:rPr>
                <w:rFonts w:ascii="標楷體" w:eastAsia="標楷體" w:cs="標楷體" w:hint="eastAsia"/>
                <w:kern w:val="0"/>
                <w:lang w:val="zh-TW"/>
              </w:rPr>
              <w:t>同意人</w:t>
            </w:r>
          </w:p>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spacing w:val="-10"/>
                <w:kern w:val="0"/>
                <w:lang w:val="zh-TW"/>
              </w:rPr>
              <w:t>（兼連帶保證人）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both"/>
              <w:rPr>
                <w:rFonts w:ascii="新細明體" w:cs="新細明體"/>
                <w:kern w:val="0"/>
                <w:sz w:val="22"/>
                <w:lang w:val="zh-TW"/>
              </w:rPr>
            </w:pPr>
            <w:r>
              <w:rPr>
                <w:rFonts w:ascii="標楷體" w:eastAsia="標楷體" w:cs="標楷體" w:hint="eastAsia"/>
                <w:kern w:val="0"/>
                <w:lang w:val="zh-TW"/>
              </w:rPr>
              <w:t>（即抵押物擔供人）○○○印</w:t>
            </w:r>
          </w:p>
        </w:tc>
      </w:tr>
      <w:tr w:rsidR="009009EE" w:rsidTr="009554D0">
        <w:trPr>
          <w:trHeight w:val="369"/>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rPr>
                <w:rFonts w:ascii="新細明體" w:cs="新細明體"/>
                <w:kern w:val="0"/>
                <w:sz w:val="22"/>
                <w:lang w:val="zh-TW"/>
              </w:rPr>
            </w:pPr>
            <w:r>
              <w:rPr>
                <w:rFonts w:ascii="標楷體" w:eastAsia="標楷體" w:cs="標楷體" w:hint="eastAsia"/>
                <w:kern w:val="0"/>
                <w:lang w:val="zh-TW"/>
              </w:rPr>
              <w:t>地址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240" w:lineRule="atLeast"/>
              <w:jc w:val="both"/>
              <w:rPr>
                <w:rFonts w:ascii="新細明體" w:cs="新細明體"/>
                <w:kern w:val="0"/>
                <w:sz w:val="22"/>
                <w:lang w:val="zh-TW"/>
              </w:rPr>
            </w:pPr>
          </w:p>
        </w:tc>
      </w:tr>
    </w:tbl>
    <w:p w:rsidR="009009EE" w:rsidRPr="0055774F" w:rsidRDefault="00880810" w:rsidP="009009EE">
      <w:pPr>
        <w:autoSpaceDE w:val="0"/>
        <w:autoSpaceDN w:val="0"/>
        <w:adjustRightInd w:val="0"/>
        <w:spacing w:before="180"/>
        <w:ind w:left="480" w:hanging="480"/>
        <w:jc w:val="both"/>
        <w:rPr>
          <w:rFonts w:ascii="標楷體" w:eastAsia="標楷體" w:cs="標楷體"/>
          <w:color w:val="000000" w:themeColor="text1"/>
          <w:kern w:val="0"/>
          <w:lang w:val="zh-TW"/>
        </w:rPr>
      </w:pPr>
      <w:r w:rsidRPr="0055774F">
        <w:rPr>
          <w:rFonts w:ascii="標楷體" w:eastAsia="標楷體" w:cs="標楷體" w:hint="eastAsia"/>
          <w:color w:val="000000" w:themeColor="text1"/>
          <w:kern w:val="0"/>
          <w:u w:val="single"/>
          <w:lang w:val="zh-TW"/>
        </w:rPr>
        <w:t>備註</w:t>
      </w:r>
      <w:r w:rsidR="009009EE" w:rsidRPr="0055774F">
        <w:rPr>
          <w:rFonts w:ascii="標楷體" w:eastAsia="標楷體" w:cs="標楷體" w:hint="eastAsia"/>
          <w:color w:val="000000" w:themeColor="text1"/>
          <w:kern w:val="0"/>
          <w:lang w:val="zh-TW"/>
        </w:rPr>
        <w:t>：</w:t>
      </w:r>
    </w:p>
    <w:p w:rsidR="009009EE" w:rsidRDefault="009009EE" w:rsidP="009009EE">
      <w:pPr>
        <w:autoSpaceDE w:val="0"/>
        <w:autoSpaceDN w:val="0"/>
        <w:adjustRightInd w:val="0"/>
        <w:ind w:left="480"/>
        <w:jc w:val="both"/>
        <w:rPr>
          <w:rFonts w:ascii="標楷體" w:eastAsia="標楷體" w:cs="標楷體"/>
          <w:kern w:val="0"/>
          <w:lang w:val="zh-TW"/>
        </w:rPr>
      </w:pPr>
      <w:r>
        <w:rPr>
          <w:rFonts w:ascii="標楷體" w:eastAsia="標楷體" w:cs="標楷體" w:hint="eastAsia"/>
          <w:kern w:val="0"/>
          <w:lang w:val="zh-TW"/>
        </w:rPr>
        <w:t>依民法第七四九條規定，保證人向債權人為清償後，於其清償之限度內，承受債權人對於主債務人之債權。此時該債權之抵押權，依同法第二九五條規定，隨同移轉與保證人，此項抵押權之法定移轉，依同法第七五九條規定，非經登記不得處分，故保證人在實行抵押權前，應先辦理移轉登記。</w:t>
      </w:r>
    </w:p>
    <w:p w:rsidR="009009EE" w:rsidRDefault="009009EE" w:rsidP="009009EE">
      <w:pPr>
        <w:tabs>
          <w:tab w:val="right" w:leader="dot" w:pos="9360"/>
        </w:tabs>
        <w:autoSpaceDE w:val="0"/>
        <w:autoSpaceDN w:val="0"/>
        <w:adjustRightInd w:val="0"/>
        <w:spacing w:line="480" w:lineRule="atLeast"/>
        <w:rPr>
          <w:rFonts w:ascii="標楷體" w:eastAsia="標楷體" w:hAnsi="標楷體" w:cs="新細明體"/>
          <w:kern w:val="0"/>
          <w:sz w:val="32"/>
          <w:szCs w:val="32"/>
          <w:lang w:val="zh-TW"/>
        </w:rPr>
      </w:pPr>
    </w:p>
    <w:p w:rsidR="009554D0" w:rsidRDefault="009554D0" w:rsidP="009009EE">
      <w:pPr>
        <w:tabs>
          <w:tab w:val="right" w:leader="dot" w:pos="9360"/>
        </w:tabs>
        <w:autoSpaceDE w:val="0"/>
        <w:autoSpaceDN w:val="0"/>
        <w:adjustRightInd w:val="0"/>
        <w:spacing w:line="480" w:lineRule="atLeast"/>
        <w:rPr>
          <w:rFonts w:ascii="標楷體" w:eastAsia="標楷體" w:hAnsi="標楷體" w:cs="新細明體"/>
          <w:kern w:val="0"/>
          <w:sz w:val="32"/>
          <w:szCs w:val="32"/>
          <w:lang w:val="zh-TW"/>
        </w:rPr>
      </w:pPr>
    </w:p>
    <w:p w:rsidR="009009EE" w:rsidRPr="0055774F" w:rsidRDefault="009009EE" w:rsidP="000D577C">
      <w:pPr>
        <w:autoSpaceDE w:val="0"/>
        <w:autoSpaceDN w:val="0"/>
        <w:adjustRightInd w:val="0"/>
        <w:spacing w:before="540" w:after="360"/>
        <w:outlineLvl w:val="1"/>
        <w:rPr>
          <w:rFonts w:ascii="標楷體" w:eastAsia="標楷體" w:cs="標楷體"/>
          <w:b/>
          <w:color w:val="000000" w:themeColor="text1"/>
          <w:kern w:val="0"/>
          <w:sz w:val="28"/>
          <w:szCs w:val="28"/>
          <w:lang w:val="zh-TW"/>
        </w:rPr>
      </w:pPr>
      <w:bookmarkStart w:id="48" w:name="_Toc135835431"/>
      <w:proofErr w:type="gramStart"/>
      <w:r w:rsidRPr="002A6943">
        <w:rPr>
          <w:rFonts w:ascii="標楷體" w:eastAsia="標楷體" w:cs="標楷體" w:hint="eastAsia"/>
          <w:b/>
          <w:kern w:val="0"/>
          <w:sz w:val="28"/>
          <w:szCs w:val="28"/>
          <w:lang w:val="zh-TW"/>
        </w:rPr>
        <w:t>例稿十四</w:t>
      </w:r>
      <w:proofErr w:type="gramEnd"/>
      <w:r w:rsidRPr="002A6943">
        <w:rPr>
          <w:rFonts w:ascii="標楷體" w:eastAsia="標楷體" w:cs="標楷體" w:hint="eastAsia"/>
          <w:b/>
          <w:kern w:val="0"/>
          <w:sz w:val="28"/>
          <w:szCs w:val="28"/>
          <w:lang w:val="zh-TW"/>
        </w:rPr>
        <w:t>、債務承擔契約書（</w:t>
      </w:r>
      <w:proofErr w:type="gramStart"/>
      <w:r w:rsidRPr="002A6943">
        <w:rPr>
          <w:rFonts w:ascii="標楷體" w:eastAsia="標楷體" w:cs="標楷體" w:hint="eastAsia"/>
          <w:b/>
          <w:kern w:val="0"/>
          <w:sz w:val="28"/>
          <w:szCs w:val="28"/>
          <w:lang w:val="zh-TW"/>
        </w:rPr>
        <w:t>併</w:t>
      </w:r>
      <w:proofErr w:type="gramEnd"/>
      <w:r w:rsidRPr="002A6943">
        <w:rPr>
          <w:rFonts w:ascii="標楷體" w:eastAsia="標楷體" w:cs="標楷體" w:hint="eastAsia"/>
          <w:b/>
          <w:kern w:val="0"/>
          <w:sz w:val="28"/>
          <w:szCs w:val="28"/>
          <w:lang w:val="zh-TW"/>
        </w:rPr>
        <w:t>存）</w:t>
      </w:r>
      <w:r w:rsidRPr="0055774F">
        <w:rPr>
          <w:rFonts w:ascii="標楷體" w:eastAsia="標楷體" w:cs="標楷體" w:hint="eastAsia"/>
          <w:b/>
          <w:color w:val="000000" w:themeColor="text1"/>
          <w:kern w:val="0"/>
          <w:sz w:val="28"/>
          <w:szCs w:val="28"/>
          <w:lang w:val="zh-TW"/>
        </w:rPr>
        <w:t>例稿</w:t>
      </w:r>
      <w:bookmarkEnd w:id="48"/>
    </w:p>
    <w:p w:rsidR="009009EE" w:rsidRDefault="009009EE" w:rsidP="009009EE">
      <w:pPr>
        <w:autoSpaceDE w:val="0"/>
        <w:autoSpaceDN w:val="0"/>
        <w:adjustRightInd w:val="0"/>
        <w:ind w:firstLine="480"/>
        <w:jc w:val="both"/>
        <w:rPr>
          <w:rFonts w:ascii="標楷體" w:eastAsia="標楷體" w:cs="標楷體"/>
          <w:kern w:val="0"/>
          <w:lang w:val="zh-TW"/>
        </w:rPr>
      </w:pPr>
      <w:r>
        <w:rPr>
          <w:rFonts w:ascii="標楷體" w:eastAsia="標楷體" w:cs="標楷體" w:hint="eastAsia"/>
          <w:kern w:val="0"/>
          <w:lang w:val="zh-TW"/>
        </w:rPr>
        <w:t>立債務承擔契約書人○○○（以下簡稱承擔人）</w:t>
      </w:r>
      <w:proofErr w:type="gramStart"/>
      <w:r>
        <w:rPr>
          <w:rFonts w:ascii="標楷體" w:eastAsia="標楷體" w:cs="標楷體" w:hint="eastAsia"/>
          <w:kern w:val="0"/>
          <w:lang w:val="zh-TW"/>
        </w:rPr>
        <w:t>茲承債權人</w:t>
      </w:r>
      <w:proofErr w:type="gramEnd"/>
      <w:r w:rsidR="00524C7B">
        <w:rPr>
          <w:rFonts w:ascii="標楷體" w:eastAsia="標楷體" w:hAnsi="標楷體" w:cs="新細明體" w:hint="eastAsia"/>
          <w:kern w:val="0"/>
          <w:lang w:val="zh-TW"/>
        </w:rPr>
        <w:t>○○○農(漁)會</w:t>
      </w:r>
      <w:r>
        <w:rPr>
          <w:rFonts w:ascii="標楷體" w:eastAsia="標楷體" w:cs="標楷體" w:hint="eastAsia"/>
          <w:kern w:val="0"/>
          <w:lang w:val="zh-TW"/>
        </w:rPr>
        <w:t>（以下簡稱債權人）之同意，承擔債務人所負之後開債務，並邀同關係人訂立本契約，切實聲明願遵守下列各條款：</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一、債務人所欠債權人債務新台幣○元（其中本金新台幣○元正及其自民國○○年○月○日至民國○○年○月○日止之利息新台幣○元），</w:t>
      </w:r>
      <w:proofErr w:type="gramStart"/>
      <w:r>
        <w:rPr>
          <w:rFonts w:ascii="標楷體" w:eastAsia="標楷體" w:cs="標楷體" w:hint="eastAsia"/>
          <w:kern w:val="0"/>
          <w:lang w:val="zh-TW"/>
        </w:rPr>
        <w:t>茲由承擔</w:t>
      </w:r>
      <w:proofErr w:type="gramEnd"/>
      <w:r>
        <w:rPr>
          <w:rFonts w:ascii="標楷體" w:eastAsia="標楷體" w:cs="標楷體" w:hint="eastAsia"/>
          <w:kern w:val="0"/>
          <w:lang w:val="zh-TW"/>
        </w:rPr>
        <w:t>人予以承擔。</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二、本承擔債務之償還、付息及遲延利息，違約金約定如下：</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一</w:t>
      </w:r>
      <w:r>
        <w:rPr>
          <w:rFonts w:ascii="標楷體" w:eastAsia="標楷體" w:cs="標楷體"/>
          <w:kern w:val="0"/>
          <w:lang w:val="zh-TW"/>
        </w:rPr>
        <w:t>)</w:t>
      </w:r>
      <w:r>
        <w:rPr>
          <w:rFonts w:ascii="標楷體" w:eastAsia="標楷體" w:cs="標楷體" w:hint="eastAsia"/>
          <w:kern w:val="0"/>
          <w:lang w:val="zh-TW"/>
        </w:rPr>
        <w:t>本承擔債務期限自民國○○年○月○日起至民國○○年○月○日止。</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本承擔債務應於民國○○年○月○日悉數一次還清。</w:t>
      </w:r>
    </w:p>
    <w:p w:rsidR="009009EE" w:rsidRDefault="009009EE" w:rsidP="009009EE">
      <w:pPr>
        <w:autoSpaceDE w:val="0"/>
        <w:autoSpaceDN w:val="0"/>
        <w:adjustRightInd w:val="0"/>
        <w:ind w:left="888" w:hanging="408"/>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本承擔債務按年息○％計息，於債務承擔後每月○○日付息一次。</w:t>
      </w:r>
    </w:p>
    <w:p w:rsidR="009009EE" w:rsidRDefault="009009EE" w:rsidP="009009EE">
      <w:pPr>
        <w:autoSpaceDE w:val="0"/>
        <w:autoSpaceDN w:val="0"/>
        <w:adjustRightInd w:val="0"/>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承擔人違約時，照應還款額息應還款之日起逾期六個月以內者按本承擔債務利率百分之○、逾期六個月以上者按本承擔債務利率百分之○計算違約金，遲延還本利息按年息○％計算。</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三、債權人如主觀上認為承擔人之信譽不佳或基於其他原因，得不受第二條</w:t>
      </w:r>
      <w:proofErr w:type="gramStart"/>
      <w:r>
        <w:rPr>
          <w:rFonts w:ascii="標楷體" w:eastAsia="標楷體" w:cs="標楷體" w:hint="eastAsia"/>
          <w:kern w:val="0"/>
          <w:lang w:val="zh-TW"/>
        </w:rPr>
        <w:t>所訂還款</w:t>
      </w:r>
      <w:proofErr w:type="gramEnd"/>
      <w:r>
        <w:rPr>
          <w:rFonts w:ascii="標楷體" w:eastAsia="標楷體" w:cs="標楷體" w:hint="eastAsia"/>
          <w:kern w:val="0"/>
          <w:lang w:val="zh-TW"/>
        </w:rPr>
        <w:t>辦法之拘束，規定一個月之期限，通知承擔人償還全部債務本息，承擔人均完全</w:t>
      </w:r>
      <w:proofErr w:type="gramStart"/>
      <w:r>
        <w:rPr>
          <w:rFonts w:ascii="標楷體" w:eastAsia="標楷體" w:cs="標楷體" w:hint="eastAsia"/>
          <w:kern w:val="0"/>
          <w:lang w:val="zh-TW"/>
        </w:rPr>
        <w:t>遵辦絕</w:t>
      </w:r>
      <w:proofErr w:type="gramEnd"/>
      <w:r>
        <w:rPr>
          <w:rFonts w:ascii="標楷體" w:eastAsia="標楷體" w:cs="標楷體" w:hint="eastAsia"/>
          <w:kern w:val="0"/>
          <w:lang w:val="zh-TW"/>
        </w:rPr>
        <w:t>無異議，如因涉及第三人致發生任何糾葛時，</w:t>
      </w:r>
      <w:proofErr w:type="gramStart"/>
      <w:r>
        <w:rPr>
          <w:rFonts w:ascii="標楷體" w:eastAsia="標楷體" w:cs="標楷體" w:hint="eastAsia"/>
          <w:kern w:val="0"/>
          <w:lang w:val="zh-TW"/>
        </w:rPr>
        <w:t>均由承擔</w:t>
      </w:r>
      <w:proofErr w:type="gramEnd"/>
      <w:r>
        <w:rPr>
          <w:rFonts w:ascii="標楷體" w:eastAsia="標楷體" w:cs="標楷體" w:hint="eastAsia"/>
          <w:kern w:val="0"/>
          <w:lang w:val="zh-TW"/>
        </w:rPr>
        <w:t>人完全負責理清，倘債權人因此受有任何損害，承擔人應完全負責賠償。</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四、原因擔保物提供人提供於債權人之擔保物（含動產、不動產及其他一切擔保物）繼續供作擔保，所有原已設定之質權、抵押權及其他一切擔保物權仍然有效存在，並均及於本債務之承擔。承擔人、債務人及擔保物提供</w:t>
      </w:r>
      <w:proofErr w:type="gramStart"/>
      <w:r>
        <w:rPr>
          <w:rFonts w:ascii="標楷體" w:eastAsia="標楷體" w:cs="標楷體" w:hint="eastAsia"/>
          <w:kern w:val="0"/>
          <w:lang w:val="zh-TW"/>
        </w:rPr>
        <w:t>人均願連帶</w:t>
      </w:r>
      <w:proofErr w:type="gramEnd"/>
      <w:r>
        <w:rPr>
          <w:rFonts w:ascii="標楷體" w:eastAsia="標楷體" w:cs="標楷體" w:hint="eastAsia"/>
          <w:kern w:val="0"/>
          <w:lang w:val="zh-TW"/>
        </w:rPr>
        <w:t>負責辦理有關債務承擔人與擔保物所有權人之加</w:t>
      </w:r>
      <w:proofErr w:type="gramStart"/>
      <w:r>
        <w:rPr>
          <w:rFonts w:ascii="標楷體" w:eastAsia="標楷體" w:cs="標楷體" w:hint="eastAsia"/>
          <w:kern w:val="0"/>
          <w:lang w:val="zh-TW"/>
        </w:rPr>
        <w:t>註</w:t>
      </w:r>
      <w:proofErr w:type="gramEnd"/>
      <w:r>
        <w:rPr>
          <w:rFonts w:ascii="標楷體" w:eastAsia="標楷體" w:cs="標楷體" w:hint="eastAsia"/>
          <w:kern w:val="0"/>
          <w:lang w:val="zh-TW"/>
        </w:rPr>
        <w:t>與變更等一切應行登記手續並負擔其費用。</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五、擔保物之投保火險，承擔人願負擔一切</w:t>
      </w:r>
      <w:proofErr w:type="gramStart"/>
      <w:r>
        <w:rPr>
          <w:rFonts w:ascii="標楷體" w:eastAsia="標楷體" w:cs="標楷體" w:hint="eastAsia"/>
          <w:kern w:val="0"/>
          <w:lang w:val="zh-TW"/>
        </w:rPr>
        <w:t>費用以貴會</w:t>
      </w:r>
      <w:proofErr w:type="gramEnd"/>
      <w:r>
        <w:rPr>
          <w:rFonts w:ascii="標楷體" w:eastAsia="標楷體" w:cs="標楷體" w:hint="eastAsia"/>
          <w:kern w:val="0"/>
          <w:lang w:val="zh-TW"/>
        </w:rPr>
        <w:t>同意之保險金額足額續保，並仍以債權人為優先受益人，所有保險單及保險費</w:t>
      </w:r>
      <w:proofErr w:type="gramStart"/>
      <w:r>
        <w:rPr>
          <w:rFonts w:ascii="標楷體" w:eastAsia="標楷體" w:cs="標楷體" w:hint="eastAsia"/>
          <w:kern w:val="0"/>
          <w:lang w:val="zh-TW"/>
        </w:rPr>
        <w:t>收據均應交</w:t>
      </w:r>
      <w:proofErr w:type="gramEnd"/>
      <w:r>
        <w:rPr>
          <w:rFonts w:ascii="標楷體" w:eastAsia="標楷體" w:cs="標楷體" w:hint="eastAsia"/>
          <w:kern w:val="0"/>
          <w:lang w:val="zh-TW"/>
        </w:rPr>
        <w:t>債權人收執。</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六、</w:t>
      </w:r>
      <w:proofErr w:type="gramStart"/>
      <w:r>
        <w:rPr>
          <w:rFonts w:ascii="標楷體" w:eastAsia="標楷體" w:cs="標楷體" w:hint="eastAsia"/>
          <w:kern w:val="0"/>
          <w:lang w:val="zh-TW"/>
        </w:rPr>
        <w:t>承受擔人簽訂</w:t>
      </w:r>
      <w:proofErr w:type="gramEnd"/>
      <w:r>
        <w:rPr>
          <w:rFonts w:ascii="標楷體" w:eastAsia="標楷體" w:cs="標楷體" w:hint="eastAsia"/>
          <w:kern w:val="0"/>
          <w:lang w:val="zh-TW"/>
        </w:rPr>
        <w:t>本契約後，即對債權人負履行債務之義務，並自願拋棄民法第三○三條第一項所定得</w:t>
      </w:r>
      <w:proofErr w:type="gramStart"/>
      <w:r>
        <w:rPr>
          <w:rFonts w:ascii="標楷體" w:eastAsia="標楷體" w:cs="標楷體" w:hint="eastAsia"/>
          <w:kern w:val="0"/>
          <w:lang w:val="zh-TW"/>
        </w:rPr>
        <w:t>爰</w:t>
      </w:r>
      <w:proofErr w:type="gramEnd"/>
      <w:r>
        <w:rPr>
          <w:rFonts w:ascii="標楷體" w:eastAsia="標楷體" w:cs="標楷體" w:hint="eastAsia"/>
          <w:kern w:val="0"/>
          <w:lang w:val="zh-TW"/>
        </w:rPr>
        <w:t>用對抗債權人之權利，又債務人雖由承擔人承擔其債務，但在承擔後之債務未全，又清償前，仍負連帶清償責任，並不因債務之承擔而脫離原債務關係。</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七、凡承擔人及債務人基於本契約對債權人所負之一切債務，連帶</w:t>
      </w:r>
      <w:proofErr w:type="gramStart"/>
      <w:r>
        <w:rPr>
          <w:rFonts w:ascii="標楷體" w:eastAsia="標楷體" w:cs="標楷體" w:hint="eastAsia"/>
          <w:kern w:val="0"/>
          <w:lang w:val="zh-TW"/>
        </w:rPr>
        <w:t>保證人均願負擔</w:t>
      </w:r>
      <w:proofErr w:type="gramEnd"/>
      <w:r>
        <w:rPr>
          <w:rFonts w:ascii="標楷體" w:eastAsia="標楷體" w:cs="標楷體" w:hint="eastAsia"/>
          <w:kern w:val="0"/>
          <w:lang w:val="zh-TW"/>
        </w:rPr>
        <w:t>連帶保證責任，並拋棄先訴抗辯權。</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八、本契約以債權人所在地為履行地。</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lastRenderedPageBreak/>
        <w:t>九、本契約未盡事宜，悉依照債權人與債務人原所簽訂借據、約定書，</w:t>
      </w:r>
      <w:proofErr w:type="gramStart"/>
      <w:r>
        <w:rPr>
          <w:rFonts w:ascii="標楷體" w:eastAsia="標楷體" w:cs="標楷體" w:hint="eastAsia"/>
          <w:kern w:val="0"/>
          <w:lang w:val="zh-TW"/>
        </w:rPr>
        <w:t>提保物權</w:t>
      </w:r>
      <w:proofErr w:type="gramEnd"/>
      <w:r>
        <w:rPr>
          <w:rFonts w:ascii="標楷體" w:eastAsia="標楷體" w:cs="標楷體" w:hint="eastAsia"/>
          <w:kern w:val="0"/>
          <w:lang w:val="zh-TW"/>
        </w:rPr>
        <w:t>設定契約書及本件承擔債務契約書關係人與債權人所</w:t>
      </w:r>
      <w:proofErr w:type="gramStart"/>
      <w:r>
        <w:rPr>
          <w:rFonts w:ascii="標楷體" w:eastAsia="標楷體" w:cs="標楷體" w:hint="eastAsia"/>
          <w:kern w:val="0"/>
          <w:lang w:val="zh-TW"/>
        </w:rPr>
        <w:t>立約定書之</w:t>
      </w:r>
      <w:proofErr w:type="gramEnd"/>
      <w:r>
        <w:rPr>
          <w:rFonts w:ascii="標楷體" w:eastAsia="標楷體" w:cs="標楷體" w:hint="eastAsia"/>
          <w:kern w:val="0"/>
          <w:lang w:val="zh-TW"/>
        </w:rPr>
        <w:t>約定辦理。上述所有借據、擔保物權設定契約書及約定書等相關文件均作為本契約書之附件。</w:t>
      </w:r>
    </w:p>
    <w:p w:rsidR="009009EE" w:rsidRDefault="009009EE" w:rsidP="009009EE">
      <w:pPr>
        <w:autoSpaceDE w:val="0"/>
        <w:autoSpaceDN w:val="0"/>
        <w:adjustRightInd w:val="0"/>
        <w:spacing w:line="260" w:lineRule="atLeast"/>
        <w:ind w:left="480" w:hanging="480"/>
        <w:jc w:val="both"/>
        <w:rPr>
          <w:rFonts w:ascii="新細明體" w:cs="新細明體"/>
          <w:kern w:val="0"/>
          <w:sz w:val="22"/>
          <w:szCs w:val="22"/>
          <w:lang w:val="zh-TW"/>
        </w:rPr>
      </w:pPr>
    </w:p>
    <w:tbl>
      <w:tblPr>
        <w:tblW w:w="0" w:type="auto"/>
        <w:jc w:val="center"/>
        <w:tblLayout w:type="fixed"/>
        <w:tblCellMar>
          <w:left w:w="28" w:type="dxa"/>
          <w:right w:w="28" w:type="dxa"/>
        </w:tblCellMar>
        <w:tblLook w:val="0000" w:firstRow="0" w:lastRow="0" w:firstColumn="0" w:lastColumn="0" w:noHBand="0" w:noVBand="0"/>
      </w:tblPr>
      <w:tblGrid>
        <w:gridCol w:w="2268"/>
        <w:gridCol w:w="356"/>
        <w:gridCol w:w="4003"/>
      </w:tblGrid>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債權人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524C7B" w:rsidP="00A22D25">
            <w:pPr>
              <w:autoSpaceDE w:val="0"/>
              <w:autoSpaceDN w:val="0"/>
              <w:adjustRightInd w:val="0"/>
              <w:spacing w:line="340" w:lineRule="atLeast"/>
              <w:jc w:val="both"/>
              <w:rPr>
                <w:rFonts w:ascii="新細明體" w:cs="新細明體"/>
                <w:kern w:val="0"/>
                <w:sz w:val="22"/>
                <w:lang w:val="zh-TW"/>
              </w:rPr>
            </w:pPr>
            <w:r>
              <w:rPr>
                <w:rFonts w:ascii="標楷體" w:eastAsia="標楷體" w:hAnsi="標楷體" w:cs="新細明體" w:hint="eastAsia"/>
                <w:kern w:val="0"/>
                <w:lang w:val="zh-TW"/>
              </w:rPr>
              <w:t>○○○農(漁)會</w:t>
            </w: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法定代理人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○○○印</w:t>
            </w: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承擔人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債務人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擔保物提供人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連帶保證人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連帶保證人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40" w:lineRule="atLeast"/>
              <w:jc w:val="both"/>
              <w:rPr>
                <w:rFonts w:ascii="新細明體" w:cs="新細明體"/>
                <w:kern w:val="0"/>
                <w:sz w:val="22"/>
                <w:lang w:val="zh-TW"/>
              </w:rPr>
            </w:pPr>
          </w:p>
        </w:tc>
      </w:tr>
    </w:tbl>
    <w:p w:rsidR="009009EE" w:rsidRDefault="009009EE" w:rsidP="009009EE">
      <w:pPr>
        <w:autoSpaceDE w:val="0"/>
        <w:autoSpaceDN w:val="0"/>
        <w:adjustRightInd w:val="0"/>
        <w:ind w:left="408" w:hanging="408"/>
        <w:jc w:val="both"/>
        <w:rPr>
          <w:rFonts w:ascii="新細明體" w:cs="新細明體"/>
          <w:kern w:val="0"/>
          <w:sz w:val="22"/>
          <w:szCs w:val="22"/>
          <w:lang w:val="zh-TW"/>
        </w:rPr>
      </w:pPr>
    </w:p>
    <w:p w:rsidR="009009EE" w:rsidRDefault="009009EE" w:rsidP="009009EE">
      <w:pPr>
        <w:autoSpaceDE w:val="0"/>
        <w:autoSpaceDN w:val="0"/>
        <w:adjustRightInd w:val="0"/>
        <w:ind w:left="408" w:hanging="408"/>
        <w:jc w:val="both"/>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ind w:left="408" w:hanging="408"/>
        <w:jc w:val="both"/>
        <w:rPr>
          <w:rFonts w:ascii="標楷體" w:eastAsia="標楷體" w:cs="標楷體"/>
          <w:kern w:val="0"/>
          <w:lang w:val="zh-TW"/>
        </w:rPr>
      </w:pPr>
    </w:p>
    <w:p w:rsidR="002A6943" w:rsidRDefault="002A6943" w:rsidP="009009EE">
      <w:pPr>
        <w:autoSpaceDE w:val="0"/>
        <w:autoSpaceDN w:val="0"/>
        <w:adjustRightInd w:val="0"/>
        <w:ind w:left="408" w:hanging="408"/>
        <w:jc w:val="both"/>
        <w:rPr>
          <w:rFonts w:ascii="標楷體" w:eastAsia="標楷體" w:cs="標楷體"/>
          <w:kern w:val="0"/>
          <w:lang w:val="zh-TW"/>
        </w:rPr>
      </w:pPr>
    </w:p>
    <w:p w:rsidR="009554D0" w:rsidRDefault="009554D0" w:rsidP="009009EE">
      <w:pPr>
        <w:autoSpaceDE w:val="0"/>
        <w:autoSpaceDN w:val="0"/>
        <w:adjustRightInd w:val="0"/>
        <w:ind w:left="408" w:hanging="408"/>
        <w:jc w:val="both"/>
        <w:rPr>
          <w:rFonts w:ascii="標楷體" w:eastAsia="標楷體" w:cs="標楷體"/>
          <w:kern w:val="0"/>
          <w:lang w:val="zh-TW"/>
        </w:rPr>
      </w:pPr>
    </w:p>
    <w:p w:rsidR="009554D0" w:rsidRDefault="009554D0" w:rsidP="009009EE">
      <w:pPr>
        <w:autoSpaceDE w:val="0"/>
        <w:autoSpaceDN w:val="0"/>
        <w:adjustRightInd w:val="0"/>
        <w:ind w:left="408" w:hanging="408"/>
        <w:jc w:val="both"/>
        <w:rPr>
          <w:rFonts w:ascii="標楷體" w:eastAsia="標楷體" w:cs="標楷體"/>
          <w:kern w:val="0"/>
          <w:lang w:val="zh-TW"/>
        </w:rPr>
      </w:pPr>
    </w:p>
    <w:p w:rsidR="003F207A" w:rsidRDefault="003F207A">
      <w:pPr>
        <w:widowControl/>
        <w:rPr>
          <w:rFonts w:ascii="標楷體" w:eastAsia="標楷體" w:cs="標楷體"/>
          <w:kern w:val="0"/>
          <w:lang w:val="zh-TW"/>
        </w:rPr>
      </w:pPr>
      <w:r>
        <w:rPr>
          <w:rFonts w:ascii="標楷體" w:eastAsia="標楷體" w:cs="標楷體"/>
          <w:kern w:val="0"/>
          <w:lang w:val="zh-TW"/>
        </w:rPr>
        <w:br w:type="page"/>
      </w:r>
    </w:p>
    <w:p w:rsidR="009009EE" w:rsidRPr="0055774F" w:rsidRDefault="009009EE" w:rsidP="000D577C">
      <w:pPr>
        <w:autoSpaceDE w:val="0"/>
        <w:autoSpaceDN w:val="0"/>
        <w:adjustRightInd w:val="0"/>
        <w:spacing w:before="540" w:after="360"/>
        <w:outlineLvl w:val="1"/>
        <w:rPr>
          <w:rFonts w:ascii="標楷體" w:eastAsia="標楷體" w:cs="標楷體"/>
          <w:b/>
          <w:color w:val="000000" w:themeColor="text1"/>
          <w:kern w:val="0"/>
          <w:sz w:val="28"/>
          <w:szCs w:val="28"/>
          <w:lang w:val="zh-TW"/>
        </w:rPr>
      </w:pPr>
      <w:bookmarkStart w:id="49" w:name="_Toc135835432"/>
      <w:proofErr w:type="gramStart"/>
      <w:r w:rsidRPr="002A6943">
        <w:rPr>
          <w:rFonts w:ascii="標楷體" w:eastAsia="標楷體" w:cs="標楷體" w:hint="eastAsia"/>
          <w:b/>
          <w:kern w:val="0"/>
          <w:sz w:val="28"/>
          <w:szCs w:val="28"/>
          <w:lang w:val="zh-TW"/>
        </w:rPr>
        <w:lastRenderedPageBreak/>
        <w:t>例稿十五</w:t>
      </w:r>
      <w:proofErr w:type="gramEnd"/>
      <w:r w:rsidRPr="002A6943">
        <w:rPr>
          <w:rFonts w:ascii="標楷體" w:eastAsia="標楷體" w:cs="標楷體" w:hint="eastAsia"/>
          <w:b/>
          <w:kern w:val="0"/>
          <w:sz w:val="28"/>
          <w:szCs w:val="28"/>
          <w:lang w:val="zh-TW"/>
        </w:rPr>
        <w:t>、債務承擔契約書（免責）</w:t>
      </w:r>
      <w:r w:rsidRPr="0055774F">
        <w:rPr>
          <w:rFonts w:ascii="標楷體" w:eastAsia="標楷體" w:cs="標楷體" w:hint="eastAsia"/>
          <w:b/>
          <w:color w:val="000000" w:themeColor="text1"/>
          <w:kern w:val="0"/>
          <w:sz w:val="28"/>
          <w:szCs w:val="28"/>
          <w:lang w:val="zh-TW"/>
        </w:rPr>
        <w:t>例稿</w:t>
      </w:r>
      <w:bookmarkEnd w:id="49"/>
    </w:p>
    <w:p w:rsidR="009009EE" w:rsidRDefault="009009EE" w:rsidP="009009EE">
      <w:pPr>
        <w:autoSpaceDE w:val="0"/>
        <w:autoSpaceDN w:val="0"/>
        <w:adjustRightInd w:val="0"/>
        <w:ind w:firstLine="480"/>
        <w:jc w:val="both"/>
        <w:rPr>
          <w:rFonts w:ascii="標楷體" w:eastAsia="標楷體" w:cs="標楷體"/>
          <w:kern w:val="0"/>
          <w:lang w:val="zh-TW"/>
        </w:rPr>
      </w:pPr>
      <w:proofErr w:type="gramStart"/>
      <w:r>
        <w:rPr>
          <w:rFonts w:ascii="標楷體" w:eastAsia="標楷體" w:cs="標楷體" w:hint="eastAsia"/>
          <w:kern w:val="0"/>
          <w:lang w:val="zh-TW"/>
        </w:rPr>
        <w:t>茲經債權人</w:t>
      </w:r>
      <w:proofErr w:type="gramEnd"/>
      <w:r w:rsidR="00524C7B">
        <w:rPr>
          <w:rFonts w:ascii="標楷體" w:eastAsia="標楷體" w:hAnsi="標楷體" w:cs="新細明體" w:hint="eastAsia"/>
          <w:kern w:val="0"/>
          <w:lang w:val="zh-TW"/>
        </w:rPr>
        <w:t>○○○農(漁)會</w:t>
      </w:r>
      <w:r>
        <w:rPr>
          <w:rFonts w:ascii="標楷體" w:eastAsia="標楷體" w:cs="標楷體" w:hint="eastAsia"/>
          <w:kern w:val="0"/>
          <w:lang w:val="zh-TW"/>
        </w:rPr>
        <w:t>之同意，承擔人○○○將債務人之後開債務予以承擔，</w:t>
      </w:r>
      <w:proofErr w:type="gramStart"/>
      <w:r>
        <w:rPr>
          <w:rFonts w:ascii="標楷體" w:eastAsia="標楷體" w:cs="標楷體" w:hint="eastAsia"/>
          <w:kern w:val="0"/>
          <w:lang w:val="zh-TW"/>
        </w:rPr>
        <w:t>爰</w:t>
      </w:r>
      <w:proofErr w:type="gramEnd"/>
      <w:r>
        <w:rPr>
          <w:rFonts w:ascii="標楷體" w:eastAsia="標楷體" w:cs="標楷體" w:hint="eastAsia"/>
          <w:kern w:val="0"/>
          <w:lang w:val="zh-TW"/>
        </w:rPr>
        <w:t>由關係人立本</w:t>
      </w:r>
      <w:proofErr w:type="gramStart"/>
      <w:r>
        <w:rPr>
          <w:rFonts w:ascii="標楷體" w:eastAsia="標楷體" w:cs="標楷體" w:hint="eastAsia"/>
          <w:kern w:val="0"/>
          <w:lang w:val="zh-TW"/>
        </w:rPr>
        <w:t>契約均願遵守</w:t>
      </w:r>
      <w:proofErr w:type="gramEnd"/>
      <w:r>
        <w:rPr>
          <w:rFonts w:ascii="標楷體" w:eastAsia="標楷體" w:cs="標楷體" w:hint="eastAsia"/>
          <w:kern w:val="0"/>
          <w:lang w:val="zh-TW"/>
        </w:rPr>
        <w:t>履行：</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一、債務人○○○向</w:t>
      </w:r>
      <w:r w:rsidR="00524C7B">
        <w:rPr>
          <w:rFonts w:ascii="標楷體" w:eastAsia="標楷體" w:hAnsi="標楷體" w:cs="新細明體" w:hint="eastAsia"/>
          <w:kern w:val="0"/>
          <w:lang w:val="zh-TW"/>
        </w:rPr>
        <w:t>○○○農(漁)會</w:t>
      </w:r>
      <w:r>
        <w:rPr>
          <w:rFonts w:ascii="標楷體" w:eastAsia="標楷體" w:cs="標楷體" w:hint="eastAsia"/>
          <w:kern w:val="0"/>
          <w:lang w:val="zh-TW"/>
        </w:rPr>
        <w:t>負有借款債務新台幣○元</w:t>
      </w:r>
      <w:proofErr w:type="gramStart"/>
      <w:r>
        <w:rPr>
          <w:rFonts w:ascii="標楷體" w:eastAsia="標楷體" w:cs="標楷體" w:hint="eastAsia"/>
          <w:kern w:val="0"/>
          <w:lang w:val="zh-TW"/>
        </w:rPr>
        <w:t>正茲由</w:t>
      </w:r>
      <w:proofErr w:type="gramEnd"/>
      <w:r>
        <w:rPr>
          <w:rFonts w:ascii="標楷體" w:eastAsia="標楷體" w:cs="標楷體" w:hint="eastAsia"/>
          <w:kern w:val="0"/>
          <w:lang w:val="zh-TW"/>
        </w:rPr>
        <w:t>承擔人○○○承擔債務。</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二、債務人因承擔人承擔其債務關係嗣後自本債務</w:t>
      </w:r>
      <w:proofErr w:type="gramStart"/>
      <w:r>
        <w:rPr>
          <w:rFonts w:ascii="標楷體" w:eastAsia="標楷體" w:cs="標楷體" w:hint="eastAsia"/>
          <w:kern w:val="0"/>
          <w:lang w:val="zh-TW"/>
        </w:rPr>
        <w:t>關係脫退</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三、因原契約而設定之抵押權對於本債務之承擔仍然存在，且須即時辦理債務人變更登記，而登記</w:t>
      </w:r>
      <w:proofErr w:type="gramStart"/>
      <w:r>
        <w:rPr>
          <w:rFonts w:ascii="標楷體" w:eastAsia="標楷體" w:cs="標楷體" w:hint="eastAsia"/>
          <w:kern w:val="0"/>
          <w:lang w:val="zh-TW"/>
        </w:rPr>
        <w:t>費用均由債務人</w:t>
      </w:r>
      <w:proofErr w:type="gramEnd"/>
      <w:r>
        <w:rPr>
          <w:rFonts w:ascii="標楷體" w:eastAsia="標楷體" w:cs="標楷體" w:hint="eastAsia"/>
          <w:kern w:val="0"/>
          <w:lang w:val="zh-TW"/>
        </w:rPr>
        <w:t>自行負擔倘自本日起一個月內是項變更登記不能完畢之時債權人得解除本契約，而回復原契約，債務人及承擔人等均無異議之處。</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四、抵押物提供同意前項債務人變更登記並應協力辦理變更登記之手續。</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五、保證人就本債務承擔無異議願為承擔連帶保證之責。</w:t>
      </w:r>
    </w:p>
    <w:p w:rsidR="009009EE" w:rsidRDefault="009009EE" w:rsidP="009009EE">
      <w:pPr>
        <w:autoSpaceDE w:val="0"/>
        <w:autoSpaceDN w:val="0"/>
        <w:adjustRightInd w:val="0"/>
        <w:ind w:left="480" w:hanging="480"/>
        <w:jc w:val="both"/>
        <w:rPr>
          <w:rFonts w:ascii="新細明體" w:cs="新細明體"/>
          <w:kern w:val="0"/>
          <w:sz w:val="22"/>
          <w:szCs w:val="22"/>
          <w:lang w:val="zh-TW"/>
        </w:rPr>
      </w:pPr>
    </w:p>
    <w:tbl>
      <w:tblPr>
        <w:tblW w:w="0" w:type="auto"/>
        <w:jc w:val="center"/>
        <w:tblLayout w:type="fixed"/>
        <w:tblCellMar>
          <w:left w:w="28" w:type="dxa"/>
          <w:right w:w="28" w:type="dxa"/>
        </w:tblCellMar>
        <w:tblLook w:val="0000" w:firstRow="0" w:lastRow="0" w:firstColumn="0" w:lastColumn="0" w:noHBand="0" w:noVBand="0"/>
      </w:tblPr>
      <w:tblGrid>
        <w:gridCol w:w="2268"/>
        <w:gridCol w:w="356"/>
        <w:gridCol w:w="4003"/>
      </w:tblGrid>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420" w:lineRule="atLeast"/>
              <w:rPr>
                <w:rFonts w:ascii="新細明體" w:cs="新細明體"/>
                <w:kern w:val="0"/>
                <w:sz w:val="22"/>
                <w:lang w:val="zh-TW"/>
              </w:rPr>
            </w:pPr>
            <w:r>
              <w:rPr>
                <w:rFonts w:ascii="標楷體" w:eastAsia="標楷體" w:cs="標楷體" w:hint="eastAsia"/>
                <w:kern w:val="0"/>
                <w:lang w:val="zh-TW"/>
              </w:rPr>
              <w:t>承擔人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42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420" w:lineRule="atLeast"/>
              <w:rPr>
                <w:rFonts w:ascii="新細明體" w:cs="新細明體"/>
                <w:kern w:val="0"/>
                <w:sz w:val="22"/>
                <w:lang w:val="zh-TW"/>
              </w:rPr>
            </w:pPr>
            <w:r>
              <w:rPr>
                <w:rFonts w:ascii="標楷體" w:eastAsia="標楷體" w:cs="標楷體" w:hint="eastAsia"/>
                <w:kern w:val="0"/>
                <w:lang w:val="zh-TW"/>
              </w:rPr>
              <w:t>債務人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42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420" w:lineRule="atLeast"/>
              <w:rPr>
                <w:rFonts w:ascii="新細明體" w:cs="新細明體"/>
                <w:kern w:val="0"/>
                <w:sz w:val="22"/>
                <w:lang w:val="zh-TW"/>
              </w:rPr>
            </w:pPr>
            <w:r>
              <w:rPr>
                <w:rFonts w:ascii="標楷體" w:eastAsia="標楷體" w:cs="標楷體" w:hint="eastAsia"/>
                <w:kern w:val="0"/>
                <w:lang w:val="zh-TW"/>
              </w:rPr>
              <w:t>抵押物提供人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42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420" w:lineRule="atLeast"/>
              <w:rPr>
                <w:rFonts w:ascii="新細明體" w:cs="新細明體"/>
                <w:kern w:val="0"/>
                <w:sz w:val="22"/>
                <w:lang w:val="zh-TW"/>
              </w:rPr>
            </w:pPr>
            <w:r>
              <w:rPr>
                <w:rFonts w:ascii="標楷體" w:eastAsia="標楷體" w:cs="標楷體" w:hint="eastAsia"/>
                <w:kern w:val="0"/>
                <w:lang w:val="zh-TW"/>
              </w:rPr>
              <w:t>連帶保證人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both"/>
              <w:rPr>
                <w:rFonts w:ascii="新細明體" w:cs="新細明體"/>
                <w:kern w:val="0"/>
                <w:sz w:val="22"/>
                <w:lang w:val="zh-TW"/>
              </w:rPr>
            </w:pPr>
          </w:p>
        </w:tc>
      </w:tr>
      <w:tr w:rsidR="009009EE" w:rsidTr="0055774F">
        <w:trPr>
          <w:trHeight w:val="397"/>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42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420" w:lineRule="atLeast"/>
              <w:jc w:val="both"/>
              <w:rPr>
                <w:rFonts w:ascii="新細明體" w:cs="新細明體"/>
                <w:kern w:val="0"/>
                <w:sz w:val="22"/>
                <w:lang w:val="zh-TW"/>
              </w:rPr>
            </w:pPr>
          </w:p>
        </w:tc>
      </w:tr>
    </w:tbl>
    <w:p w:rsidR="009009EE" w:rsidRDefault="009009EE" w:rsidP="009009EE">
      <w:pPr>
        <w:autoSpaceDE w:val="0"/>
        <w:autoSpaceDN w:val="0"/>
        <w:adjustRightInd w:val="0"/>
        <w:ind w:left="408" w:hanging="408"/>
        <w:jc w:val="both"/>
        <w:rPr>
          <w:rFonts w:ascii="新細明體" w:cs="新細明體"/>
          <w:kern w:val="0"/>
          <w:sz w:val="22"/>
          <w:szCs w:val="22"/>
          <w:lang w:val="zh-TW"/>
        </w:rPr>
      </w:pPr>
    </w:p>
    <w:p w:rsidR="009009EE" w:rsidRDefault="009009EE" w:rsidP="009009EE">
      <w:pPr>
        <w:autoSpaceDE w:val="0"/>
        <w:autoSpaceDN w:val="0"/>
        <w:adjustRightInd w:val="0"/>
        <w:ind w:left="408" w:hanging="408"/>
        <w:jc w:val="both"/>
        <w:rPr>
          <w:rFonts w:ascii="標楷體" w:eastAsia="標楷體" w:cs="標楷體"/>
          <w:kern w:val="0"/>
          <w:lang w:val="zh-TW"/>
        </w:rPr>
      </w:pPr>
      <w:r>
        <w:rPr>
          <w:rFonts w:ascii="標楷體" w:eastAsia="標楷體" w:cs="標楷體" w:hint="eastAsia"/>
          <w:kern w:val="0"/>
          <w:lang w:val="zh-TW"/>
        </w:rPr>
        <w:t>中華民國○○年○月○日</w:t>
      </w:r>
    </w:p>
    <w:p w:rsidR="009009EE" w:rsidRDefault="009009EE" w:rsidP="009009EE">
      <w:pPr>
        <w:autoSpaceDE w:val="0"/>
        <w:autoSpaceDN w:val="0"/>
        <w:adjustRightInd w:val="0"/>
        <w:ind w:left="408" w:hanging="408"/>
        <w:jc w:val="both"/>
        <w:rPr>
          <w:rFonts w:ascii="標楷體" w:eastAsia="標楷體" w:cs="標楷體"/>
          <w:kern w:val="0"/>
          <w:lang w:val="zh-TW"/>
        </w:rPr>
      </w:pPr>
    </w:p>
    <w:p w:rsidR="008C4FB0" w:rsidRDefault="008C4FB0">
      <w:pPr>
        <w:widowControl/>
        <w:rPr>
          <w:rFonts w:ascii="標楷體" w:eastAsia="標楷體" w:cs="標楷體"/>
          <w:kern w:val="0"/>
          <w:lang w:val="zh-TW"/>
        </w:rPr>
      </w:pPr>
      <w:r>
        <w:rPr>
          <w:rFonts w:ascii="標楷體" w:eastAsia="標楷體" w:cs="標楷體"/>
          <w:kern w:val="0"/>
          <w:lang w:val="zh-TW"/>
        </w:rPr>
        <w:br w:type="page"/>
      </w:r>
    </w:p>
    <w:p w:rsidR="009009EE" w:rsidRPr="0055774F" w:rsidRDefault="009009EE" w:rsidP="000D577C">
      <w:pPr>
        <w:autoSpaceDE w:val="0"/>
        <w:autoSpaceDN w:val="0"/>
        <w:adjustRightInd w:val="0"/>
        <w:spacing w:before="540" w:after="360"/>
        <w:outlineLvl w:val="1"/>
        <w:rPr>
          <w:rFonts w:ascii="標楷體" w:eastAsia="標楷體" w:cs="標楷體"/>
          <w:b/>
          <w:color w:val="000000" w:themeColor="text1"/>
          <w:kern w:val="0"/>
          <w:sz w:val="28"/>
          <w:szCs w:val="28"/>
          <w:lang w:val="zh-TW"/>
        </w:rPr>
      </w:pPr>
      <w:bookmarkStart w:id="50" w:name="_Toc135835433"/>
      <w:proofErr w:type="gramStart"/>
      <w:r w:rsidRPr="002A6943">
        <w:rPr>
          <w:rFonts w:ascii="標楷體" w:eastAsia="標楷體" w:cs="標楷體" w:hint="eastAsia"/>
          <w:b/>
          <w:kern w:val="0"/>
          <w:sz w:val="28"/>
          <w:szCs w:val="28"/>
          <w:lang w:val="zh-TW"/>
        </w:rPr>
        <w:lastRenderedPageBreak/>
        <w:t>例稿十六</w:t>
      </w:r>
      <w:proofErr w:type="gramEnd"/>
      <w:r w:rsidRPr="002A6943">
        <w:rPr>
          <w:rFonts w:ascii="標楷體" w:eastAsia="標楷體" w:cs="標楷體" w:hint="eastAsia"/>
          <w:b/>
          <w:kern w:val="0"/>
          <w:sz w:val="28"/>
          <w:szCs w:val="28"/>
          <w:lang w:val="zh-TW"/>
        </w:rPr>
        <w:t>、抵押權債務人變更</w:t>
      </w:r>
      <w:proofErr w:type="gramStart"/>
      <w:r w:rsidRPr="002A6943">
        <w:rPr>
          <w:rFonts w:ascii="標楷體" w:eastAsia="標楷體" w:cs="標楷體" w:hint="eastAsia"/>
          <w:b/>
          <w:kern w:val="0"/>
          <w:sz w:val="28"/>
          <w:szCs w:val="28"/>
          <w:lang w:val="zh-TW"/>
        </w:rPr>
        <w:t>同意書</w:t>
      </w:r>
      <w:r w:rsidRPr="0055774F">
        <w:rPr>
          <w:rFonts w:ascii="標楷體" w:eastAsia="標楷體" w:cs="標楷體" w:hint="eastAsia"/>
          <w:b/>
          <w:color w:val="000000" w:themeColor="text1"/>
          <w:kern w:val="0"/>
          <w:sz w:val="28"/>
          <w:szCs w:val="28"/>
          <w:lang w:val="zh-TW"/>
        </w:rPr>
        <w:t>例稿</w:t>
      </w:r>
      <w:bookmarkEnd w:id="50"/>
      <w:proofErr w:type="gramEnd"/>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一、抵押權之標示：</w:t>
      </w:r>
    </w:p>
    <w:p w:rsidR="009009EE" w:rsidRDefault="009009EE" w:rsidP="009009EE">
      <w:pPr>
        <w:autoSpaceDE w:val="0"/>
        <w:autoSpaceDN w:val="0"/>
        <w:adjustRightInd w:val="0"/>
        <w:ind w:left="480"/>
        <w:jc w:val="both"/>
        <w:rPr>
          <w:rFonts w:ascii="標楷體" w:eastAsia="標楷體" w:cs="標楷體"/>
          <w:kern w:val="0"/>
          <w:lang w:val="zh-TW"/>
        </w:rPr>
      </w:pPr>
      <w:r>
        <w:rPr>
          <w:rFonts w:ascii="標楷體" w:eastAsia="標楷體" w:cs="標楷體" w:hint="eastAsia"/>
          <w:kern w:val="0"/>
          <w:lang w:val="zh-TW"/>
        </w:rPr>
        <w:t>民國○○年○月○日○○地政事務所登記收件○字第○號對於後開不動產設定本金最高限額新台幣○元正之抵押權（他項權利證明書字號○）。</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二、變更事項：債務人變更</w:t>
      </w:r>
    </w:p>
    <w:p w:rsidR="009009EE" w:rsidRDefault="009009EE" w:rsidP="009009EE">
      <w:pPr>
        <w:autoSpaceDE w:val="0"/>
        <w:autoSpaceDN w:val="0"/>
        <w:adjustRightInd w:val="0"/>
        <w:ind w:left="4800" w:hanging="480"/>
        <w:jc w:val="both"/>
        <w:rPr>
          <w:rFonts w:ascii="標楷體" w:eastAsia="標楷體" w:cs="標楷體"/>
          <w:kern w:val="0"/>
          <w:lang w:val="zh-TW"/>
        </w:rPr>
      </w:pPr>
      <w:r>
        <w:rPr>
          <w:rFonts w:ascii="標楷體" w:eastAsia="標楷體" w:cs="標楷體" w:hint="eastAsia"/>
          <w:kern w:val="0"/>
          <w:lang w:val="zh-TW"/>
        </w:rPr>
        <w:t>原債務人：</w:t>
      </w:r>
    </w:p>
    <w:p w:rsidR="009009EE" w:rsidRDefault="009009EE" w:rsidP="009009EE">
      <w:pPr>
        <w:autoSpaceDE w:val="0"/>
        <w:autoSpaceDN w:val="0"/>
        <w:adjustRightInd w:val="0"/>
        <w:ind w:left="4800" w:hanging="480"/>
        <w:jc w:val="both"/>
        <w:rPr>
          <w:rFonts w:ascii="標楷體" w:eastAsia="標楷體" w:cs="標楷體"/>
          <w:kern w:val="0"/>
          <w:lang w:val="zh-TW"/>
        </w:rPr>
      </w:pPr>
      <w:r>
        <w:rPr>
          <w:rFonts w:ascii="標楷體" w:eastAsia="標楷體" w:cs="標楷體" w:hint="eastAsia"/>
          <w:kern w:val="0"/>
          <w:lang w:val="zh-TW"/>
        </w:rPr>
        <w:t>現債務人：</w:t>
      </w:r>
    </w:p>
    <w:p w:rsidR="009009EE" w:rsidRDefault="009009EE" w:rsidP="009009EE">
      <w:pPr>
        <w:autoSpaceDE w:val="0"/>
        <w:autoSpaceDN w:val="0"/>
        <w:adjustRightInd w:val="0"/>
        <w:ind w:left="480" w:hanging="480"/>
        <w:jc w:val="both"/>
        <w:rPr>
          <w:rFonts w:ascii="標楷體" w:eastAsia="標楷體" w:cs="標楷體"/>
          <w:kern w:val="0"/>
          <w:lang w:val="zh-TW"/>
        </w:rPr>
      </w:pPr>
      <w:r>
        <w:rPr>
          <w:rFonts w:ascii="標楷體" w:eastAsia="標楷體" w:cs="標楷體" w:hint="eastAsia"/>
          <w:kern w:val="0"/>
          <w:lang w:val="zh-TW"/>
        </w:rPr>
        <w:t>三、其餘原有約定條項</w:t>
      </w:r>
      <w:proofErr w:type="gramStart"/>
      <w:r>
        <w:rPr>
          <w:rFonts w:ascii="標楷體" w:eastAsia="標楷體" w:cs="標楷體" w:hint="eastAsia"/>
          <w:kern w:val="0"/>
          <w:lang w:val="zh-TW"/>
        </w:rPr>
        <w:t>仍照約履行</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480" w:firstLine="180"/>
        <w:jc w:val="both"/>
        <w:rPr>
          <w:rFonts w:ascii="標楷體" w:eastAsia="標楷體" w:cs="標楷體"/>
          <w:kern w:val="0"/>
          <w:lang w:val="zh-TW"/>
        </w:rPr>
      </w:pPr>
      <w:r>
        <w:rPr>
          <w:rFonts w:ascii="標楷體" w:eastAsia="標楷體" w:cs="標楷體" w:hint="eastAsia"/>
          <w:kern w:val="0"/>
          <w:lang w:val="zh-TW"/>
        </w:rPr>
        <w:t>上開抵押權之債務人變更業經雙方同意，特立本抵押權債務人變更同意書為</w:t>
      </w:r>
      <w:proofErr w:type="gramStart"/>
      <w:r>
        <w:rPr>
          <w:rFonts w:ascii="標楷體" w:eastAsia="標楷體" w:cs="標楷體" w:hint="eastAsia"/>
          <w:kern w:val="0"/>
          <w:lang w:val="zh-TW"/>
        </w:rPr>
        <w:t>憑</w:t>
      </w:r>
      <w:proofErr w:type="gramEnd"/>
      <w:r>
        <w:rPr>
          <w:rFonts w:ascii="標楷體" w:eastAsia="標楷體" w:cs="標楷體" w:hint="eastAsia"/>
          <w:kern w:val="0"/>
          <w:lang w:val="zh-TW"/>
        </w:rPr>
        <w:t>。</w:t>
      </w:r>
    </w:p>
    <w:p w:rsidR="009009EE" w:rsidRDefault="009009EE" w:rsidP="009009EE">
      <w:pPr>
        <w:autoSpaceDE w:val="0"/>
        <w:autoSpaceDN w:val="0"/>
        <w:adjustRightInd w:val="0"/>
        <w:ind w:left="480" w:hanging="480"/>
        <w:jc w:val="both"/>
        <w:rPr>
          <w:rFonts w:ascii="新細明體" w:cs="新細明體"/>
          <w:kern w:val="0"/>
          <w:sz w:val="22"/>
          <w:szCs w:val="22"/>
          <w:lang w:val="zh-TW"/>
        </w:rPr>
      </w:pPr>
    </w:p>
    <w:tbl>
      <w:tblPr>
        <w:tblW w:w="0" w:type="auto"/>
        <w:jc w:val="center"/>
        <w:tblLayout w:type="fixed"/>
        <w:tblCellMar>
          <w:left w:w="28" w:type="dxa"/>
          <w:right w:w="28" w:type="dxa"/>
        </w:tblCellMar>
        <w:tblLook w:val="0000" w:firstRow="0" w:lastRow="0" w:firstColumn="0" w:lastColumn="0" w:noHBand="0" w:noVBand="0"/>
      </w:tblPr>
      <w:tblGrid>
        <w:gridCol w:w="2268"/>
        <w:gridCol w:w="356"/>
        <w:gridCol w:w="4003"/>
      </w:tblGrid>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r>
              <w:rPr>
                <w:rFonts w:ascii="標楷體" w:eastAsia="標楷體" w:cs="標楷體" w:hint="eastAsia"/>
                <w:kern w:val="0"/>
                <w:lang w:val="zh-TW"/>
              </w:rPr>
              <w:t>債權人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524C7B" w:rsidP="00A22D25">
            <w:pPr>
              <w:autoSpaceDE w:val="0"/>
              <w:autoSpaceDN w:val="0"/>
              <w:adjustRightInd w:val="0"/>
              <w:spacing w:line="380" w:lineRule="atLeast"/>
              <w:jc w:val="both"/>
              <w:rPr>
                <w:rFonts w:ascii="新細明體" w:cs="新細明體"/>
                <w:kern w:val="0"/>
                <w:sz w:val="22"/>
                <w:lang w:val="zh-TW"/>
              </w:rPr>
            </w:pPr>
            <w:r>
              <w:rPr>
                <w:rFonts w:ascii="標楷體" w:eastAsia="標楷體" w:hAnsi="標楷體" w:cs="新細明體" w:hint="eastAsia"/>
                <w:kern w:val="0"/>
                <w:lang w:val="zh-TW"/>
              </w:rPr>
              <w:t>○○○農(漁)會</w:t>
            </w:r>
          </w:p>
        </w:tc>
      </w:tr>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both"/>
              <w:rPr>
                <w:rFonts w:ascii="新細明體" w:cs="新細明體"/>
                <w:kern w:val="0"/>
                <w:sz w:val="22"/>
                <w:lang w:val="zh-TW"/>
              </w:rPr>
            </w:pPr>
            <w:r>
              <w:rPr>
                <w:rFonts w:ascii="標楷體" w:eastAsia="標楷體" w:cs="標楷體" w:hint="eastAsia"/>
                <w:kern w:val="0"/>
                <w:lang w:val="zh-TW"/>
              </w:rPr>
              <w:t>法定代理人○○○</w:t>
            </w:r>
          </w:p>
        </w:tc>
      </w:tr>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both"/>
              <w:rPr>
                <w:rFonts w:ascii="新細明體" w:cs="新細明體"/>
                <w:kern w:val="0"/>
                <w:sz w:val="22"/>
                <w:lang w:val="zh-TW"/>
              </w:rPr>
            </w:pPr>
          </w:p>
        </w:tc>
      </w:tr>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r>
              <w:rPr>
                <w:rFonts w:ascii="標楷體" w:eastAsia="標楷體" w:cs="標楷體" w:hint="eastAsia"/>
                <w:kern w:val="0"/>
                <w:lang w:val="zh-TW"/>
              </w:rPr>
              <w:t>原債務人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both"/>
              <w:rPr>
                <w:rFonts w:ascii="新細明體" w:cs="新細明體"/>
                <w:kern w:val="0"/>
                <w:sz w:val="22"/>
                <w:lang w:val="zh-TW"/>
              </w:rPr>
            </w:pPr>
          </w:p>
        </w:tc>
      </w:tr>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both"/>
              <w:rPr>
                <w:rFonts w:ascii="新細明體" w:cs="新細明體"/>
                <w:kern w:val="0"/>
                <w:sz w:val="22"/>
                <w:lang w:val="zh-TW"/>
              </w:rPr>
            </w:pPr>
          </w:p>
        </w:tc>
      </w:tr>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r>
              <w:rPr>
                <w:rFonts w:ascii="標楷體" w:eastAsia="標楷體" w:cs="標楷體" w:hint="eastAsia"/>
                <w:kern w:val="0"/>
                <w:lang w:val="zh-TW"/>
              </w:rPr>
              <w:t>現債務人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both"/>
              <w:rPr>
                <w:rFonts w:ascii="新細明體" w:cs="新細明體"/>
                <w:kern w:val="0"/>
                <w:sz w:val="22"/>
                <w:lang w:val="zh-TW"/>
              </w:rPr>
            </w:pPr>
          </w:p>
        </w:tc>
      </w:tr>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both"/>
              <w:rPr>
                <w:rFonts w:ascii="新細明體" w:cs="新細明體"/>
                <w:kern w:val="0"/>
                <w:sz w:val="22"/>
                <w:lang w:val="zh-TW"/>
              </w:rPr>
            </w:pPr>
          </w:p>
        </w:tc>
      </w:tr>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r>
              <w:rPr>
                <w:rFonts w:ascii="標楷體" w:eastAsia="標楷體" w:cs="標楷體" w:hint="eastAsia"/>
                <w:kern w:val="0"/>
                <w:lang w:val="zh-TW"/>
              </w:rPr>
              <w:t>抵押物提供人</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both"/>
              <w:rPr>
                <w:rFonts w:ascii="新細明體" w:cs="新細明體"/>
                <w:kern w:val="0"/>
                <w:sz w:val="22"/>
                <w:lang w:val="zh-TW"/>
              </w:rPr>
            </w:pPr>
          </w:p>
        </w:tc>
      </w:tr>
      <w:tr w:rsidR="009009EE" w:rsidTr="0055774F">
        <w:trPr>
          <w:trHeight w:val="284"/>
          <w:jc w:val="center"/>
        </w:trPr>
        <w:tc>
          <w:tcPr>
            <w:tcW w:w="2268" w:type="dxa"/>
            <w:tcBorders>
              <w:top w:val="single" w:sz="2" w:space="0" w:color="000000"/>
              <w:left w:val="single" w:sz="2" w:space="0" w:color="000000"/>
              <w:bottom w:val="single" w:sz="2" w:space="0" w:color="000000"/>
              <w:right w:val="single" w:sz="2" w:space="0" w:color="000000"/>
            </w:tcBorders>
            <w:shd w:val="clear" w:color="000000" w:fill="FFFFFF"/>
          </w:tcPr>
          <w:p w:rsidR="009009EE" w:rsidRDefault="009009EE" w:rsidP="00A22D25">
            <w:pPr>
              <w:autoSpaceDE w:val="0"/>
              <w:autoSpaceDN w:val="0"/>
              <w:adjustRightInd w:val="0"/>
              <w:spacing w:line="380" w:lineRule="atLeast"/>
              <w:rPr>
                <w:rFonts w:ascii="新細明體" w:cs="新細明體"/>
                <w:kern w:val="0"/>
                <w:sz w:val="22"/>
                <w:lang w:val="zh-TW"/>
              </w:rPr>
            </w:pPr>
            <w:r>
              <w:rPr>
                <w:rFonts w:ascii="標楷體" w:eastAsia="標楷體" w:cs="標楷體" w:hint="eastAsia"/>
                <w:kern w:val="0"/>
                <w:lang w:val="zh-TW"/>
              </w:rPr>
              <w:t>住址</w:t>
            </w:r>
          </w:p>
        </w:tc>
        <w:tc>
          <w:tcPr>
            <w:tcW w:w="356"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center"/>
              <w:rPr>
                <w:rFonts w:ascii="新細明體" w:cs="新細明體"/>
                <w:kern w:val="0"/>
                <w:sz w:val="22"/>
                <w:lang w:val="zh-TW"/>
              </w:rPr>
            </w:pPr>
            <w:r>
              <w:rPr>
                <w:rFonts w:ascii="標楷體" w:eastAsia="標楷體" w:cs="標楷體" w:hint="eastAsia"/>
                <w:kern w:val="0"/>
                <w:lang w:val="zh-TW"/>
              </w:rPr>
              <w:t>：</w:t>
            </w:r>
          </w:p>
        </w:tc>
        <w:tc>
          <w:tcPr>
            <w:tcW w:w="40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9009EE" w:rsidRDefault="009009EE" w:rsidP="00A22D25">
            <w:pPr>
              <w:autoSpaceDE w:val="0"/>
              <w:autoSpaceDN w:val="0"/>
              <w:adjustRightInd w:val="0"/>
              <w:spacing w:line="380" w:lineRule="atLeast"/>
              <w:jc w:val="both"/>
              <w:rPr>
                <w:rFonts w:ascii="新細明體" w:cs="新細明體"/>
                <w:kern w:val="0"/>
                <w:sz w:val="22"/>
                <w:lang w:val="zh-TW"/>
              </w:rPr>
            </w:pPr>
          </w:p>
        </w:tc>
      </w:tr>
    </w:tbl>
    <w:p w:rsidR="009009EE" w:rsidRDefault="009009EE" w:rsidP="009009EE">
      <w:pPr>
        <w:autoSpaceDE w:val="0"/>
        <w:autoSpaceDN w:val="0"/>
        <w:adjustRightInd w:val="0"/>
        <w:ind w:left="408" w:hanging="408"/>
        <w:jc w:val="both"/>
        <w:rPr>
          <w:rFonts w:ascii="新細明體" w:cs="新細明體"/>
          <w:kern w:val="0"/>
          <w:sz w:val="22"/>
          <w:szCs w:val="22"/>
          <w:lang w:val="zh-TW"/>
        </w:rPr>
      </w:pPr>
    </w:p>
    <w:p w:rsidR="009009EE" w:rsidRDefault="009009EE" w:rsidP="009009EE">
      <w:pPr>
        <w:autoSpaceDE w:val="0"/>
        <w:autoSpaceDN w:val="0"/>
        <w:adjustRightInd w:val="0"/>
        <w:ind w:left="408" w:hanging="408"/>
        <w:jc w:val="both"/>
        <w:rPr>
          <w:rFonts w:ascii="標楷體" w:eastAsia="標楷體" w:cs="標楷體"/>
          <w:kern w:val="0"/>
          <w:lang w:val="zh-TW"/>
        </w:rPr>
      </w:pPr>
      <w:r>
        <w:rPr>
          <w:rFonts w:ascii="標楷體" w:eastAsia="標楷體" w:cs="標楷體" w:hint="eastAsia"/>
          <w:kern w:val="0"/>
          <w:lang w:val="zh-TW"/>
        </w:rPr>
        <w:t>不動產標示：</w:t>
      </w:r>
    </w:p>
    <w:p w:rsidR="009009EE" w:rsidRDefault="009009EE" w:rsidP="003117E1">
      <w:pPr>
        <w:autoSpaceDE w:val="0"/>
        <w:autoSpaceDN w:val="0"/>
        <w:adjustRightInd w:val="0"/>
        <w:jc w:val="both"/>
        <w:rPr>
          <w:rFonts w:ascii="標楷體" w:eastAsia="標楷體" w:cs="標楷體"/>
          <w:kern w:val="0"/>
          <w:lang w:val="zh-TW"/>
        </w:rPr>
      </w:pPr>
      <w:r>
        <w:rPr>
          <w:rFonts w:ascii="標楷體" w:eastAsia="標楷體" w:cs="標楷體" w:hint="eastAsia"/>
          <w:kern w:val="0"/>
          <w:lang w:val="zh-TW"/>
        </w:rPr>
        <w:t>中華民國○○年○月○日</w:t>
      </w:r>
    </w:p>
    <w:p w:rsidR="00BF0E87" w:rsidRDefault="00BF0E87" w:rsidP="003117E1">
      <w:pPr>
        <w:autoSpaceDE w:val="0"/>
        <w:autoSpaceDN w:val="0"/>
        <w:adjustRightInd w:val="0"/>
        <w:jc w:val="both"/>
        <w:rPr>
          <w:rFonts w:ascii="標楷體" w:eastAsia="標楷體" w:cs="標楷體"/>
          <w:kern w:val="0"/>
          <w:lang w:val="zh-TW"/>
        </w:rPr>
      </w:pPr>
      <w:r>
        <w:rPr>
          <w:rFonts w:ascii="標楷體" w:eastAsia="標楷體" w:cs="標楷體"/>
          <w:kern w:val="0"/>
          <w:lang w:val="zh-TW"/>
        </w:rPr>
        <w:br w:type="page"/>
      </w:r>
    </w:p>
    <w:p w:rsidR="009009EE" w:rsidRDefault="009009EE" w:rsidP="008C4FB0">
      <w:pPr>
        <w:spacing w:after="240" w:line="0" w:lineRule="atLeast"/>
        <w:outlineLvl w:val="0"/>
        <w:rPr>
          <w:rFonts w:ascii="標楷體" w:eastAsia="標楷體" w:hAnsi="標楷體"/>
          <w:b/>
          <w:sz w:val="36"/>
          <w:szCs w:val="36"/>
        </w:rPr>
      </w:pPr>
      <w:bookmarkStart w:id="51" w:name="_Toc135835434"/>
      <w:r w:rsidRPr="00BF0E87">
        <w:rPr>
          <w:rFonts w:ascii="標楷體" w:eastAsia="標楷體" w:hAnsi="標楷體"/>
          <w:b/>
          <w:sz w:val="36"/>
          <w:szCs w:val="36"/>
        </w:rPr>
        <w:lastRenderedPageBreak/>
        <w:t>貳</w:t>
      </w:r>
      <w:r w:rsidRPr="00BF0E87">
        <w:rPr>
          <w:rFonts w:ascii="標楷體" w:eastAsia="標楷體" w:hAnsi="標楷體" w:hint="eastAsia"/>
          <w:b/>
          <w:sz w:val="36"/>
          <w:szCs w:val="36"/>
        </w:rPr>
        <w:t>、</w:t>
      </w:r>
      <w:r w:rsidRPr="00BF0E87">
        <w:rPr>
          <w:rFonts w:ascii="標楷體" w:eastAsia="標楷體" w:hAnsi="標楷體"/>
          <w:b/>
          <w:sz w:val="36"/>
          <w:szCs w:val="36"/>
        </w:rPr>
        <w:t>處理流程</w:t>
      </w:r>
      <w:r w:rsidRPr="00BF0E87">
        <w:rPr>
          <w:rFonts w:ascii="標楷體" w:eastAsia="標楷體" w:hAnsi="標楷體" w:hint="eastAsia"/>
          <w:b/>
          <w:sz w:val="36"/>
          <w:szCs w:val="36"/>
        </w:rPr>
        <w:t>與工作說明</w:t>
      </w:r>
      <w:bookmarkEnd w:id="51"/>
    </w:p>
    <w:p w:rsidR="00B52D03" w:rsidRDefault="00852445" w:rsidP="00F63E40">
      <w:pPr>
        <w:spacing w:line="400" w:lineRule="exact"/>
        <w:ind w:firstLine="482"/>
        <w:rPr>
          <w:rFonts w:ascii="標楷體" w:eastAsia="標楷體" w:hAnsi="標楷體"/>
        </w:rPr>
      </w:pPr>
      <w:r>
        <w:rPr>
          <w:rFonts w:ascii="標楷體" w:eastAsia="標楷體" w:hAnsi="標楷體"/>
        </w:rPr>
        <w:t>農漁會</w:t>
      </w:r>
      <w:r w:rsidR="009009EE" w:rsidRPr="003D254B">
        <w:rPr>
          <w:rFonts w:ascii="標楷體" w:eastAsia="標楷體" w:hAnsi="標楷體"/>
        </w:rPr>
        <w:t>為積極處理逾期放款，皆訂定有催收程序，例如：一般程序、寄發催繳通知、</w:t>
      </w:r>
      <w:proofErr w:type="gramStart"/>
      <w:r w:rsidR="009009EE" w:rsidRPr="003D254B">
        <w:rPr>
          <w:rFonts w:ascii="標楷體" w:eastAsia="標楷體" w:hAnsi="標楷體"/>
        </w:rPr>
        <w:t>存函、訪催緊急</w:t>
      </w:r>
      <w:proofErr w:type="gramEnd"/>
      <w:r w:rsidR="009009EE" w:rsidRPr="003D254B">
        <w:rPr>
          <w:rFonts w:ascii="標楷體" w:eastAsia="標楷體" w:hAnsi="標楷體"/>
        </w:rPr>
        <w:t>程序等，如發現債務人有隱匿財產跡象則予進行保全程序</w:t>
      </w:r>
      <w:r w:rsidR="009009EE" w:rsidRPr="0055774F">
        <w:rPr>
          <w:rFonts w:ascii="標楷體" w:eastAsia="標楷體" w:hAnsi="標楷體" w:hint="eastAsia"/>
          <w:color w:val="000000" w:themeColor="text1"/>
        </w:rPr>
        <w:t>(如假扣押)</w:t>
      </w:r>
      <w:r w:rsidR="009009EE" w:rsidRPr="0055774F">
        <w:rPr>
          <w:rFonts w:ascii="標楷體" w:eastAsia="標楷體" w:hAnsi="標楷體"/>
          <w:color w:val="000000" w:themeColor="text1"/>
        </w:rPr>
        <w:t>防</w:t>
      </w:r>
      <w:r w:rsidR="009009EE" w:rsidRPr="003D254B">
        <w:rPr>
          <w:rFonts w:ascii="標楷體" w:eastAsia="標楷體" w:hAnsi="標楷體"/>
        </w:rPr>
        <w:t>止其脫產，以確保債權。本節僅就催收案已進入訴訟階段，為積極進行強制執行程序及應予注意之事項以簡易作業流程表，及各流程之工作說明略述如下：</w:t>
      </w:r>
      <w:bookmarkStart w:id="52" w:name="_Toc135835435"/>
    </w:p>
    <w:p w:rsidR="006B717C" w:rsidRDefault="006B717C" w:rsidP="00F63E40">
      <w:pPr>
        <w:spacing w:line="400" w:lineRule="exact"/>
        <w:ind w:firstLine="482"/>
        <w:rPr>
          <w:rFonts w:ascii="標楷體" w:eastAsia="標楷體" w:hAnsiTheme="minorHAnsi" w:cs="標楷體"/>
          <w:kern w:val="0"/>
          <w:sz w:val="28"/>
          <w:szCs w:val="28"/>
          <w:lang w:val="zh-TW"/>
        </w:rPr>
      </w:pPr>
    </w:p>
    <w:p w:rsidR="009009EE" w:rsidRDefault="008F7270" w:rsidP="006B717C">
      <w:pPr>
        <w:spacing w:line="400" w:lineRule="exact"/>
        <w:ind w:firstLine="142"/>
        <w:rPr>
          <w:rFonts w:ascii="標楷體" w:eastAsia="標楷體" w:hAnsiTheme="minorHAnsi" w:cs="標楷體"/>
          <w:kern w:val="0"/>
          <w:sz w:val="28"/>
          <w:szCs w:val="28"/>
          <w:lang w:val="zh-TW"/>
        </w:rPr>
      </w:pPr>
      <w:r w:rsidRPr="008F7270">
        <w:rPr>
          <w:rFonts w:ascii="標楷體" w:eastAsia="標楷體" w:hAnsiTheme="minorHAnsi" w:cs="標楷體" w:hint="eastAsia"/>
          <w:kern w:val="0"/>
          <w:sz w:val="28"/>
          <w:szCs w:val="28"/>
          <w:lang w:val="zh-TW"/>
        </w:rPr>
        <w:t>催收作業流程及工作說明</w:t>
      </w:r>
      <w:bookmarkEnd w:id="52"/>
    </w:p>
    <w:tbl>
      <w:tblPr>
        <w:tblW w:w="9191" w:type="dxa"/>
        <w:jc w:val="center"/>
        <w:tblLayout w:type="fixed"/>
        <w:tblCellMar>
          <w:left w:w="28" w:type="dxa"/>
          <w:right w:w="28" w:type="dxa"/>
        </w:tblCellMar>
        <w:tblLook w:val="0000" w:firstRow="0" w:lastRow="0" w:firstColumn="0" w:lastColumn="0" w:noHBand="0" w:noVBand="0"/>
      </w:tblPr>
      <w:tblGrid>
        <w:gridCol w:w="828"/>
        <w:gridCol w:w="8363"/>
      </w:tblGrid>
      <w:tr w:rsidR="00B52D03" w:rsidRPr="00AF0F59" w:rsidTr="00A33265">
        <w:trPr>
          <w:jc w:val="center"/>
        </w:trPr>
        <w:tc>
          <w:tcPr>
            <w:tcW w:w="828" w:type="dxa"/>
            <w:tcBorders>
              <w:top w:val="single" w:sz="18" w:space="0" w:color="000000"/>
              <w:left w:val="single" w:sz="18" w:space="0" w:color="000000"/>
              <w:bottom w:val="single" w:sz="18" w:space="0" w:color="000000"/>
              <w:right w:val="single" w:sz="8" w:space="0" w:color="000000"/>
            </w:tcBorders>
            <w:shd w:val="clear" w:color="auto" w:fill="D9D9D9" w:themeFill="background1" w:themeFillShade="D9"/>
            <w:vAlign w:val="center"/>
          </w:tcPr>
          <w:p w:rsidR="00B52D03" w:rsidRDefault="00B52D03" w:rsidP="00F63E40">
            <w:pPr>
              <w:autoSpaceDE w:val="0"/>
              <w:autoSpaceDN w:val="0"/>
              <w:adjustRightInd w:val="0"/>
              <w:spacing w:line="0" w:lineRule="atLeast"/>
              <w:ind w:left="113" w:right="113"/>
              <w:jc w:val="center"/>
              <w:rPr>
                <w:rFonts w:ascii="標楷體" w:eastAsia="標楷體" w:hAnsi="標楷體" w:cs="標楷體"/>
                <w:kern w:val="0"/>
                <w:lang w:val="zh-TW"/>
              </w:rPr>
            </w:pPr>
          </w:p>
        </w:tc>
        <w:tc>
          <w:tcPr>
            <w:tcW w:w="8363" w:type="dxa"/>
            <w:tcBorders>
              <w:top w:val="single" w:sz="18" w:space="0" w:color="000000"/>
              <w:left w:val="single" w:sz="8" w:space="0" w:color="000000"/>
              <w:bottom w:val="single" w:sz="8" w:space="0" w:color="000000"/>
              <w:right w:val="single" w:sz="18" w:space="0" w:color="000000"/>
            </w:tcBorders>
            <w:shd w:val="clear" w:color="auto" w:fill="D9D9D9" w:themeFill="background1" w:themeFillShade="D9"/>
            <w:vAlign w:val="center"/>
          </w:tcPr>
          <w:p w:rsidR="00B52D03" w:rsidRPr="00AF0F59" w:rsidRDefault="00B52D03" w:rsidP="00F63E40">
            <w:pPr>
              <w:autoSpaceDE w:val="0"/>
              <w:autoSpaceDN w:val="0"/>
              <w:adjustRightInd w:val="0"/>
              <w:spacing w:line="0" w:lineRule="atLeast"/>
              <w:jc w:val="center"/>
              <w:rPr>
                <w:rFonts w:ascii="標楷體" w:eastAsia="標楷體" w:hAnsi="標楷體" w:cs="標楷體"/>
                <w:spacing w:val="-20"/>
                <w:kern w:val="0"/>
                <w:lang w:val="zh-TW"/>
              </w:rPr>
            </w:pPr>
            <w:r w:rsidRPr="00B52D03">
              <w:rPr>
                <w:rFonts w:ascii="標楷體" w:eastAsia="標楷體" w:hAnsi="標楷體" w:cs="標楷體" w:hint="eastAsia"/>
                <w:spacing w:val="-20"/>
                <w:kern w:val="0"/>
                <w:lang w:val="zh-TW"/>
              </w:rPr>
              <w:t>催收人員</w:t>
            </w:r>
          </w:p>
        </w:tc>
      </w:tr>
      <w:tr w:rsidR="00B52D03" w:rsidRPr="00AF0F59" w:rsidTr="00A33265">
        <w:trPr>
          <w:trHeight w:val="9124"/>
          <w:jc w:val="center"/>
        </w:trPr>
        <w:tc>
          <w:tcPr>
            <w:tcW w:w="828" w:type="dxa"/>
            <w:vMerge w:val="restart"/>
            <w:tcBorders>
              <w:top w:val="single" w:sz="18" w:space="0" w:color="000000"/>
              <w:left w:val="single" w:sz="18" w:space="0" w:color="000000"/>
              <w:bottom w:val="single" w:sz="18" w:space="0" w:color="000000"/>
              <w:right w:val="single" w:sz="8" w:space="0" w:color="000000"/>
            </w:tcBorders>
            <w:shd w:val="clear" w:color="auto" w:fill="D9D9D9" w:themeFill="background1" w:themeFillShade="D9"/>
            <w:vAlign w:val="center"/>
          </w:tcPr>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184688" w:rsidRDefault="00184688"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r w:rsidRPr="00AF0F59">
              <w:rPr>
                <w:rFonts w:ascii="標楷體" w:eastAsia="標楷體" w:hAnsi="標楷體" w:cs="標楷體" w:hint="eastAsia"/>
                <w:kern w:val="0"/>
                <w:lang w:val="zh-TW"/>
              </w:rPr>
              <w:t>流</w:t>
            </w: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r w:rsidRPr="00AF0F59">
              <w:rPr>
                <w:rFonts w:ascii="標楷體" w:eastAsia="標楷體" w:hAnsi="標楷體" w:cs="標楷體" w:hint="eastAsia"/>
                <w:kern w:val="0"/>
                <w:lang w:val="zh-TW"/>
              </w:rPr>
              <w:t>程</w:t>
            </w: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r w:rsidRPr="00AF0F59">
              <w:rPr>
                <w:rFonts w:ascii="標楷體" w:eastAsia="標楷體" w:hAnsi="標楷體" w:cs="標楷體" w:hint="eastAsia"/>
                <w:kern w:val="0"/>
                <w:lang w:val="zh-TW"/>
              </w:rPr>
              <w:t>圖</w:t>
            </w: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r w:rsidRPr="00AF0F59">
              <w:rPr>
                <w:rFonts w:ascii="標楷體" w:eastAsia="標楷體" w:hAnsi="標楷體" w:cs="標楷體" w:hint="eastAsia"/>
                <w:kern w:val="0"/>
                <w:lang w:val="zh-TW"/>
              </w:rPr>
              <w:t>流</w:t>
            </w: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r w:rsidRPr="00AF0F59">
              <w:rPr>
                <w:rFonts w:ascii="標楷體" w:eastAsia="標楷體" w:hAnsi="標楷體" w:cs="標楷體" w:hint="eastAsia"/>
                <w:kern w:val="0"/>
                <w:lang w:val="zh-TW"/>
              </w:rPr>
              <w:t>程</w:t>
            </w: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Default="00B52D03" w:rsidP="00877A16">
            <w:pPr>
              <w:autoSpaceDE w:val="0"/>
              <w:autoSpaceDN w:val="0"/>
              <w:adjustRightInd w:val="0"/>
              <w:spacing w:line="0" w:lineRule="atLeast"/>
              <w:ind w:left="113" w:right="113"/>
              <w:jc w:val="center"/>
              <w:rPr>
                <w:rFonts w:ascii="標楷體" w:eastAsia="標楷體" w:hAnsi="標楷體" w:cs="標楷體"/>
                <w:kern w:val="0"/>
                <w:lang w:val="zh-TW"/>
              </w:rPr>
            </w:pPr>
          </w:p>
          <w:p w:rsidR="00B52D03" w:rsidRPr="00AF0F59" w:rsidRDefault="00B52D03" w:rsidP="00877A16">
            <w:pPr>
              <w:autoSpaceDE w:val="0"/>
              <w:autoSpaceDN w:val="0"/>
              <w:adjustRightInd w:val="0"/>
              <w:spacing w:line="0" w:lineRule="atLeast"/>
              <w:ind w:left="113" w:right="113"/>
              <w:jc w:val="center"/>
              <w:rPr>
                <w:rFonts w:ascii="標楷體" w:eastAsia="標楷體" w:hAnsi="標楷體" w:cs="新細明體"/>
                <w:kern w:val="0"/>
                <w:lang w:val="zh-TW"/>
              </w:rPr>
            </w:pPr>
            <w:r w:rsidRPr="00AF0F59">
              <w:rPr>
                <w:rFonts w:ascii="標楷體" w:eastAsia="標楷體" w:hAnsi="標楷體" w:cs="標楷體" w:hint="eastAsia"/>
                <w:kern w:val="0"/>
                <w:lang w:val="zh-TW"/>
              </w:rPr>
              <w:t>圖</w:t>
            </w:r>
          </w:p>
        </w:tc>
        <w:tc>
          <w:tcPr>
            <w:tcW w:w="8363" w:type="dxa"/>
            <w:tcBorders>
              <w:top w:val="single" w:sz="18" w:space="0" w:color="000000"/>
              <w:left w:val="single" w:sz="8" w:space="0" w:color="000000"/>
              <w:right w:val="single" w:sz="18" w:space="0" w:color="000000"/>
            </w:tcBorders>
            <w:shd w:val="clear" w:color="auto" w:fill="auto"/>
            <w:vAlign w:val="center"/>
          </w:tcPr>
          <w:p w:rsidR="00B52D03" w:rsidRPr="00AF0F59" w:rsidRDefault="00184688" w:rsidP="00F63E40">
            <w:pPr>
              <w:keepLines/>
              <w:autoSpaceDE w:val="0"/>
              <w:autoSpaceDN w:val="0"/>
              <w:adjustRightInd w:val="0"/>
              <w:spacing w:line="0" w:lineRule="atLeast"/>
              <w:jc w:val="center"/>
              <w:rPr>
                <w:rFonts w:ascii="標楷體" w:eastAsia="標楷體" w:hAnsi="標楷體" w:cs="新細明體"/>
                <w:kern w:val="0"/>
                <w:lang w:val="zh-TW"/>
              </w:rPr>
            </w:pPr>
            <w:r>
              <w:rPr>
                <w:rFonts w:ascii="標楷體" w:eastAsia="標楷體" w:hAnsi="標楷體" w:cs="標楷體"/>
                <w:noProof/>
                <w:spacing w:val="-20"/>
                <w:kern w:val="0"/>
              </w:rPr>
              <w:lastRenderedPageBreak/>
              <mc:AlternateContent>
                <mc:Choice Requires="wps">
                  <w:drawing>
                    <wp:anchor distT="0" distB="0" distL="114300" distR="114300" simplePos="0" relativeHeight="251732992" behindDoc="0" locked="0" layoutInCell="1" allowOverlap="1" wp14:anchorId="286AF218" wp14:editId="29D6416F">
                      <wp:simplePos x="0" y="0"/>
                      <wp:positionH relativeFrom="column">
                        <wp:posOffset>254635</wp:posOffset>
                      </wp:positionH>
                      <wp:positionV relativeFrom="paragraph">
                        <wp:posOffset>94615</wp:posOffset>
                      </wp:positionV>
                      <wp:extent cx="4556125" cy="1587500"/>
                      <wp:effectExtent l="0" t="0" r="15875" b="12700"/>
                      <wp:wrapNone/>
                      <wp:docPr id="3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6125" cy="1587500"/>
                              </a:xfrm>
                              <a:prstGeom prst="flowChartProcess">
                                <a:avLst/>
                              </a:prstGeom>
                              <a:solidFill>
                                <a:srgbClr val="FFFFFF"/>
                              </a:solidFill>
                              <a:ln w="9525">
                                <a:solidFill>
                                  <a:srgbClr val="000000"/>
                                </a:solidFill>
                                <a:miter lim="800000"/>
                                <a:headEnd/>
                                <a:tailEnd/>
                              </a:ln>
                            </wps:spPr>
                            <wps:txbx>
                              <w:txbxContent>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1.</w:t>
                                  </w:r>
                                  <w:r w:rsidRPr="00184688">
                                    <w:rPr>
                                      <w:rFonts w:ascii="標楷體" w:eastAsia="標楷體" w:hAnsi="標楷體" w:cs="標楷體" w:hint="eastAsia"/>
                                      <w:kern w:val="0"/>
                                      <w:sz w:val="20"/>
                                      <w:szCs w:val="20"/>
                                      <w:lang w:val="zh-TW"/>
                                    </w:rPr>
                                    <w:t>催收過程紀錄</w:t>
                                  </w:r>
                                </w:p>
                                <w:p w:rsidR="00AF361E" w:rsidRPr="00184688" w:rsidRDefault="00AF361E" w:rsidP="00184688">
                                  <w:pPr>
                                    <w:spacing w:line="0" w:lineRule="atLeast"/>
                                    <w:rPr>
                                      <w:sz w:val="20"/>
                                      <w:szCs w:val="20"/>
                                    </w:rPr>
                                  </w:pPr>
                                  <w:r w:rsidRPr="00184688">
                                    <w:rPr>
                                      <w:rFonts w:ascii="標楷體" w:eastAsia="標楷體" w:hAnsi="標楷體" w:cs="標楷體" w:hint="eastAsia"/>
                                      <w:kern w:val="0"/>
                                      <w:sz w:val="20"/>
                                      <w:szCs w:val="20"/>
                                      <w:lang w:val="zh-TW"/>
                                    </w:rPr>
                                    <w:t>2.聲請執行名義</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3.</w:t>
                                  </w:r>
                                  <w:r w:rsidRPr="00184688">
                                    <w:rPr>
                                      <w:rFonts w:ascii="標楷體" w:eastAsia="標楷體" w:hAnsi="標楷體" w:cs="標楷體" w:hint="eastAsia"/>
                                      <w:kern w:val="0"/>
                                      <w:sz w:val="20"/>
                                      <w:szCs w:val="20"/>
                                      <w:lang w:val="zh-TW"/>
                                    </w:rPr>
                                    <w:t>取得執行名義</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4.</w:t>
                                  </w:r>
                                  <w:r w:rsidRPr="00184688">
                                    <w:rPr>
                                      <w:rFonts w:ascii="標楷體" w:eastAsia="標楷體" w:hAnsi="標楷體" w:cs="標楷體" w:hint="eastAsia"/>
                                      <w:kern w:val="0"/>
                                      <w:sz w:val="20"/>
                                      <w:szCs w:val="20"/>
                                      <w:lang w:val="zh-TW"/>
                                    </w:rPr>
                                    <w:t>聲請強制執行（拍賣抵押物）</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5.</w:t>
                                  </w:r>
                                  <w:r w:rsidRPr="00184688">
                                    <w:rPr>
                                      <w:rFonts w:ascii="標楷體" w:eastAsia="標楷體" w:hAnsi="標楷體" w:cs="標楷體" w:hint="eastAsia"/>
                                      <w:kern w:val="0"/>
                                      <w:sz w:val="20"/>
                                      <w:szCs w:val="20"/>
                                      <w:lang w:val="zh-TW"/>
                                    </w:rPr>
                                    <w:t>執行法院通知查封日期</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6.</w:t>
                                  </w:r>
                                  <w:r w:rsidRPr="00184688">
                                    <w:rPr>
                                      <w:rFonts w:ascii="標楷體" w:eastAsia="標楷體" w:hAnsi="標楷體" w:cs="標楷體" w:hint="eastAsia"/>
                                      <w:kern w:val="0"/>
                                      <w:sz w:val="20"/>
                                      <w:szCs w:val="20"/>
                                      <w:lang w:val="zh-TW"/>
                                    </w:rPr>
                                    <w:t>委任狀、</w:t>
                                  </w:r>
                                  <w:proofErr w:type="gramStart"/>
                                  <w:r w:rsidRPr="00184688">
                                    <w:rPr>
                                      <w:rFonts w:ascii="標楷體" w:eastAsia="標楷體" w:hAnsi="標楷體" w:cs="標楷體" w:hint="eastAsia"/>
                                      <w:kern w:val="0"/>
                                      <w:sz w:val="20"/>
                                      <w:szCs w:val="20"/>
                                      <w:lang w:val="zh-TW"/>
                                    </w:rPr>
                                    <w:t>立指封切</w:t>
                                  </w:r>
                                  <w:proofErr w:type="gramEnd"/>
                                  <w:r w:rsidRPr="00184688">
                                    <w:rPr>
                                      <w:rFonts w:ascii="標楷體" w:eastAsia="標楷體" w:hAnsi="標楷體" w:cs="標楷體" w:hint="eastAsia"/>
                                      <w:kern w:val="0"/>
                                      <w:sz w:val="20"/>
                                      <w:szCs w:val="20"/>
                                      <w:lang w:val="zh-TW"/>
                                    </w:rPr>
                                    <w:t>結書（附記增建部分）</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7.</w:t>
                                  </w:r>
                                  <w:r w:rsidRPr="00184688">
                                    <w:rPr>
                                      <w:rFonts w:ascii="標楷體" w:eastAsia="標楷體" w:hAnsi="標楷體" w:cs="標楷體" w:hint="eastAsia"/>
                                      <w:kern w:val="0"/>
                                      <w:sz w:val="20"/>
                                      <w:szCs w:val="20"/>
                                      <w:lang w:val="zh-TW"/>
                                    </w:rPr>
                                    <w:t>導引執行查封</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8.</w:t>
                                  </w:r>
                                  <w:r w:rsidRPr="00184688">
                                    <w:rPr>
                                      <w:rFonts w:ascii="標楷體" w:eastAsia="標楷體" w:hAnsi="標楷體" w:cs="標楷體" w:hint="eastAsia"/>
                                      <w:kern w:val="0"/>
                                      <w:sz w:val="20"/>
                                      <w:szCs w:val="20"/>
                                      <w:lang w:val="zh-TW"/>
                                    </w:rPr>
                                    <w:t>至現場導引執行</w:t>
                                  </w:r>
                                </w:p>
                                <w:p w:rsidR="00AF361E" w:rsidRPr="00184688" w:rsidRDefault="00AF361E" w:rsidP="00184688">
                                  <w:pPr>
                                    <w:spacing w:line="0" w:lineRule="atLeast"/>
                                    <w:rPr>
                                      <w:rFonts w:ascii="標楷體" w:eastAsia="標楷體" w:hAnsi="標楷體" w:cs="標楷體"/>
                                      <w:spacing w:val="-10"/>
                                      <w:kern w:val="0"/>
                                      <w:sz w:val="20"/>
                                      <w:szCs w:val="20"/>
                                      <w:lang w:val="zh-TW"/>
                                    </w:rPr>
                                  </w:pPr>
                                  <w:r w:rsidRPr="00184688">
                                    <w:rPr>
                                      <w:rFonts w:ascii="標楷體" w:eastAsia="標楷體" w:hAnsi="標楷體" w:cs="標楷體"/>
                                      <w:spacing w:val="-10"/>
                                      <w:kern w:val="0"/>
                                      <w:sz w:val="20"/>
                                      <w:szCs w:val="20"/>
                                      <w:lang w:val="zh-TW"/>
                                    </w:rPr>
                                    <w:t>9.</w:t>
                                  </w:r>
                                  <w:r w:rsidRPr="00184688">
                                    <w:rPr>
                                      <w:rFonts w:ascii="標楷體" w:eastAsia="標楷體" w:hAnsi="標楷體" w:cs="標楷體" w:hint="eastAsia"/>
                                      <w:spacing w:val="-10"/>
                                      <w:kern w:val="0"/>
                                      <w:sz w:val="20"/>
                                      <w:szCs w:val="20"/>
                                      <w:lang w:val="zh-TW"/>
                                    </w:rPr>
                                    <w:t>陳報不動產使用情形（自用、租用、或空屋）</w:t>
                                  </w:r>
                                </w:p>
                                <w:p w:rsidR="00AF361E" w:rsidRPr="002F652B"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6AF218" id="_x0000_t109" coordsize="21600,21600" o:spt="109" path="m,l,21600r21600,l21600,xe">
                      <v:stroke joinstyle="miter"/>
                      <v:path gradientshapeok="t" o:connecttype="rect"/>
                    </v:shapetype>
                    <v:shape id="AutoShape 7" o:spid="_x0000_s1027" type="#_x0000_t109" style="position:absolute;left:0;text-align:left;margin-left:20.05pt;margin-top:7.45pt;width:358.75pt;height:1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">
                      <v:textbox>
                        <w:txbxContent>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1.</w:t>
                            </w:r>
                            <w:r w:rsidRPr="00184688">
                              <w:rPr>
                                <w:rFonts w:ascii="標楷體" w:eastAsia="標楷體" w:hAnsi="標楷體" w:cs="標楷體" w:hint="eastAsia"/>
                                <w:kern w:val="0"/>
                                <w:sz w:val="20"/>
                                <w:szCs w:val="20"/>
                                <w:lang w:val="zh-TW"/>
                              </w:rPr>
                              <w:t>催收過程紀錄</w:t>
                            </w:r>
                          </w:p>
                          <w:p w:rsidR="00AF361E" w:rsidRPr="00184688" w:rsidRDefault="00AF361E" w:rsidP="00184688">
                            <w:pPr>
                              <w:spacing w:line="0" w:lineRule="atLeast"/>
                              <w:rPr>
                                <w:sz w:val="20"/>
                                <w:szCs w:val="20"/>
                              </w:rPr>
                            </w:pPr>
                            <w:r w:rsidRPr="00184688">
                              <w:rPr>
                                <w:rFonts w:ascii="標楷體" w:eastAsia="標楷體" w:hAnsi="標楷體" w:cs="標楷體" w:hint="eastAsia"/>
                                <w:kern w:val="0"/>
                                <w:sz w:val="20"/>
                                <w:szCs w:val="20"/>
                                <w:lang w:val="zh-TW"/>
                              </w:rPr>
                              <w:t>2.聲請執行名義</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3.</w:t>
                            </w:r>
                            <w:r w:rsidRPr="00184688">
                              <w:rPr>
                                <w:rFonts w:ascii="標楷體" w:eastAsia="標楷體" w:hAnsi="標楷體" w:cs="標楷體" w:hint="eastAsia"/>
                                <w:kern w:val="0"/>
                                <w:sz w:val="20"/>
                                <w:szCs w:val="20"/>
                                <w:lang w:val="zh-TW"/>
                              </w:rPr>
                              <w:t>取得執行名義</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4.</w:t>
                            </w:r>
                            <w:r w:rsidRPr="00184688">
                              <w:rPr>
                                <w:rFonts w:ascii="標楷體" w:eastAsia="標楷體" w:hAnsi="標楷體" w:cs="標楷體" w:hint="eastAsia"/>
                                <w:kern w:val="0"/>
                                <w:sz w:val="20"/>
                                <w:szCs w:val="20"/>
                                <w:lang w:val="zh-TW"/>
                              </w:rPr>
                              <w:t>聲請強制執行（拍賣抵押物）</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5.</w:t>
                            </w:r>
                            <w:r w:rsidRPr="00184688">
                              <w:rPr>
                                <w:rFonts w:ascii="標楷體" w:eastAsia="標楷體" w:hAnsi="標楷體" w:cs="標楷體" w:hint="eastAsia"/>
                                <w:kern w:val="0"/>
                                <w:sz w:val="20"/>
                                <w:szCs w:val="20"/>
                                <w:lang w:val="zh-TW"/>
                              </w:rPr>
                              <w:t>執行法院通知查封日期</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6.</w:t>
                            </w:r>
                            <w:r w:rsidRPr="00184688">
                              <w:rPr>
                                <w:rFonts w:ascii="標楷體" w:eastAsia="標楷體" w:hAnsi="標楷體" w:cs="標楷體" w:hint="eastAsia"/>
                                <w:kern w:val="0"/>
                                <w:sz w:val="20"/>
                                <w:szCs w:val="20"/>
                                <w:lang w:val="zh-TW"/>
                              </w:rPr>
                              <w:t>委任狀、</w:t>
                            </w:r>
                            <w:proofErr w:type="gramStart"/>
                            <w:r w:rsidRPr="00184688">
                              <w:rPr>
                                <w:rFonts w:ascii="標楷體" w:eastAsia="標楷體" w:hAnsi="標楷體" w:cs="標楷體" w:hint="eastAsia"/>
                                <w:kern w:val="0"/>
                                <w:sz w:val="20"/>
                                <w:szCs w:val="20"/>
                                <w:lang w:val="zh-TW"/>
                              </w:rPr>
                              <w:t>立指封切</w:t>
                            </w:r>
                            <w:proofErr w:type="gramEnd"/>
                            <w:r w:rsidRPr="00184688">
                              <w:rPr>
                                <w:rFonts w:ascii="標楷體" w:eastAsia="標楷體" w:hAnsi="標楷體" w:cs="標楷體" w:hint="eastAsia"/>
                                <w:kern w:val="0"/>
                                <w:sz w:val="20"/>
                                <w:szCs w:val="20"/>
                                <w:lang w:val="zh-TW"/>
                              </w:rPr>
                              <w:t>結書（附記增建部分）</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7.</w:t>
                            </w:r>
                            <w:r w:rsidRPr="00184688">
                              <w:rPr>
                                <w:rFonts w:ascii="標楷體" w:eastAsia="標楷體" w:hAnsi="標楷體" w:cs="標楷體" w:hint="eastAsia"/>
                                <w:kern w:val="0"/>
                                <w:sz w:val="20"/>
                                <w:szCs w:val="20"/>
                                <w:lang w:val="zh-TW"/>
                              </w:rPr>
                              <w:t>導引執行查封</w:t>
                            </w:r>
                          </w:p>
                          <w:p w:rsidR="00AF361E" w:rsidRPr="00184688" w:rsidRDefault="00AF361E" w:rsidP="00184688">
                            <w:pPr>
                              <w:spacing w:line="0" w:lineRule="atLeast"/>
                              <w:rPr>
                                <w:rFonts w:ascii="標楷體" w:eastAsia="標楷體" w:hAnsi="標楷體" w:cs="標楷體"/>
                                <w:kern w:val="0"/>
                                <w:sz w:val="20"/>
                                <w:szCs w:val="20"/>
                                <w:lang w:val="zh-TW"/>
                              </w:rPr>
                            </w:pPr>
                            <w:r w:rsidRPr="00184688">
                              <w:rPr>
                                <w:rFonts w:ascii="標楷體" w:eastAsia="標楷體" w:hAnsi="標楷體" w:cs="標楷體"/>
                                <w:kern w:val="0"/>
                                <w:sz w:val="20"/>
                                <w:szCs w:val="20"/>
                                <w:lang w:val="zh-TW"/>
                              </w:rPr>
                              <w:t>8.</w:t>
                            </w:r>
                            <w:r w:rsidRPr="00184688">
                              <w:rPr>
                                <w:rFonts w:ascii="標楷體" w:eastAsia="標楷體" w:hAnsi="標楷體" w:cs="標楷體" w:hint="eastAsia"/>
                                <w:kern w:val="0"/>
                                <w:sz w:val="20"/>
                                <w:szCs w:val="20"/>
                                <w:lang w:val="zh-TW"/>
                              </w:rPr>
                              <w:t>至現場導引執行</w:t>
                            </w:r>
                          </w:p>
                          <w:p w:rsidR="00AF361E" w:rsidRPr="00184688" w:rsidRDefault="00AF361E" w:rsidP="00184688">
                            <w:pPr>
                              <w:spacing w:line="0" w:lineRule="atLeast"/>
                              <w:rPr>
                                <w:rFonts w:ascii="標楷體" w:eastAsia="標楷體" w:hAnsi="標楷體" w:cs="標楷體"/>
                                <w:spacing w:val="-10"/>
                                <w:kern w:val="0"/>
                                <w:sz w:val="20"/>
                                <w:szCs w:val="20"/>
                                <w:lang w:val="zh-TW"/>
                              </w:rPr>
                            </w:pPr>
                            <w:r w:rsidRPr="00184688">
                              <w:rPr>
                                <w:rFonts w:ascii="標楷體" w:eastAsia="標楷體" w:hAnsi="標楷體" w:cs="標楷體"/>
                                <w:spacing w:val="-10"/>
                                <w:kern w:val="0"/>
                                <w:sz w:val="20"/>
                                <w:szCs w:val="20"/>
                                <w:lang w:val="zh-TW"/>
                              </w:rPr>
                              <w:t>9.</w:t>
                            </w:r>
                            <w:r w:rsidRPr="00184688">
                              <w:rPr>
                                <w:rFonts w:ascii="標楷體" w:eastAsia="標楷體" w:hAnsi="標楷體" w:cs="標楷體" w:hint="eastAsia"/>
                                <w:spacing w:val="-10"/>
                                <w:kern w:val="0"/>
                                <w:sz w:val="20"/>
                                <w:szCs w:val="20"/>
                                <w:lang w:val="zh-TW"/>
                              </w:rPr>
                              <w:t>陳報不動產使用情形（自用、租用、或空屋）</w:t>
                            </w:r>
                          </w:p>
                          <w:p w:rsidR="00AF361E" w:rsidRPr="002F652B" w:rsidRDefault="00AF361E" w:rsidP="009009EE">
                            <w:pPr>
                              <w:rPr>
                                <w:sz w:val="22"/>
                              </w:rPr>
                            </w:pPr>
                          </w:p>
                        </w:txbxContent>
                      </v:textbox>
                    </v:shape>
                  </w:pict>
                </mc:Fallback>
              </mc:AlternateContent>
            </w:r>
            <w:r w:rsidR="00B52D03">
              <w:rPr>
                <w:rFonts w:ascii="標楷體" w:eastAsia="標楷體" w:hAnsi="標楷體" w:cs="新細明體" w:hint="eastAsia"/>
                <w:kern w:val="0"/>
                <w:lang w:val="zh-TW"/>
              </w:rPr>
              <w:t xml:space="preserve"> </w:t>
            </w:r>
            <w:r w:rsidR="00B52D03">
              <w:rPr>
                <w:rFonts w:ascii="標楷體" w:eastAsia="標楷體" w:hAnsi="標楷體" w:cs="新細明體"/>
                <w:kern w:val="0"/>
                <w:lang w:val="zh-TW"/>
              </w:rPr>
              <w:t xml:space="preserve"> </w:t>
            </w:r>
          </w:p>
          <w:p w:rsidR="00B52D03" w:rsidRPr="00AF0F59" w:rsidRDefault="001E0EB2" w:rsidP="00F63E40">
            <w:pPr>
              <w:keepLines/>
              <w:autoSpaceDE w:val="0"/>
              <w:autoSpaceDN w:val="0"/>
              <w:adjustRightInd w:val="0"/>
              <w:spacing w:before="72" w:after="72" w:line="440" w:lineRule="atLeast"/>
              <w:jc w:val="center"/>
              <w:rPr>
                <w:rFonts w:ascii="標楷體" w:eastAsia="標楷體" w:hAnsi="標楷體" w:cs="新細明體"/>
                <w:kern w:val="0"/>
                <w:lang w:val="zh-TW"/>
              </w:rPr>
            </w:pPr>
            <w:r>
              <w:rPr>
                <w:rFonts w:ascii="標楷體" w:eastAsia="標楷體" w:hAnsi="標楷體" w:cs="標楷體"/>
                <w:noProof/>
                <w:spacing w:val="-20"/>
                <w:kern w:val="0"/>
              </w:rPr>
              <mc:AlternateContent>
                <mc:Choice Requires="wps">
                  <w:drawing>
                    <wp:anchor distT="0" distB="0" distL="114300" distR="114300" simplePos="0" relativeHeight="251735040" behindDoc="0" locked="0" layoutInCell="1" allowOverlap="1" wp14:anchorId="201DCD41" wp14:editId="32580417">
                      <wp:simplePos x="0" y="0"/>
                      <wp:positionH relativeFrom="column">
                        <wp:posOffset>2821940</wp:posOffset>
                      </wp:positionH>
                      <wp:positionV relativeFrom="paragraph">
                        <wp:posOffset>1909445</wp:posOffset>
                      </wp:positionV>
                      <wp:extent cx="1899920" cy="284480"/>
                      <wp:effectExtent l="0" t="0" r="24130" b="20320"/>
                      <wp:wrapNone/>
                      <wp:docPr id="6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284480"/>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hint="eastAsia"/>
                                      <w:spacing w:val="-10"/>
                                      <w:kern w:val="0"/>
                                      <w:sz w:val="22"/>
                                      <w:szCs w:val="22"/>
                                      <w:lang w:val="zh-TW"/>
                                    </w:rPr>
                                    <w:t>委託</w:t>
                                  </w:r>
                                  <w:r w:rsidRPr="0095795E">
                                    <w:rPr>
                                      <w:rFonts w:ascii="標楷體" w:eastAsia="標楷體" w:hAnsi="標楷體" w:cs="標楷體" w:hint="eastAsia"/>
                                      <w:kern w:val="0"/>
                                      <w:sz w:val="22"/>
                                      <w:szCs w:val="22"/>
                                      <w:lang w:val="zh-TW"/>
                                    </w:rPr>
                                    <w:t>地政事務所</w:t>
                                  </w:r>
                                  <w:r w:rsidRPr="0095795E">
                                    <w:rPr>
                                      <w:rFonts w:ascii="標楷體" w:eastAsia="標楷體" w:hAnsi="標楷體" w:cs="標楷體" w:hint="eastAsia"/>
                                      <w:spacing w:val="-10"/>
                                      <w:kern w:val="0"/>
                                      <w:sz w:val="22"/>
                                      <w:szCs w:val="22"/>
                                      <w:lang w:val="zh-TW"/>
                                    </w:rPr>
                                    <w:t>測量並繳費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1DCD41" id="AutoShape 9" o:spid="_x0000_s1028" type="#_x0000_t109" style="position:absolute;left:0;text-align:left;margin-left:222.2pt;margin-top:150.35pt;width:149.6pt;height:22.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hint="eastAsia"/>
                                <w:spacing w:val="-10"/>
                                <w:kern w:val="0"/>
                                <w:sz w:val="22"/>
                                <w:szCs w:val="22"/>
                                <w:lang w:val="zh-TW"/>
                              </w:rPr>
                              <w:t>委託</w:t>
                            </w:r>
                            <w:r w:rsidRPr="0095795E">
                              <w:rPr>
                                <w:rFonts w:ascii="標楷體" w:eastAsia="標楷體" w:hAnsi="標楷體" w:cs="標楷體" w:hint="eastAsia"/>
                                <w:kern w:val="0"/>
                                <w:sz w:val="22"/>
                                <w:szCs w:val="22"/>
                                <w:lang w:val="zh-TW"/>
                              </w:rPr>
                              <w:t>地政事務所</w:t>
                            </w:r>
                            <w:r w:rsidRPr="0095795E">
                              <w:rPr>
                                <w:rFonts w:ascii="標楷體" w:eastAsia="標楷體" w:hAnsi="標楷體" w:cs="標楷體" w:hint="eastAsia"/>
                                <w:spacing w:val="-10"/>
                                <w:kern w:val="0"/>
                                <w:sz w:val="22"/>
                                <w:szCs w:val="22"/>
                                <w:lang w:val="zh-TW"/>
                              </w:rPr>
                              <w:t>測量並繳費</w:t>
                            </w:r>
                          </w:p>
                        </w:txbxContent>
                      </v:textbox>
                    </v:shape>
                  </w:pict>
                </mc:Fallback>
              </mc:AlternateContent>
            </w:r>
            <w:r>
              <w:rPr>
                <w:rFonts w:ascii="標楷體" w:eastAsia="標楷體" w:hAnsi="標楷體" w:cs="標楷體"/>
                <w:noProof/>
                <w:spacing w:val="-20"/>
                <w:kern w:val="0"/>
              </w:rPr>
              <mc:AlternateContent>
                <mc:Choice Requires="wps">
                  <w:drawing>
                    <wp:anchor distT="0" distB="0" distL="114300" distR="114300" simplePos="0" relativeHeight="251766784" behindDoc="0" locked="0" layoutInCell="1" allowOverlap="1" wp14:anchorId="2DF37627" wp14:editId="70088A4F">
                      <wp:simplePos x="0" y="0"/>
                      <wp:positionH relativeFrom="column">
                        <wp:posOffset>3680460</wp:posOffset>
                      </wp:positionH>
                      <wp:positionV relativeFrom="paragraph">
                        <wp:posOffset>2205990</wp:posOffset>
                      </wp:positionV>
                      <wp:extent cx="0" cy="152400"/>
                      <wp:effectExtent l="76200" t="0" r="57150" b="57150"/>
                      <wp:wrapSquare wrapText="bothSides"/>
                      <wp:docPr id="72" name="直線單箭頭接點 72"/>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26110DE" id="_x0000_t32" coordsize="21600,21600" o:spt="32" o:oned="t" path="m,l21600,21600e" filled="f">
                      <v:path arrowok="t" fillok="f" o:connecttype="none"/>
                      <o:lock v:ext="edit" shapetype="t"/>
                    </v:shapetype>
                    <v:shape id="直線單箭頭接點 72" o:spid="_x0000_s1026" type="#_x0000_t32" style="position:absolute;margin-left:289.8pt;margin-top:173.7pt;width:0;height:1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">
                      <v:stroke endarrow="block"/>
                      <w10:wrap type="square"/>
                    </v:shape>
                  </w:pict>
                </mc:Fallback>
              </mc:AlternateContent>
            </w:r>
            <w:r>
              <w:rPr>
                <w:rFonts w:ascii="標楷體" w:eastAsia="標楷體" w:hAnsi="標楷體" w:cs="標楷體"/>
                <w:noProof/>
                <w:kern w:val="0"/>
              </w:rPr>
              <mc:AlternateContent>
                <mc:Choice Requires="wps">
                  <w:drawing>
                    <wp:anchor distT="0" distB="0" distL="114300" distR="114300" simplePos="0" relativeHeight="251767808" behindDoc="0" locked="0" layoutInCell="1" allowOverlap="1">
                      <wp:simplePos x="0" y="0"/>
                      <wp:positionH relativeFrom="column">
                        <wp:posOffset>715645</wp:posOffset>
                      </wp:positionH>
                      <wp:positionV relativeFrom="paragraph">
                        <wp:posOffset>2670175</wp:posOffset>
                      </wp:positionV>
                      <wp:extent cx="0" cy="330200"/>
                      <wp:effectExtent l="76200" t="0" r="76200" b="50800"/>
                      <wp:wrapNone/>
                      <wp:docPr id="73" name="直線單箭頭接點 73"/>
                      <wp:cNvGraphicFramePr/>
                      <a:graphic xmlns:a="http://schemas.openxmlformats.org/drawingml/2006/main">
                        <a:graphicData uri="http://schemas.microsoft.com/office/word/2010/wordprocessingShape">
                          <wps:wsp>
                            <wps:cNvCnPr/>
                            <wps:spPr>
                              <a:xfrm>
                                <a:off x="0" y="0"/>
                                <a:ext cx="0" cy="330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637BA5" id="直線單箭頭接點 73" o:spid="_x0000_s1026" type="#_x0000_t32" style="position:absolute;margin-left:56.35pt;margin-top:210.25pt;width:0;height:2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" strokecolor="black [3040]">
                      <v:stroke endarrow="block"/>
                    </v:shape>
                  </w:pict>
                </mc:Fallback>
              </mc:AlternateContent>
            </w:r>
            <w:r>
              <w:rPr>
                <w:rFonts w:ascii="標楷體" w:eastAsia="標楷體" w:hAnsi="標楷體" w:cs="標楷體"/>
                <w:noProof/>
                <w:kern w:val="0"/>
              </w:rPr>
              <mc:AlternateContent>
                <mc:Choice Requires="wps">
                  <w:drawing>
                    <wp:anchor distT="0" distB="0" distL="114300" distR="114300" simplePos="0" relativeHeight="251769856" behindDoc="0" locked="0" layoutInCell="1" allowOverlap="1" wp14:anchorId="26EE8BA1" wp14:editId="286F53DD">
                      <wp:simplePos x="0" y="0"/>
                      <wp:positionH relativeFrom="column">
                        <wp:posOffset>2213610</wp:posOffset>
                      </wp:positionH>
                      <wp:positionV relativeFrom="paragraph">
                        <wp:posOffset>2669540</wp:posOffset>
                      </wp:positionV>
                      <wp:extent cx="0" cy="330200"/>
                      <wp:effectExtent l="76200" t="0" r="76200" b="50800"/>
                      <wp:wrapNone/>
                      <wp:docPr id="74" name="直線單箭頭接點 74"/>
                      <wp:cNvGraphicFramePr/>
                      <a:graphic xmlns:a="http://schemas.openxmlformats.org/drawingml/2006/main">
                        <a:graphicData uri="http://schemas.microsoft.com/office/word/2010/wordprocessingShape">
                          <wps:wsp>
                            <wps:cNvCnPr/>
                            <wps:spPr>
                              <a:xfrm>
                                <a:off x="0" y="0"/>
                                <a:ext cx="0" cy="33020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A6C508" id="直線單箭頭接點 74" o:spid="_x0000_s1026" type="#_x0000_t32" style="position:absolute;margin-left:174.3pt;margin-top:210.2pt;width:0;height:2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">
                      <v:stroke endarrow="block"/>
                    </v:shape>
                  </w:pict>
                </mc:Fallback>
              </mc:AlternateContent>
            </w:r>
            <w:r>
              <w:rPr>
                <w:rFonts w:ascii="標楷體" w:eastAsia="標楷體" w:hAnsi="標楷體" w:cs="標楷體"/>
                <w:noProof/>
                <w:kern w:val="0"/>
              </w:rPr>
              <mc:AlternateContent>
                <mc:Choice Requires="wps">
                  <w:drawing>
                    <wp:anchor distT="0" distB="0" distL="114300" distR="114300" simplePos="0" relativeHeight="251743232" behindDoc="0" locked="0" layoutInCell="1" allowOverlap="1" wp14:anchorId="2597CD49" wp14:editId="4BAB1E6B">
                      <wp:simplePos x="0" y="0"/>
                      <wp:positionH relativeFrom="column">
                        <wp:posOffset>2239645</wp:posOffset>
                      </wp:positionH>
                      <wp:positionV relativeFrom="paragraph">
                        <wp:posOffset>2731770</wp:posOffset>
                      </wp:positionV>
                      <wp:extent cx="771525" cy="238125"/>
                      <wp:effectExtent l="0" t="0" r="28575" b="28575"/>
                      <wp:wrapNone/>
                      <wp:docPr id="4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525" cy="238125"/>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1E0EB2" w:rsidRDefault="00AF361E" w:rsidP="009009EE">
                                  <w:pPr>
                                    <w:rPr>
                                      <w:rFonts w:ascii="標楷體" w:eastAsia="標楷體" w:hAnsi="標楷體" w:cs="標楷體"/>
                                      <w:kern w:val="0"/>
                                      <w:sz w:val="20"/>
                                      <w:szCs w:val="20"/>
                                      <w:lang w:val="zh-TW"/>
                                    </w:rPr>
                                  </w:pPr>
                                  <w:r w:rsidRPr="001E0EB2">
                                    <w:rPr>
                                      <w:rFonts w:ascii="標楷體" w:eastAsia="標楷體" w:hAnsi="標楷體" w:cs="標楷體"/>
                                      <w:kern w:val="0"/>
                                      <w:sz w:val="20"/>
                                      <w:szCs w:val="20"/>
                                      <w:lang w:val="zh-TW"/>
                                    </w:rPr>
                                    <w:t>債權不足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7CD49" id="AutoShape 17" o:spid="_x0000_s1029" type="#_x0000_t109" style="position:absolute;left:0;text-align:left;margin-left:176.35pt;margin-top:215.1pt;width:60.75pt;height:18.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" strokecolor="white [3212]">
                      <v:textbox>
                        <w:txbxContent>
                          <w:p w:rsidR="00AF361E" w:rsidRPr="001E0EB2" w:rsidRDefault="00AF361E" w:rsidP="009009EE">
                            <w:pPr>
                              <w:rPr>
                                <w:rFonts w:ascii="標楷體" w:eastAsia="標楷體" w:hAnsi="標楷體" w:cs="標楷體"/>
                                <w:kern w:val="0"/>
                                <w:sz w:val="20"/>
                                <w:szCs w:val="20"/>
                                <w:lang w:val="zh-TW"/>
                              </w:rPr>
                            </w:pPr>
                            <w:r w:rsidRPr="001E0EB2">
                              <w:rPr>
                                <w:rFonts w:ascii="標楷體" w:eastAsia="標楷體" w:hAnsi="標楷體" w:cs="標楷體"/>
                                <w:kern w:val="0"/>
                                <w:sz w:val="20"/>
                                <w:szCs w:val="20"/>
                                <w:lang w:val="zh-TW"/>
                              </w:rPr>
                              <w:t>債權不足</w:t>
                            </w: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56544" behindDoc="0" locked="0" layoutInCell="1" allowOverlap="1" wp14:anchorId="1AA7B897" wp14:editId="2F614116">
                      <wp:simplePos x="0" y="0"/>
                      <wp:positionH relativeFrom="column">
                        <wp:posOffset>506095</wp:posOffset>
                      </wp:positionH>
                      <wp:positionV relativeFrom="paragraph">
                        <wp:posOffset>4893945</wp:posOffset>
                      </wp:positionV>
                      <wp:extent cx="2718435" cy="381000"/>
                      <wp:effectExtent l="0" t="0" r="24765" b="19050"/>
                      <wp:wrapNone/>
                      <wp:docPr id="49"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8435" cy="381000"/>
                              </a:xfrm>
                              <a:prstGeom prst="flowChartProcess">
                                <a:avLst/>
                              </a:prstGeom>
                              <a:solidFill>
                                <a:srgbClr val="FFFFFF"/>
                              </a:solidFill>
                              <a:ln w="9525">
                                <a:solidFill>
                                  <a:srgbClr val="000000"/>
                                </a:solidFill>
                                <a:miter lim="800000"/>
                                <a:headEnd/>
                                <a:tailEnd/>
                              </a:ln>
                            </wps:spPr>
                            <wps:txbx>
                              <w:txbxContent>
                                <w:p w:rsidR="00AF361E" w:rsidRPr="00677D24" w:rsidRDefault="00AF361E" w:rsidP="009009EE">
                                  <w:pPr>
                                    <w:autoSpaceDE w:val="0"/>
                                    <w:autoSpaceDN w:val="0"/>
                                    <w:adjustRightInd w:val="0"/>
                                    <w:spacing w:before="72" w:after="72" w:line="340" w:lineRule="atLeast"/>
                                    <w:ind w:left="420" w:hanging="420"/>
                                    <w:rPr>
                                      <w:rFonts w:ascii="標楷體" w:eastAsia="標楷體" w:hAnsi="標楷體" w:cs="標楷體"/>
                                      <w:kern w:val="0"/>
                                      <w:sz w:val="22"/>
                                      <w:lang w:val="zh-TW"/>
                                    </w:rPr>
                                  </w:pPr>
                                  <w:r w:rsidRPr="00677D24">
                                    <w:rPr>
                                      <w:rFonts w:ascii="標楷體" w:eastAsia="標楷體" w:hAnsi="標楷體" w:cs="標楷體"/>
                                      <w:kern w:val="0"/>
                                      <w:sz w:val="22"/>
                                      <w:szCs w:val="22"/>
                                      <w:lang w:val="zh-TW"/>
                                    </w:rPr>
                                    <w:t>14.</w:t>
                                  </w:r>
                                  <w:r w:rsidRPr="00677D24">
                                    <w:rPr>
                                      <w:rFonts w:ascii="標楷體" w:eastAsia="標楷體" w:hAnsi="標楷體" w:cs="標楷體" w:hint="eastAsia"/>
                                      <w:kern w:val="0"/>
                                      <w:sz w:val="22"/>
                                      <w:szCs w:val="22"/>
                                      <w:lang w:val="zh-TW"/>
                                    </w:rPr>
                                    <w:t>詳細評估拍賣之擔保品對本會之影響</w:t>
                                  </w:r>
                                </w:p>
                                <w:p w:rsidR="00AF361E" w:rsidRPr="00677D24"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A7B897" id="AutoShape 30" o:spid="_x0000_s1030" type="#_x0000_t109" style="position:absolute;left:0;text-align:left;margin-left:39.85pt;margin-top:385.35pt;width:214.05pt;height:30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">
                      <v:textbox>
                        <w:txbxContent>
                          <w:p w:rsidR="00AF361E" w:rsidRPr="00677D24" w:rsidRDefault="00AF361E" w:rsidP="009009EE">
                            <w:pPr>
                              <w:autoSpaceDE w:val="0"/>
                              <w:autoSpaceDN w:val="0"/>
                              <w:adjustRightInd w:val="0"/>
                              <w:spacing w:before="72" w:after="72" w:line="340" w:lineRule="atLeast"/>
                              <w:ind w:left="420" w:hanging="420"/>
                              <w:rPr>
                                <w:rFonts w:ascii="標楷體" w:eastAsia="標楷體" w:hAnsi="標楷體" w:cs="標楷體"/>
                                <w:kern w:val="0"/>
                                <w:sz w:val="22"/>
                                <w:lang w:val="zh-TW"/>
                              </w:rPr>
                            </w:pPr>
                            <w:r w:rsidRPr="00677D24">
                              <w:rPr>
                                <w:rFonts w:ascii="標楷體" w:eastAsia="標楷體" w:hAnsi="標楷體" w:cs="標楷體"/>
                                <w:kern w:val="0"/>
                                <w:sz w:val="22"/>
                                <w:szCs w:val="22"/>
                                <w:lang w:val="zh-TW"/>
                              </w:rPr>
                              <w:t>14.</w:t>
                            </w:r>
                            <w:r w:rsidRPr="00677D24">
                              <w:rPr>
                                <w:rFonts w:ascii="標楷體" w:eastAsia="標楷體" w:hAnsi="標楷體" w:cs="標楷體" w:hint="eastAsia"/>
                                <w:kern w:val="0"/>
                                <w:sz w:val="22"/>
                                <w:szCs w:val="22"/>
                                <w:lang w:val="zh-TW"/>
                              </w:rPr>
                              <w:t>詳細評估拍賣之擔保品對本會之影響</w:t>
                            </w:r>
                          </w:p>
                          <w:p w:rsidR="00AF361E" w:rsidRPr="00677D24" w:rsidRDefault="00AF361E" w:rsidP="009009EE">
                            <w:pPr>
                              <w:rPr>
                                <w:sz w:val="22"/>
                              </w:rPr>
                            </w:pP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57568" behindDoc="0" locked="0" layoutInCell="1" allowOverlap="1" wp14:anchorId="7E2C7C68" wp14:editId="0BAD9985">
                      <wp:simplePos x="0" y="0"/>
                      <wp:positionH relativeFrom="column">
                        <wp:posOffset>3415665</wp:posOffset>
                      </wp:positionH>
                      <wp:positionV relativeFrom="paragraph">
                        <wp:posOffset>4838700</wp:posOffset>
                      </wp:positionV>
                      <wp:extent cx="1083945" cy="509270"/>
                      <wp:effectExtent l="7620" t="7620" r="13335" b="6985"/>
                      <wp:wrapNone/>
                      <wp:docPr id="6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945" cy="509270"/>
                              </a:xfrm>
                              <a:prstGeom prst="flowChartProcess">
                                <a:avLst/>
                              </a:prstGeom>
                              <a:solidFill>
                                <a:srgbClr val="FFFFFF"/>
                              </a:solidFill>
                              <a:ln w="9525">
                                <a:solidFill>
                                  <a:srgbClr val="000000"/>
                                </a:solidFill>
                                <a:miter lim="800000"/>
                                <a:headEnd/>
                                <a:tailEnd/>
                              </a:ln>
                            </wps:spPr>
                            <wps:txbx>
                              <w:txbxContent>
                                <w:p w:rsidR="00AF361E" w:rsidRPr="00677D24" w:rsidRDefault="00AF361E" w:rsidP="00184688">
                                  <w:pPr>
                                    <w:autoSpaceDE w:val="0"/>
                                    <w:autoSpaceDN w:val="0"/>
                                    <w:adjustRightInd w:val="0"/>
                                    <w:spacing w:before="72" w:after="72" w:line="400" w:lineRule="atLeast"/>
                                    <w:jc w:val="center"/>
                                    <w:rPr>
                                      <w:rFonts w:ascii="標楷體" w:eastAsia="標楷體" w:hAnsi="標楷體" w:cs="標楷體"/>
                                      <w:kern w:val="0"/>
                                      <w:sz w:val="22"/>
                                      <w:lang w:val="zh-TW"/>
                                    </w:rPr>
                                  </w:pPr>
                                  <w:r w:rsidRPr="00677D24">
                                    <w:rPr>
                                      <w:rFonts w:ascii="標楷體" w:eastAsia="標楷體" w:hAnsi="標楷體" w:cs="標楷體" w:hint="eastAsia"/>
                                      <w:kern w:val="0"/>
                                      <w:sz w:val="22"/>
                                      <w:szCs w:val="22"/>
                                      <w:lang w:val="zh-TW"/>
                                    </w:rPr>
                                    <w:t>撤銷執行</w:t>
                                  </w:r>
                                </w:p>
                                <w:p w:rsidR="00AF361E" w:rsidRPr="00677D24"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C7C68" id="AutoShape 31" o:spid="_x0000_s1031" type="#_x0000_t109" style="position:absolute;left:0;text-align:left;margin-left:268.95pt;margin-top:381pt;width:85.35pt;height:40.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">
                      <v:textbox>
                        <w:txbxContent>
                          <w:p w:rsidR="00AF361E" w:rsidRPr="00677D24" w:rsidRDefault="00AF361E" w:rsidP="00184688">
                            <w:pPr>
                              <w:autoSpaceDE w:val="0"/>
                              <w:autoSpaceDN w:val="0"/>
                              <w:adjustRightInd w:val="0"/>
                              <w:spacing w:before="72" w:after="72" w:line="400" w:lineRule="atLeast"/>
                              <w:jc w:val="center"/>
                              <w:rPr>
                                <w:rFonts w:ascii="標楷體" w:eastAsia="標楷體" w:hAnsi="標楷體" w:cs="標楷體"/>
                                <w:kern w:val="0"/>
                                <w:sz w:val="22"/>
                                <w:lang w:val="zh-TW"/>
                              </w:rPr>
                            </w:pPr>
                            <w:r w:rsidRPr="00677D24">
                              <w:rPr>
                                <w:rFonts w:ascii="標楷體" w:eastAsia="標楷體" w:hAnsi="標楷體" w:cs="標楷體" w:hint="eastAsia"/>
                                <w:kern w:val="0"/>
                                <w:sz w:val="22"/>
                                <w:szCs w:val="22"/>
                                <w:lang w:val="zh-TW"/>
                              </w:rPr>
                              <w:t>撤銷執行</w:t>
                            </w:r>
                          </w:p>
                          <w:p w:rsidR="00AF361E" w:rsidRPr="00677D24" w:rsidRDefault="00AF361E" w:rsidP="009009EE">
                            <w:pPr>
                              <w:rPr>
                                <w:sz w:val="22"/>
                              </w:rPr>
                            </w:pP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62688" behindDoc="0" locked="0" layoutInCell="1" allowOverlap="1" wp14:anchorId="1DE740FC" wp14:editId="4BB4C9D4">
                      <wp:simplePos x="0" y="0"/>
                      <wp:positionH relativeFrom="column">
                        <wp:posOffset>3736340</wp:posOffset>
                      </wp:positionH>
                      <wp:positionV relativeFrom="paragraph">
                        <wp:posOffset>4610735</wp:posOffset>
                      </wp:positionV>
                      <wp:extent cx="0" cy="245745"/>
                      <wp:effectExtent l="60325" t="13335" r="53975" b="17145"/>
                      <wp:wrapNone/>
                      <wp:docPr id="62"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56C519" id="AutoShape 69" o:spid="_x0000_s1026" type="#_x0000_t32" style="position:absolute;margin-left:294.2pt;margin-top:363.05pt;width:0;height:19.3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">
                      <v:stroke endarrow="block"/>
                    </v:shape>
                  </w:pict>
                </mc:Fallback>
              </mc:AlternateContent>
            </w:r>
            <w:r>
              <w:rPr>
                <w:rFonts w:ascii="標楷體" w:eastAsia="標楷體" w:hAnsi="標楷體" w:cs="標楷體"/>
                <w:noProof/>
                <w:kern w:val="0"/>
              </w:rPr>
              <mc:AlternateContent>
                <mc:Choice Requires="wps">
                  <w:drawing>
                    <wp:anchor distT="0" distB="0" distL="114300" distR="114300" simplePos="0" relativeHeight="251750400" behindDoc="0" locked="0" layoutInCell="1" allowOverlap="1" wp14:anchorId="4557496D" wp14:editId="40A8BC4E">
                      <wp:simplePos x="0" y="0"/>
                      <wp:positionH relativeFrom="column">
                        <wp:posOffset>3302635</wp:posOffset>
                      </wp:positionH>
                      <wp:positionV relativeFrom="paragraph">
                        <wp:posOffset>4100830</wp:posOffset>
                      </wp:positionV>
                      <wp:extent cx="1216025" cy="517525"/>
                      <wp:effectExtent l="10160" t="13970" r="12065" b="11430"/>
                      <wp:wrapNone/>
                      <wp:docPr id="4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6025" cy="517525"/>
                              </a:xfrm>
                              <a:prstGeom prst="flowChartProcess">
                                <a:avLst/>
                              </a:prstGeom>
                              <a:solidFill>
                                <a:srgbClr val="FFFFFF"/>
                              </a:solidFill>
                              <a:ln w="9525">
                                <a:solidFill>
                                  <a:srgbClr val="000000"/>
                                </a:solidFill>
                                <a:miter lim="800000"/>
                                <a:headEnd/>
                                <a:tailEnd/>
                              </a:ln>
                            </wps:spPr>
                            <wps:txbx>
                              <w:txbxContent>
                                <w:p w:rsidR="00AF361E" w:rsidRPr="00677D24" w:rsidRDefault="00AF361E" w:rsidP="009009EE">
                                  <w:pPr>
                                    <w:rPr>
                                      <w:rFonts w:ascii="標楷體" w:eastAsia="標楷體" w:hAnsi="標楷體" w:cs="標楷體"/>
                                      <w:kern w:val="0"/>
                                      <w:sz w:val="22"/>
                                      <w:lang w:val="zh-TW"/>
                                    </w:rPr>
                                  </w:pPr>
                                  <w:r w:rsidRPr="00677D24">
                                    <w:rPr>
                                      <w:rFonts w:ascii="標楷體" w:eastAsia="標楷體" w:hAnsi="標楷體" w:cs="標楷體" w:hint="eastAsia"/>
                                      <w:kern w:val="0"/>
                                      <w:sz w:val="22"/>
                                      <w:szCs w:val="22"/>
                                      <w:lang w:val="zh-TW"/>
                                    </w:rPr>
                                    <w:t>償還本息至正常繳納訴訟費用</w:t>
                                  </w:r>
                                </w:p>
                                <w:p w:rsidR="00AF361E" w:rsidRPr="00677D24"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7496D" id="AutoShape 24" o:spid="_x0000_s1032" type="#_x0000_t109" style="position:absolute;left:0;text-align:left;margin-left:260.05pt;margin-top:322.9pt;width:95.75pt;height:40.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">
                      <v:textbox>
                        <w:txbxContent>
                          <w:p w:rsidR="00AF361E" w:rsidRPr="00677D24" w:rsidRDefault="00AF361E" w:rsidP="009009EE">
                            <w:pPr>
                              <w:rPr>
                                <w:rFonts w:ascii="標楷體" w:eastAsia="標楷體" w:hAnsi="標楷體" w:cs="標楷體"/>
                                <w:kern w:val="0"/>
                                <w:sz w:val="22"/>
                                <w:lang w:val="zh-TW"/>
                              </w:rPr>
                            </w:pPr>
                            <w:r w:rsidRPr="00677D24">
                              <w:rPr>
                                <w:rFonts w:ascii="標楷體" w:eastAsia="標楷體" w:hAnsi="標楷體" w:cs="標楷體" w:hint="eastAsia"/>
                                <w:kern w:val="0"/>
                                <w:sz w:val="22"/>
                                <w:szCs w:val="22"/>
                                <w:lang w:val="zh-TW"/>
                              </w:rPr>
                              <w:t>償還本息至正常繳納訴訟費用</w:t>
                            </w:r>
                          </w:p>
                          <w:p w:rsidR="00AF361E" w:rsidRPr="00677D24" w:rsidRDefault="00AF361E" w:rsidP="009009EE">
                            <w:pPr>
                              <w:rPr>
                                <w:sz w:val="22"/>
                              </w:rPr>
                            </w:pP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60640" behindDoc="0" locked="0" layoutInCell="1" allowOverlap="1" wp14:anchorId="71AFB263" wp14:editId="7C5B8123">
                      <wp:simplePos x="0" y="0"/>
                      <wp:positionH relativeFrom="column">
                        <wp:posOffset>3712845</wp:posOffset>
                      </wp:positionH>
                      <wp:positionV relativeFrom="paragraph">
                        <wp:posOffset>3847465</wp:posOffset>
                      </wp:positionV>
                      <wp:extent cx="0" cy="245745"/>
                      <wp:effectExtent l="55245" t="12065" r="59055" b="18415"/>
                      <wp:wrapNone/>
                      <wp:docPr id="6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E345FB" id="AutoShape 67" o:spid="_x0000_s1026" type="#_x0000_t32" style="position:absolute;margin-left:292.35pt;margin-top:302.95pt;width:0;height:19.3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">
                      <v:stroke endarrow="block"/>
                    </v:shape>
                  </w:pict>
                </mc:Fallback>
              </mc:AlternateContent>
            </w:r>
            <w:r>
              <w:rPr>
                <w:rFonts w:ascii="標楷體" w:eastAsia="標楷體" w:hAnsi="標楷體" w:cs="標楷體"/>
                <w:noProof/>
                <w:kern w:val="0"/>
              </w:rPr>
              <mc:AlternateContent>
                <mc:Choice Requires="wps">
                  <w:drawing>
                    <wp:anchor distT="0" distB="0" distL="114300" distR="114300" simplePos="0" relativeHeight="251742208" behindDoc="0" locked="0" layoutInCell="1" allowOverlap="1" wp14:anchorId="7EBAD1D9" wp14:editId="60117002">
                      <wp:simplePos x="0" y="0"/>
                      <wp:positionH relativeFrom="column">
                        <wp:posOffset>713740</wp:posOffset>
                      </wp:positionH>
                      <wp:positionV relativeFrom="paragraph">
                        <wp:posOffset>2701925</wp:posOffset>
                      </wp:positionV>
                      <wp:extent cx="837565" cy="247650"/>
                      <wp:effectExtent l="0" t="0" r="19685" b="19050"/>
                      <wp:wrapNone/>
                      <wp:docPr id="41"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7565" cy="247650"/>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1E0EB2" w:rsidRDefault="00AF361E" w:rsidP="009009EE">
                                  <w:pPr>
                                    <w:rPr>
                                      <w:rFonts w:ascii="標楷體" w:eastAsia="標楷體" w:hAnsi="標楷體" w:cs="標楷體"/>
                                      <w:kern w:val="0"/>
                                      <w:sz w:val="20"/>
                                      <w:szCs w:val="20"/>
                                      <w:lang w:val="zh-TW"/>
                                    </w:rPr>
                                  </w:pPr>
                                  <w:r w:rsidRPr="001E0EB2">
                                    <w:rPr>
                                      <w:rFonts w:ascii="標楷體" w:eastAsia="標楷體" w:hAnsi="標楷體" w:cs="標楷體" w:hint="eastAsia"/>
                                      <w:kern w:val="0"/>
                                      <w:sz w:val="20"/>
                                      <w:szCs w:val="20"/>
                                      <w:lang w:val="zh-TW"/>
                                    </w:rPr>
                                    <w:t>無執行名義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AD1D9" id="AutoShape 16" o:spid="_x0000_s1033" type="#_x0000_t109" style="position:absolute;left:0;text-align:left;margin-left:56.2pt;margin-top:212.75pt;width:65.95pt;height:1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" strokecolor="white [3212]">
                      <v:textbox>
                        <w:txbxContent>
                          <w:p w:rsidR="00AF361E" w:rsidRPr="001E0EB2" w:rsidRDefault="00AF361E" w:rsidP="009009EE">
                            <w:pPr>
                              <w:rPr>
                                <w:rFonts w:ascii="標楷體" w:eastAsia="標楷體" w:hAnsi="標楷體" w:cs="標楷體"/>
                                <w:kern w:val="0"/>
                                <w:sz w:val="20"/>
                                <w:szCs w:val="20"/>
                                <w:lang w:val="zh-TW"/>
                              </w:rPr>
                            </w:pPr>
                            <w:r w:rsidRPr="001E0EB2">
                              <w:rPr>
                                <w:rFonts w:ascii="標楷體" w:eastAsia="標楷體" w:hAnsi="標楷體" w:cs="標楷體" w:hint="eastAsia"/>
                                <w:kern w:val="0"/>
                                <w:sz w:val="20"/>
                                <w:szCs w:val="20"/>
                                <w:lang w:val="zh-TW"/>
                              </w:rPr>
                              <w:t>無執行名義</w:t>
                            </w: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48352" behindDoc="0" locked="0" layoutInCell="1" allowOverlap="1" wp14:anchorId="390D2714" wp14:editId="48A103E1">
                      <wp:simplePos x="0" y="0"/>
                      <wp:positionH relativeFrom="column">
                        <wp:posOffset>1795780</wp:posOffset>
                      </wp:positionH>
                      <wp:positionV relativeFrom="paragraph">
                        <wp:posOffset>3032125</wp:posOffset>
                      </wp:positionV>
                      <wp:extent cx="1009650" cy="520065"/>
                      <wp:effectExtent l="0" t="0" r="19050" b="13335"/>
                      <wp:wrapNone/>
                      <wp:docPr id="4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2006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kern w:val="0"/>
                                      <w:sz w:val="22"/>
                                      <w:szCs w:val="22"/>
                                      <w:lang w:val="zh-TW"/>
                                    </w:rPr>
                                    <w:t>12.</w:t>
                                  </w:r>
                                  <w:r w:rsidRPr="0095795E">
                                    <w:rPr>
                                      <w:rFonts w:ascii="標楷體" w:eastAsia="標楷體" w:hAnsi="標楷體" w:cs="標楷體" w:hint="eastAsia"/>
                                      <w:kern w:val="0"/>
                                      <w:sz w:val="22"/>
                                      <w:szCs w:val="22"/>
                                      <w:lang w:val="zh-TW"/>
                                    </w:rPr>
                                    <w:t>提出聲請陳述意見</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0D2714" id="AutoShape 22" o:spid="_x0000_s1034" type="#_x0000_t109" style="position:absolute;left:0;text-align:left;margin-left:141.4pt;margin-top:238.75pt;width:79.5pt;height:40.9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">
                      <v:textbo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kern w:val="0"/>
                                <w:sz w:val="22"/>
                                <w:szCs w:val="22"/>
                                <w:lang w:val="zh-TW"/>
                              </w:rPr>
                              <w:t>12.</w:t>
                            </w:r>
                            <w:r w:rsidRPr="0095795E">
                              <w:rPr>
                                <w:rFonts w:ascii="標楷體" w:eastAsia="標楷體" w:hAnsi="標楷體" w:cs="標楷體" w:hint="eastAsia"/>
                                <w:kern w:val="0"/>
                                <w:sz w:val="22"/>
                                <w:szCs w:val="22"/>
                                <w:lang w:val="zh-TW"/>
                              </w:rPr>
                              <w:t>提出聲請陳述意見</w:t>
                            </w:r>
                          </w:p>
                          <w:p w:rsidR="00AF361E" w:rsidRPr="0095795E" w:rsidRDefault="00AF361E" w:rsidP="009009EE">
                            <w:pPr>
                              <w:rPr>
                                <w:sz w:val="22"/>
                              </w:rPr>
                            </w:pP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52448" behindDoc="0" locked="0" layoutInCell="1" allowOverlap="1" wp14:anchorId="7E4BF67E" wp14:editId="433C3B2E">
                      <wp:simplePos x="0" y="0"/>
                      <wp:positionH relativeFrom="column">
                        <wp:posOffset>2806065</wp:posOffset>
                      </wp:positionH>
                      <wp:positionV relativeFrom="paragraph">
                        <wp:posOffset>3340735</wp:posOffset>
                      </wp:positionV>
                      <wp:extent cx="491490" cy="635"/>
                      <wp:effectExtent l="13970" t="53975" r="18415" b="59690"/>
                      <wp:wrapNone/>
                      <wp:docPr id="52"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D68741" id="AutoShape 26" o:spid="_x0000_s1026" type="#_x0000_t32" style="position:absolute;margin-left:220.95pt;margin-top:263.05pt;width:38.7pt;height:.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">
                      <v:stroke endarrow="block"/>
                    </v:shape>
                  </w:pict>
                </mc:Fallback>
              </mc:AlternateContent>
            </w:r>
            <w:r>
              <w:rPr>
                <w:rFonts w:ascii="標楷體" w:eastAsia="標楷體" w:hAnsi="標楷體" w:cs="標楷體"/>
                <w:noProof/>
                <w:kern w:val="0"/>
              </w:rPr>
              <mc:AlternateContent>
                <mc:Choice Requires="wps">
                  <w:drawing>
                    <wp:anchor distT="0" distB="0" distL="114300" distR="114300" simplePos="0" relativeHeight="251749376" behindDoc="0" locked="0" layoutInCell="1" allowOverlap="1" wp14:anchorId="244CD0C8" wp14:editId="31F25755">
                      <wp:simplePos x="0" y="0"/>
                      <wp:positionH relativeFrom="column">
                        <wp:posOffset>3284220</wp:posOffset>
                      </wp:positionH>
                      <wp:positionV relativeFrom="paragraph">
                        <wp:posOffset>3004820</wp:posOffset>
                      </wp:positionV>
                      <wp:extent cx="1221105" cy="842645"/>
                      <wp:effectExtent l="5080" t="5715" r="12065" b="8890"/>
                      <wp:wrapNone/>
                      <wp:docPr id="4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1105" cy="84264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kern w:val="0"/>
                                      <w:sz w:val="22"/>
                                      <w:szCs w:val="22"/>
                                      <w:lang w:val="zh-TW"/>
                                    </w:rPr>
                                    <w:t>13</w:t>
                                  </w:r>
                                  <w:r w:rsidRPr="0095795E">
                                    <w:rPr>
                                      <w:rFonts w:ascii="標楷體" w:eastAsia="標楷體" w:hAnsi="標楷體" w:cs="標楷體" w:hint="eastAsia"/>
                                      <w:kern w:val="0"/>
                                      <w:sz w:val="22"/>
                                      <w:szCs w:val="22"/>
                                      <w:lang w:val="zh-TW"/>
                                    </w:rPr>
                                    <w:t>.執行法院通知登報公告</w:t>
                                  </w:r>
                                </w:p>
                                <w:p w:rsidR="00AF361E" w:rsidRPr="0095795E" w:rsidRDefault="00AF361E" w:rsidP="009009EE">
                                  <w:pPr>
                                    <w:rPr>
                                      <w:sz w:val="22"/>
                                    </w:rPr>
                                  </w:pPr>
                                  <w:r w:rsidRPr="0095795E">
                                    <w:rPr>
                                      <w:rFonts w:ascii="標楷體" w:eastAsia="標楷體" w:hAnsi="標楷體" w:cs="標楷體" w:hint="eastAsia"/>
                                      <w:kern w:val="0"/>
                                      <w:sz w:val="22"/>
                                      <w:szCs w:val="22"/>
                                      <w:lang w:val="zh-TW"/>
                                    </w:rPr>
                                    <w:t>債務人至本會聲請和解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CD0C8" id="AutoShape 23" o:spid="_x0000_s1035" type="#_x0000_t109" style="position:absolute;left:0;text-align:left;margin-left:258.6pt;margin-top:236.6pt;width:96.15pt;height:66.3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">
                      <v:textbo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kern w:val="0"/>
                                <w:sz w:val="22"/>
                                <w:szCs w:val="22"/>
                                <w:lang w:val="zh-TW"/>
                              </w:rPr>
                              <w:t>13</w:t>
                            </w:r>
                            <w:r w:rsidRPr="0095795E">
                              <w:rPr>
                                <w:rFonts w:ascii="標楷體" w:eastAsia="標楷體" w:hAnsi="標楷體" w:cs="標楷體" w:hint="eastAsia"/>
                                <w:kern w:val="0"/>
                                <w:sz w:val="22"/>
                                <w:szCs w:val="22"/>
                                <w:lang w:val="zh-TW"/>
                              </w:rPr>
                              <w:t>.執行法院通知登報公告</w:t>
                            </w:r>
                          </w:p>
                          <w:p w:rsidR="00AF361E" w:rsidRPr="0095795E" w:rsidRDefault="00AF361E" w:rsidP="009009EE">
                            <w:pPr>
                              <w:rPr>
                                <w:sz w:val="22"/>
                              </w:rPr>
                            </w:pPr>
                            <w:r w:rsidRPr="0095795E">
                              <w:rPr>
                                <w:rFonts w:ascii="標楷體" w:eastAsia="標楷體" w:hAnsi="標楷體" w:cs="標楷體" w:hint="eastAsia"/>
                                <w:kern w:val="0"/>
                                <w:sz w:val="22"/>
                                <w:szCs w:val="22"/>
                                <w:lang w:val="zh-TW"/>
                              </w:rPr>
                              <w:t>債務人至本會聲請和解</w:t>
                            </w: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44256" behindDoc="0" locked="0" layoutInCell="1" allowOverlap="1" wp14:anchorId="28E37785" wp14:editId="396CFFA2">
                      <wp:simplePos x="0" y="0"/>
                      <wp:positionH relativeFrom="column">
                        <wp:posOffset>3704590</wp:posOffset>
                      </wp:positionH>
                      <wp:positionV relativeFrom="paragraph">
                        <wp:posOffset>2736850</wp:posOffset>
                      </wp:positionV>
                      <wp:extent cx="790575" cy="238125"/>
                      <wp:effectExtent l="0" t="0" r="28575" b="28575"/>
                      <wp:wrapNone/>
                      <wp:docPr id="43"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575" cy="238125"/>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1E0EB2" w:rsidRDefault="00AF361E" w:rsidP="001E0EB2">
                                  <w:pPr>
                                    <w:spacing w:line="220" w:lineRule="exact"/>
                                    <w:rPr>
                                      <w:rFonts w:ascii="標楷體" w:eastAsia="標楷體" w:hAnsi="標楷體" w:cs="標楷體"/>
                                      <w:kern w:val="0"/>
                                      <w:sz w:val="20"/>
                                      <w:szCs w:val="20"/>
                                      <w:lang w:val="zh-TW"/>
                                    </w:rPr>
                                  </w:pPr>
                                  <w:r w:rsidRPr="001E0EB2">
                                    <w:rPr>
                                      <w:rFonts w:ascii="標楷體" w:eastAsia="標楷體" w:hAnsi="標楷體" w:cs="標楷體"/>
                                      <w:kern w:val="0"/>
                                      <w:sz w:val="20"/>
                                      <w:szCs w:val="20"/>
                                      <w:lang w:val="zh-TW"/>
                                    </w:rPr>
                                    <w:t>債權確保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E37785" id="AutoShape 18" o:spid="_x0000_s1036" type="#_x0000_t109" style="position:absolute;left:0;text-align:left;margin-left:291.7pt;margin-top:215.5pt;width:62.25pt;height:18.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" strokecolor="white [3212]">
                      <v:textbox>
                        <w:txbxContent>
                          <w:p w:rsidR="00AF361E" w:rsidRPr="001E0EB2" w:rsidRDefault="00AF361E" w:rsidP="001E0EB2">
                            <w:pPr>
                              <w:spacing w:line="220" w:lineRule="exact"/>
                              <w:rPr>
                                <w:rFonts w:ascii="標楷體" w:eastAsia="標楷體" w:hAnsi="標楷體" w:cs="標楷體"/>
                                <w:kern w:val="0"/>
                                <w:sz w:val="20"/>
                                <w:szCs w:val="20"/>
                                <w:lang w:val="zh-TW"/>
                              </w:rPr>
                            </w:pPr>
                            <w:r w:rsidRPr="001E0EB2">
                              <w:rPr>
                                <w:rFonts w:ascii="標楷體" w:eastAsia="標楷體" w:hAnsi="標楷體" w:cs="標楷體"/>
                                <w:kern w:val="0"/>
                                <w:sz w:val="20"/>
                                <w:szCs w:val="20"/>
                                <w:lang w:val="zh-TW"/>
                              </w:rPr>
                              <w:t>債權確保</w:t>
                            </w:r>
                          </w:p>
                        </w:txbxContent>
                      </v:textbox>
                    </v:shape>
                  </w:pict>
                </mc:Fallback>
              </mc:AlternateContent>
            </w:r>
            <w:r w:rsidR="00820D06">
              <w:rPr>
                <w:rFonts w:ascii="標楷體" w:eastAsia="標楷體" w:hAnsi="標楷體" w:cs="標楷體"/>
                <w:noProof/>
                <w:kern w:val="0"/>
              </w:rPr>
              <mc:AlternateContent>
                <mc:Choice Requires="wps">
                  <w:drawing>
                    <wp:anchor distT="0" distB="0" distL="114300" distR="114300" simplePos="0" relativeHeight="251761664" behindDoc="0" locked="0" layoutInCell="1" allowOverlap="1" wp14:anchorId="5D76219C" wp14:editId="17F44E4B">
                      <wp:simplePos x="0" y="0"/>
                      <wp:positionH relativeFrom="column">
                        <wp:posOffset>1903730</wp:posOffset>
                      </wp:positionH>
                      <wp:positionV relativeFrom="paragraph">
                        <wp:posOffset>4573905</wp:posOffset>
                      </wp:positionV>
                      <wp:extent cx="0" cy="283210"/>
                      <wp:effectExtent l="59690" t="11430" r="54610" b="19685"/>
                      <wp:wrapNone/>
                      <wp:docPr id="60"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471FD6" id="AutoShape 68" o:spid="_x0000_s1026" type="#_x0000_t32" style="position:absolute;margin-left:149.9pt;margin-top:360.15pt;width:0;height:2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8vcNQIAAF4EAAAOAAAAZHJzL2Uyb0RvYy54bWysVMuO2yAU3VfqPyD2GT8mSRM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">
                      <v:stroke endarrow="block"/>
                    </v:shape>
                  </w:pict>
                </mc:Fallback>
              </mc:AlternateContent>
            </w:r>
            <w:r w:rsidR="00820D06">
              <w:rPr>
                <w:rFonts w:ascii="標楷體" w:eastAsia="標楷體" w:hAnsi="標楷體" w:cs="標楷體"/>
                <w:noProof/>
                <w:kern w:val="0"/>
              </w:rPr>
              <mc:AlternateContent>
                <mc:Choice Requires="wps">
                  <w:drawing>
                    <wp:anchor distT="0" distB="0" distL="114300" distR="114300" simplePos="0" relativeHeight="251755520" behindDoc="0" locked="0" layoutInCell="1" allowOverlap="1" wp14:anchorId="410AC6BA" wp14:editId="5576B053">
                      <wp:simplePos x="0" y="0"/>
                      <wp:positionH relativeFrom="column">
                        <wp:posOffset>427355</wp:posOffset>
                      </wp:positionH>
                      <wp:positionV relativeFrom="paragraph">
                        <wp:posOffset>4189730</wp:posOffset>
                      </wp:positionV>
                      <wp:extent cx="2790825" cy="399415"/>
                      <wp:effectExtent l="8890" t="10160" r="10160" b="9525"/>
                      <wp:wrapNone/>
                      <wp:docPr id="4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0825" cy="399415"/>
                              </a:xfrm>
                              <a:prstGeom prst="flowChartProcess">
                                <a:avLst/>
                              </a:prstGeom>
                              <a:solidFill>
                                <a:srgbClr val="FFFFFF"/>
                              </a:solidFill>
                              <a:ln w="9525">
                                <a:solidFill>
                                  <a:srgbClr val="000000"/>
                                </a:solidFill>
                                <a:miter lim="800000"/>
                                <a:headEnd/>
                                <a:tailEnd/>
                              </a:ln>
                            </wps:spPr>
                            <wps:txbx>
                              <w:txbxContent>
                                <w:p w:rsidR="00AF361E" w:rsidRPr="00677D24" w:rsidRDefault="00AF361E" w:rsidP="009009EE">
                                  <w:pPr>
                                    <w:autoSpaceDE w:val="0"/>
                                    <w:autoSpaceDN w:val="0"/>
                                    <w:adjustRightInd w:val="0"/>
                                    <w:spacing w:before="72" w:after="72" w:line="340" w:lineRule="atLeast"/>
                                    <w:ind w:left="420" w:hanging="420"/>
                                    <w:rPr>
                                      <w:rFonts w:ascii="標楷體" w:eastAsia="標楷體" w:hAnsi="標楷體" w:cs="標楷體"/>
                                      <w:kern w:val="0"/>
                                      <w:sz w:val="22"/>
                                      <w:lang w:val="zh-TW"/>
                                    </w:rPr>
                                  </w:pPr>
                                  <w:r w:rsidRPr="00677D24">
                                    <w:rPr>
                                      <w:rFonts w:ascii="標楷體" w:eastAsia="標楷體" w:hAnsi="標楷體" w:cs="標楷體"/>
                                      <w:kern w:val="0"/>
                                      <w:sz w:val="22"/>
                                      <w:szCs w:val="22"/>
                                      <w:lang w:val="zh-TW"/>
                                    </w:rPr>
                                    <w:t>14.</w:t>
                                  </w:r>
                                  <w:r w:rsidRPr="00677D24">
                                    <w:rPr>
                                      <w:rFonts w:ascii="標楷體" w:eastAsia="標楷體" w:hAnsi="標楷體" w:cs="標楷體" w:hint="eastAsia"/>
                                      <w:kern w:val="0"/>
                                      <w:sz w:val="22"/>
                                      <w:szCs w:val="22"/>
                                      <w:lang w:val="zh-TW"/>
                                    </w:rPr>
                                    <w:t>詳細評估拍賣之擔保品對本會之影響</w:t>
                                  </w:r>
                                </w:p>
                                <w:p w:rsidR="00AF361E" w:rsidRPr="00677D24"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0AC6BA" id="AutoShape 29" o:spid="_x0000_s1037" type="#_x0000_t109" style="position:absolute;left:0;text-align:left;margin-left:33.65pt;margin-top:329.9pt;width:219.75pt;height:31.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">
                      <v:textbox>
                        <w:txbxContent>
                          <w:p w:rsidR="00AF361E" w:rsidRPr="00677D24" w:rsidRDefault="00AF361E" w:rsidP="009009EE">
                            <w:pPr>
                              <w:autoSpaceDE w:val="0"/>
                              <w:autoSpaceDN w:val="0"/>
                              <w:adjustRightInd w:val="0"/>
                              <w:spacing w:before="72" w:after="72" w:line="340" w:lineRule="atLeast"/>
                              <w:ind w:left="420" w:hanging="420"/>
                              <w:rPr>
                                <w:rFonts w:ascii="標楷體" w:eastAsia="標楷體" w:hAnsi="標楷體" w:cs="標楷體"/>
                                <w:kern w:val="0"/>
                                <w:sz w:val="22"/>
                                <w:lang w:val="zh-TW"/>
                              </w:rPr>
                            </w:pPr>
                            <w:r w:rsidRPr="00677D24">
                              <w:rPr>
                                <w:rFonts w:ascii="標楷體" w:eastAsia="標楷體" w:hAnsi="標楷體" w:cs="標楷體"/>
                                <w:kern w:val="0"/>
                                <w:sz w:val="22"/>
                                <w:szCs w:val="22"/>
                                <w:lang w:val="zh-TW"/>
                              </w:rPr>
                              <w:t>14.</w:t>
                            </w:r>
                            <w:r w:rsidRPr="00677D24">
                              <w:rPr>
                                <w:rFonts w:ascii="標楷體" w:eastAsia="標楷體" w:hAnsi="標楷體" w:cs="標楷體" w:hint="eastAsia"/>
                                <w:kern w:val="0"/>
                                <w:sz w:val="22"/>
                                <w:szCs w:val="22"/>
                                <w:lang w:val="zh-TW"/>
                              </w:rPr>
                              <w:t>詳細評估拍賣之擔保品對本會之影響</w:t>
                            </w:r>
                          </w:p>
                          <w:p w:rsidR="00AF361E" w:rsidRPr="00677D24" w:rsidRDefault="00AF361E" w:rsidP="009009EE">
                            <w:pPr>
                              <w:rPr>
                                <w:sz w:val="22"/>
                              </w:rPr>
                            </w:pPr>
                          </w:p>
                        </w:txbxContent>
                      </v:textbox>
                    </v:shape>
                  </w:pict>
                </mc:Fallback>
              </mc:AlternateContent>
            </w:r>
            <w:r w:rsidR="00820D06">
              <w:rPr>
                <w:rFonts w:ascii="標楷體" w:eastAsia="標楷體" w:hAnsi="標楷體" w:cs="標楷體"/>
                <w:noProof/>
                <w:kern w:val="0"/>
              </w:rPr>
              <mc:AlternateContent>
                <mc:Choice Requires="wps">
                  <w:drawing>
                    <wp:anchor distT="0" distB="0" distL="114300" distR="114300" simplePos="0" relativeHeight="251754496" behindDoc="0" locked="0" layoutInCell="1" allowOverlap="1" wp14:anchorId="649FF2BB" wp14:editId="672FEB0A">
                      <wp:simplePos x="0" y="0"/>
                      <wp:positionH relativeFrom="column">
                        <wp:posOffset>716280</wp:posOffset>
                      </wp:positionH>
                      <wp:positionV relativeFrom="paragraph">
                        <wp:posOffset>3742690</wp:posOffset>
                      </wp:positionV>
                      <wp:extent cx="1311275" cy="259715"/>
                      <wp:effectExtent l="12065" t="10160" r="19685" b="53975"/>
                      <wp:wrapNone/>
                      <wp:docPr id="54"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275" cy="259715"/>
                              </a:xfrm>
                              <a:prstGeom prst="bentConnector3">
                                <a:avLst>
                                  <a:gd name="adj1" fmla="val 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8266F2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 o:spid="_x0000_s1026" type="#_x0000_t34" style="position:absolute;margin-left:56.4pt;margin-top:294.7pt;width:103.25pt;height:20.4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" adj="0">
                      <v:stroke endarrow="block"/>
                    </v:shape>
                  </w:pict>
                </mc:Fallback>
              </mc:AlternateContent>
            </w:r>
            <w:r w:rsidR="00820D06">
              <w:rPr>
                <w:rFonts w:ascii="標楷體" w:eastAsia="標楷體" w:hAnsi="標楷體" w:cs="標楷體"/>
                <w:noProof/>
                <w:kern w:val="0"/>
              </w:rPr>
              <mc:AlternateContent>
                <mc:Choice Requires="wps">
                  <w:drawing>
                    <wp:anchor distT="0" distB="0" distL="114300" distR="114300" simplePos="0" relativeHeight="251753472" behindDoc="0" locked="0" layoutInCell="1" allowOverlap="1" wp14:anchorId="3458C92F" wp14:editId="4D2ACECA">
                      <wp:simplePos x="0" y="0"/>
                      <wp:positionH relativeFrom="column">
                        <wp:posOffset>2095500</wp:posOffset>
                      </wp:positionH>
                      <wp:positionV relativeFrom="paragraph">
                        <wp:posOffset>3696970</wp:posOffset>
                      </wp:positionV>
                      <wp:extent cx="1195705" cy="474345"/>
                      <wp:effectExtent l="13335" t="8255" r="10160" b="60325"/>
                      <wp:wrapNone/>
                      <wp:docPr id="53"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195705" cy="474345"/>
                              </a:xfrm>
                              <a:prstGeom prst="bentConnector3">
                                <a:avLst>
                                  <a:gd name="adj1" fmla="val 100264"/>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A6B980" id="AutoShape 27" o:spid="_x0000_s1026" type="#_x0000_t34" style="position:absolute;margin-left:165pt;margin-top:291.1pt;width:94.15pt;height:37.35pt;rotation:180;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" adj="21657">
                      <v:stroke endarrow="block"/>
                    </v:shape>
                  </w:pict>
                </mc:Fallback>
              </mc:AlternateContent>
            </w:r>
            <w:r w:rsidR="00820D06">
              <w:rPr>
                <w:rFonts w:ascii="標楷體" w:eastAsia="標楷體" w:hAnsi="標楷體" w:cs="標楷體"/>
                <w:noProof/>
                <w:kern w:val="0"/>
              </w:rPr>
              <mc:AlternateContent>
                <mc:Choice Requires="wps">
                  <w:drawing>
                    <wp:anchor distT="0" distB="0" distL="114300" distR="114300" simplePos="0" relativeHeight="251751424" behindDoc="0" locked="0" layoutInCell="1" allowOverlap="1" wp14:anchorId="641EB1DE" wp14:editId="089A7768">
                      <wp:simplePos x="0" y="0"/>
                      <wp:positionH relativeFrom="column">
                        <wp:posOffset>245110</wp:posOffset>
                      </wp:positionH>
                      <wp:positionV relativeFrom="paragraph">
                        <wp:posOffset>3039745</wp:posOffset>
                      </wp:positionV>
                      <wp:extent cx="1362710" cy="705485"/>
                      <wp:effectExtent l="0" t="0" r="27940" b="18415"/>
                      <wp:wrapNone/>
                      <wp:docPr id="4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710" cy="70548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kern w:val="0"/>
                                      <w:sz w:val="22"/>
                                      <w:szCs w:val="22"/>
                                      <w:lang w:val="zh-TW"/>
                                    </w:rPr>
                                    <w:t>12.</w:t>
                                  </w:r>
                                  <w:r w:rsidRPr="0095795E">
                                    <w:rPr>
                                      <w:rFonts w:ascii="標楷體" w:eastAsia="標楷體" w:hAnsi="標楷體" w:cs="標楷體" w:hint="eastAsia"/>
                                      <w:kern w:val="0"/>
                                      <w:sz w:val="22"/>
                                      <w:szCs w:val="22"/>
                                      <w:lang w:val="zh-TW"/>
                                    </w:rPr>
                                    <w:t>取得執行名義、聲明參與分配並提出有關證件</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1EB1DE" id="AutoShape 25" o:spid="_x0000_s1038" type="#_x0000_t109" style="position:absolute;left:0;text-align:left;margin-left:19.3pt;margin-top:239.35pt;width:107.3pt;height:55.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">
                      <v:textbo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kern w:val="0"/>
                                <w:sz w:val="22"/>
                                <w:szCs w:val="22"/>
                                <w:lang w:val="zh-TW"/>
                              </w:rPr>
                              <w:t>12.</w:t>
                            </w:r>
                            <w:r w:rsidRPr="0095795E">
                              <w:rPr>
                                <w:rFonts w:ascii="標楷體" w:eastAsia="標楷體" w:hAnsi="標楷體" w:cs="標楷體" w:hint="eastAsia"/>
                                <w:kern w:val="0"/>
                                <w:sz w:val="22"/>
                                <w:szCs w:val="22"/>
                                <w:lang w:val="zh-TW"/>
                              </w:rPr>
                              <w:t>取得執行名義、聲明參與分配並提出有關證件</w:t>
                            </w:r>
                          </w:p>
                          <w:p w:rsidR="00AF361E" w:rsidRPr="0095795E" w:rsidRDefault="00AF361E" w:rsidP="009009EE">
                            <w:pPr>
                              <w:rPr>
                                <w:sz w:val="22"/>
                              </w:rPr>
                            </w:pPr>
                          </w:p>
                        </w:txbxContent>
                      </v:textbox>
                    </v:shape>
                  </w:pict>
                </mc:Fallback>
              </mc:AlternateContent>
            </w:r>
            <w:r w:rsidR="00184688">
              <w:rPr>
                <w:rFonts w:ascii="標楷體" w:eastAsia="標楷體" w:hAnsi="標楷體" w:cs="標楷體"/>
                <w:noProof/>
                <w:kern w:val="0"/>
              </w:rPr>
              <mc:AlternateContent>
                <mc:Choice Requires="wps">
                  <w:drawing>
                    <wp:anchor distT="0" distB="0" distL="114300" distR="114300" simplePos="0" relativeHeight="251771904" behindDoc="0" locked="0" layoutInCell="1" allowOverlap="1" wp14:anchorId="26EE8BA1" wp14:editId="286F53DD">
                      <wp:simplePos x="0" y="0"/>
                      <wp:positionH relativeFrom="column">
                        <wp:posOffset>3683000</wp:posOffset>
                      </wp:positionH>
                      <wp:positionV relativeFrom="paragraph">
                        <wp:posOffset>2667635</wp:posOffset>
                      </wp:positionV>
                      <wp:extent cx="0" cy="330200"/>
                      <wp:effectExtent l="76200" t="0" r="76200" b="50800"/>
                      <wp:wrapNone/>
                      <wp:docPr id="75" name="直線單箭頭接點 75"/>
                      <wp:cNvGraphicFramePr/>
                      <a:graphic xmlns:a="http://schemas.openxmlformats.org/drawingml/2006/main">
                        <a:graphicData uri="http://schemas.microsoft.com/office/word/2010/wordprocessingShape">
                          <wps:wsp>
                            <wps:cNvCnPr/>
                            <wps:spPr>
                              <a:xfrm>
                                <a:off x="0" y="0"/>
                                <a:ext cx="0" cy="33020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E9E7CD" id="直線單箭頭接點 75" o:spid="_x0000_s1026" type="#_x0000_t32" style="position:absolute;margin-left:290pt;margin-top:210.05pt;width:0;height:2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">
                      <v:stroke endarrow="block"/>
                    </v:shape>
                  </w:pict>
                </mc:Fallback>
              </mc:AlternateContent>
            </w:r>
            <w:r w:rsidR="00184688">
              <w:rPr>
                <w:rFonts w:ascii="標楷體" w:eastAsia="標楷體" w:hAnsi="標楷體" w:cs="標楷體"/>
                <w:noProof/>
                <w:kern w:val="0"/>
              </w:rPr>
              <mc:AlternateContent>
                <mc:Choice Requires="wps">
                  <w:drawing>
                    <wp:anchor distT="0" distB="0" distL="114300" distR="114300" simplePos="0" relativeHeight="251741184" behindDoc="0" locked="0" layoutInCell="1" allowOverlap="1" wp14:anchorId="1802F870" wp14:editId="45018FE4">
                      <wp:simplePos x="0" y="0"/>
                      <wp:positionH relativeFrom="column">
                        <wp:posOffset>229870</wp:posOffset>
                      </wp:positionH>
                      <wp:positionV relativeFrom="paragraph">
                        <wp:posOffset>2378075</wp:posOffset>
                      </wp:positionV>
                      <wp:extent cx="4446905" cy="278130"/>
                      <wp:effectExtent l="0" t="0" r="10795" b="26670"/>
                      <wp:wrapNone/>
                      <wp:docPr id="4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6905" cy="278130"/>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jc w:val="center"/>
                                    <w:rPr>
                                      <w:rFonts w:ascii="標楷體" w:eastAsia="標楷體" w:hAnsi="標楷體" w:cs="標楷體"/>
                                      <w:kern w:val="0"/>
                                      <w:sz w:val="22"/>
                                      <w:lang w:val="zh-TW"/>
                                    </w:rPr>
                                  </w:pPr>
                                  <w:r w:rsidRPr="0095795E">
                                    <w:rPr>
                                      <w:rFonts w:ascii="標楷體" w:eastAsia="標楷體" w:hAnsi="標楷體" w:cs="標楷體"/>
                                      <w:kern w:val="0"/>
                                      <w:sz w:val="22"/>
                                      <w:szCs w:val="22"/>
                                      <w:lang w:val="zh-TW"/>
                                    </w:rPr>
                                    <w:t>11.</w:t>
                                  </w:r>
                                  <w:r w:rsidRPr="0095795E">
                                    <w:rPr>
                                      <w:rFonts w:ascii="標楷體" w:eastAsia="標楷體" w:hAnsi="標楷體" w:cs="標楷體" w:hint="eastAsia"/>
                                      <w:kern w:val="0"/>
                                      <w:sz w:val="22"/>
                                      <w:szCs w:val="22"/>
                                      <w:lang w:val="zh-TW"/>
                                    </w:rPr>
                                    <w:t>評估</w:t>
                                  </w:r>
                                  <w:proofErr w:type="gramStart"/>
                                  <w:r w:rsidRPr="0095795E">
                                    <w:rPr>
                                      <w:rFonts w:ascii="標楷體" w:eastAsia="標楷體" w:hAnsi="標楷體" w:cs="標楷體" w:hint="eastAsia"/>
                                      <w:kern w:val="0"/>
                                      <w:sz w:val="22"/>
                                      <w:szCs w:val="22"/>
                                      <w:lang w:val="zh-TW"/>
                                    </w:rPr>
                                    <w:t>鑑</w:t>
                                  </w:r>
                                  <w:proofErr w:type="gramEnd"/>
                                  <w:r w:rsidRPr="0095795E">
                                    <w:rPr>
                                      <w:rFonts w:ascii="標楷體" w:eastAsia="標楷體" w:hAnsi="標楷體" w:cs="標楷體" w:hint="eastAsia"/>
                                      <w:kern w:val="0"/>
                                      <w:sz w:val="22"/>
                                      <w:szCs w:val="22"/>
                                      <w:lang w:val="zh-TW"/>
                                    </w:rPr>
                                    <w:t>價情形</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2F870" id="AutoShape 15" o:spid="_x0000_s1039" type="#_x0000_t109" style="position:absolute;left:0;text-align:left;margin-left:18.1pt;margin-top:187.25pt;width:350.15pt;height:21.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">
                      <v:textbox>
                        <w:txbxContent>
                          <w:p w:rsidR="00AF361E" w:rsidRPr="0095795E" w:rsidRDefault="00AF361E" w:rsidP="009009EE">
                            <w:pPr>
                              <w:jc w:val="center"/>
                              <w:rPr>
                                <w:rFonts w:ascii="標楷體" w:eastAsia="標楷體" w:hAnsi="標楷體" w:cs="標楷體"/>
                                <w:kern w:val="0"/>
                                <w:sz w:val="22"/>
                                <w:lang w:val="zh-TW"/>
                              </w:rPr>
                            </w:pPr>
                            <w:r w:rsidRPr="0095795E">
                              <w:rPr>
                                <w:rFonts w:ascii="標楷體" w:eastAsia="標楷體" w:hAnsi="標楷體" w:cs="標楷體"/>
                                <w:kern w:val="0"/>
                                <w:sz w:val="22"/>
                                <w:szCs w:val="22"/>
                                <w:lang w:val="zh-TW"/>
                              </w:rPr>
                              <w:t>11.</w:t>
                            </w:r>
                            <w:r w:rsidRPr="0095795E">
                              <w:rPr>
                                <w:rFonts w:ascii="標楷體" w:eastAsia="標楷體" w:hAnsi="標楷體" w:cs="標楷體" w:hint="eastAsia"/>
                                <w:kern w:val="0"/>
                                <w:sz w:val="22"/>
                                <w:szCs w:val="22"/>
                                <w:lang w:val="zh-TW"/>
                              </w:rPr>
                              <w:t>評估</w:t>
                            </w:r>
                            <w:proofErr w:type="gramStart"/>
                            <w:r w:rsidRPr="0095795E">
                              <w:rPr>
                                <w:rFonts w:ascii="標楷體" w:eastAsia="標楷體" w:hAnsi="標楷體" w:cs="標楷體" w:hint="eastAsia"/>
                                <w:kern w:val="0"/>
                                <w:sz w:val="22"/>
                                <w:szCs w:val="22"/>
                                <w:lang w:val="zh-TW"/>
                              </w:rPr>
                              <w:t>鑑</w:t>
                            </w:r>
                            <w:proofErr w:type="gramEnd"/>
                            <w:r w:rsidRPr="0095795E">
                              <w:rPr>
                                <w:rFonts w:ascii="標楷體" w:eastAsia="標楷體" w:hAnsi="標楷體" w:cs="標楷體" w:hint="eastAsia"/>
                                <w:kern w:val="0"/>
                                <w:sz w:val="22"/>
                                <w:szCs w:val="22"/>
                                <w:lang w:val="zh-TW"/>
                              </w:rPr>
                              <w:t>價情形</w:t>
                            </w:r>
                          </w:p>
                          <w:p w:rsidR="00AF361E" w:rsidRPr="0095795E" w:rsidRDefault="00AF361E" w:rsidP="009009EE">
                            <w:pPr>
                              <w:rPr>
                                <w:sz w:val="22"/>
                              </w:rPr>
                            </w:pPr>
                          </w:p>
                        </w:txbxContent>
                      </v:textbox>
                    </v:shape>
                  </w:pict>
                </mc:Fallback>
              </mc:AlternateContent>
            </w:r>
            <w:r w:rsidR="00184688">
              <w:rPr>
                <w:rFonts w:ascii="標楷體" w:eastAsia="標楷體" w:hAnsi="標楷體" w:cs="標楷體"/>
                <w:noProof/>
                <w:spacing w:val="-20"/>
                <w:kern w:val="0"/>
              </w:rPr>
              <mc:AlternateContent>
                <mc:Choice Requires="wps">
                  <w:drawing>
                    <wp:anchor distT="0" distB="0" distL="114300" distR="114300" simplePos="0" relativeHeight="251764736" behindDoc="0" locked="0" layoutInCell="1" allowOverlap="1">
                      <wp:simplePos x="0" y="0"/>
                      <wp:positionH relativeFrom="column">
                        <wp:posOffset>1110615</wp:posOffset>
                      </wp:positionH>
                      <wp:positionV relativeFrom="paragraph">
                        <wp:posOffset>2211070</wp:posOffset>
                      </wp:positionV>
                      <wp:extent cx="0" cy="152400"/>
                      <wp:effectExtent l="76200" t="0" r="57150" b="57150"/>
                      <wp:wrapSquare wrapText="bothSides"/>
                      <wp:docPr id="70" name="直線單箭頭接點 70"/>
                      <wp:cNvGraphicFramePr/>
                      <a:graphic xmlns:a="http://schemas.openxmlformats.org/drawingml/2006/main">
                        <a:graphicData uri="http://schemas.microsoft.com/office/word/2010/wordprocessingShape">
                          <wps:wsp>
                            <wps:cNvCnPr/>
                            <wps:spPr>
                              <a:xfrm>
                                <a:off x="0" y="0"/>
                                <a:ext cx="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BA4C29" id="直線單箭頭接點 70" o:spid="_x0000_s1026" type="#_x0000_t32" style="position:absolute;margin-left:87.45pt;margin-top:174.1pt;width:0;height:12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" strokecolor="black [3040]">
                      <v:stroke endarrow="block"/>
                      <w10:wrap type="square"/>
                    </v:shape>
                  </w:pict>
                </mc:Fallback>
              </mc:AlternateContent>
            </w:r>
            <w:r w:rsidR="00184688">
              <w:rPr>
                <w:rFonts w:ascii="標楷體" w:eastAsia="標楷體" w:hAnsi="標楷體" w:cs="標楷體"/>
                <w:noProof/>
                <w:spacing w:val="-20"/>
                <w:kern w:val="0"/>
              </w:rPr>
              <mc:AlternateContent>
                <mc:Choice Requires="wps">
                  <w:drawing>
                    <wp:anchor distT="0" distB="0" distL="114300" distR="114300" simplePos="0" relativeHeight="251740160" behindDoc="0" locked="0" layoutInCell="1" allowOverlap="1" wp14:anchorId="7DC5624B" wp14:editId="1858C22C">
                      <wp:simplePos x="0" y="0"/>
                      <wp:positionH relativeFrom="column">
                        <wp:posOffset>2301875</wp:posOffset>
                      </wp:positionH>
                      <wp:positionV relativeFrom="paragraph">
                        <wp:posOffset>2048510</wp:posOffset>
                      </wp:positionV>
                      <wp:extent cx="511810" cy="0"/>
                      <wp:effectExtent l="38100" t="76200" r="0" b="95250"/>
                      <wp:wrapNone/>
                      <wp:docPr id="6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118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FF4FCC" id="AutoShape 14" o:spid="_x0000_s1026" type="#_x0000_t32" style="position:absolute;margin-left:181.25pt;margin-top:161.3pt;width:40.3pt;height:0;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">
                      <v:stroke endarrow="block"/>
                    </v:shape>
                  </w:pict>
                </mc:Fallback>
              </mc:AlternateContent>
            </w:r>
            <w:r w:rsidR="00184688">
              <w:rPr>
                <w:rFonts w:ascii="標楷體" w:eastAsia="標楷體" w:hAnsi="標楷體" w:cs="標楷體"/>
                <w:noProof/>
                <w:spacing w:val="-20"/>
                <w:kern w:val="0"/>
              </w:rPr>
              <mc:AlternateContent>
                <mc:Choice Requires="wps">
                  <w:drawing>
                    <wp:anchor distT="0" distB="0" distL="114300" distR="114300" simplePos="0" relativeHeight="251734016" behindDoc="0" locked="0" layoutInCell="1" allowOverlap="1" wp14:anchorId="75A1B926" wp14:editId="5848DBFE">
                      <wp:simplePos x="0" y="0"/>
                      <wp:positionH relativeFrom="column">
                        <wp:posOffset>226060</wp:posOffset>
                      </wp:positionH>
                      <wp:positionV relativeFrom="paragraph">
                        <wp:posOffset>1902460</wp:posOffset>
                      </wp:positionV>
                      <wp:extent cx="2083435" cy="313055"/>
                      <wp:effectExtent l="8890" t="7620" r="12700" b="12700"/>
                      <wp:wrapNone/>
                      <wp:docPr id="6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31305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10.</w:t>
                                  </w:r>
                                  <w:r w:rsidRPr="0095795E">
                                    <w:rPr>
                                      <w:rFonts w:ascii="標楷體" w:eastAsia="標楷體" w:hAnsi="標楷體" w:cs="標楷體" w:hint="eastAsia"/>
                                      <w:spacing w:val="-10"/>
                                      <w:kern w:val="0"/>
                                      <w:sz w:val="22"/>
                                      <w:szCs w:val="22"/>
                                      <w:lang w:val="zh-TW"/>
                                    </w:rPr>
                                    <w:t>執行法院委託</w:t>
                                  </w:r>
                                  <w:proofErr w:type="gramStart"/>
                                  <w:r w:rsidRPr="0095795E">
                                    <w:rPr>
                                      <w:rFonts w:ascii="標楷體" w:eastAsia="標楷體" w:hAnsi="標楷體" w:cs="標楷體" w:hint="eastAsia"/>
                                      <w:spacing w:val="-10"/>
                                      <w:kern w:val="0"/>
                                      <w:sz w:val="22"/>
                                      <w:szCs w:val="22"/>
                                      <w:lang w:val="zh-TW"/>
                                    </w:rPr>
                                    <w:t>鑑</w:t>
                                  </w:r>
                                  <w:proofErr w:type="gramEnd"/>
                                  <w:r w:rsidRPr="0095795E">
                                    <w:rPr>
                                      <w:rFonts w:ascii="標楷體" w:eastAsia="標楷體" w:hAnsi="標楷體" w:cs="標楷體" w:hint="eastAsia"/>
                                      <w:spacing w:val="-10"/>
                                      <w:kern w:val="0"/>
                                      <w:sz w:val="22"/>
                                      <w:szCs w:val="22"/>
                                      <w:lang w:val="zh-TW"/>
                                    </w:rPr>
                                    <w:t>價並繳納費用</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1B926" id="AutoShape 8" o:spid="_x0000_s1040" type="#_x0000_t109" style="position:absolute;left:0;text-align:left;margin-left:17.8pt;margin-top:149.8pt;width:164.05pt;height:24.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10.</w:t>
                            </w:r>
                            <w:r w:rsidRPr="0095795E">
                              <w:rPr>
                                <w:rFonts w:ascii="標楷體" w:eastAsia="標楷體" w:hAnsi="標楷體" w:cs="標楷體" w:hint="eastAsia"/>
                                <w:spacing w:val="-10"/>
                                <w:kern w:val="0"/>
                                <w:sz w:val="22"/>
                                <w:szCs w:val="22"/>
                                <w:lang w:val="zh-TW"/>
                              </w:rPr>
                              <w:t>執行法院委託</w:t>
                            </w:r>
                            <w:proofErr w:type="gramStart"/>
                            <w:r w:rsidRPr="0095795E">
                              <w:rPr>
                                <w:rFonts w:ascii="標楷體" w:eastAsia="標楷體" w:hAnsi="標楷體" w:cs="標楷體" w:hint="eastAsia"/>
                                <w:spacing w:val="-10"/>
                                <w:kern w:val="0"/>
                                <w:sz w:val="22"/>
                                <w:szCs w:val="22"/>
                                <w:lang w:val="zh-TW"/>
                              </w:rPr>
                              <w:t>鑑</w:t>
                            </w:r>
                            <w:proofErr w:type="gramEnd"/>
                            <w:r w:rsidRPr="0095795E">
                              <w:rPr>
                                <w:rFonts w:ascii="標楷體" w:eastAsia="標楷體" w:hAnsi="標楷體" w:cs="標楷體" w:hint="eastAsia"/>
                                <w:spacing w:val="-10"/>
                                <w:kern w:val="0"/>
                                <w:sz w:val="22"/>
                                <w:szCs w:val="22"/>
                                <w:lang w:val="zh-TW"/>
                              </w:rPr>
                              <w:t>價並繳納費用</w:t>
                            </w:r>
                          </w:p>
                          <w:p w:rsidR="00AF361E" w:rsidRPr="0095795E" w:rsidRDefault="00AF361E" w:rsidP="009009EE">
                            <w:pPr>
                              <w:rPr>
                                <w:sz w:val="22"/>
                              </w:rPr>
                            </w:pPr>
                          </w:p>
                        </w:txbxContent>
                      </v:textbox>
                    </v:shape>
                  </w:pict>
                </mc:Fallback>
              </mc:AlternateContent>
            </w:r>
            <w:r w:rsidR="00184688">
              <w:rPr>
                <w:rFonts w:ascii="標楷體" w:eastAsia="標楷體" w:hAnsi="標楷體" w:cs="標楷體"/>
                <w:noProof/>
                <w:spacing w:val="-20"/>
                <w:kern w:val="0"/>
              </w:rPr>
              <mc:AlternateContent>
                <mc:Choice Requires="wps">
                  <w:drawing>
                    <wp:anchor distT="0" distB="0" distL="114300" distR="114300" simplePos="0" relativeHeight="251737088" behindDoc="0" locked="0" layoutInCell="1" allowOverlap="1" wp14:anchorId="67FA084D" wp14:editId="7E1D5014">
                      <wp:simplePos x="0" y="0"/>
                      <wp:positionH relativeFrom="column">
                        <wp:posOffset>3662680</wp:posOffset>
                      </wp:positionH>
                      <wp:positionV relativeFrom="paragraph">
                        <wp:posOffset>1543685</wp:posOffset>
                      </wp:positionV>
                      <wp:extent cx="577850" cy="317500"/>
                      <wp:effectExtent l="6985" t="5715" r="5715" b="10160"/>
                      <wp:wrapNone/>
                      <wp:docPr id="39"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 cy="317500"/>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hint="eastAsia"/>
                                      <w:kern w:val="0"/>
                                      <w:sz w:val="22"/>
                                      <w:szCs w:val="22"/>
                                      <w:lang w:val="zh-TW"/>
                                    </w:rPr>
                                    <w:t>增建</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A084D" id="AutoShape 11" o:spid="_x0000_s1041" type="#_x0000_t109" style="position:absolute;left:0;text-align:left;margin-left:288.4pt;margin-top:121.55pt;width:45.5pt;height: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" strokecolor="white [3212]">
                      <v:textbo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hint="eastAsia"/>
                                <w:kern w:val="0"/>
                                <w:sz w:val="22"/>
                                <w:szCs w:val="22"/>
                                <w:lang w:val="zh-TW"/>
                              </w:rPr>
                              <w:t>增建</w:t>
                            </w:r>
                          </w:p>
                          <w:p w:rsidR="00AF361E" w:rsidRPr="0095795E" w:rsidRDefault="00AF361E" w:rsidP="009009EE">
                            <w:pPr>
                              <w:rPr>
                                <w:sz w:val="22"/>
                              </w:rPr>
                            </w:pPr>
                          </w:p>
                        </w:txbxContent>
                      </v:textbox>
                    </v:shape>
                  </w:pict>
                </mc:Fallback>
              </mc:AlternateContent>
            </w:r>
            <w:r w:rsidR="00184688">
              <w:rPr>
                <w:rFonts w:ascii="標楷體" w:eastAsia="標楷體" w:hAnsi="標楷體" w:cs="標楷體"/>
                <w:noProof/>
                <w:spacing w:val="-20"/>
                <w:kern w:val="0"/>
              </w:rPr>
              <mc:AlternateContent>
                <mc:Choice Requires="wps">
                  <w:drawing>
                    <wp:anchor distT="0" distB="0" distL="114300" distR="114300" simplePos="0" relativeHeight="251736064" behindDoc="0" locked="0" layoutInCell="1" allowOverlap="1" wp14:anchorId="459614DD" wp14:editId="29AB3708">
                      <wp:simplePos x="0" y="0"/>
                      <wp:positionH relativeFrom="column">
                        <wp:posOffset>430530</wp:posOffset>
                      </wp:positionH>
                      <wp:positionV relativeFrom="paragraph">
                        <wp:posOffset>1568450</wp:posOffset>
                      </wp:positionV>
                      <wp:extent cx="675640" cy="299085"/>
                      <wp:effectExtent l="0" t="0" r="10160" b="2476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640" cy="299085"/>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hint="eastAsia"/>
                                      <w:kern w:val="0"/>
                                      <w:sz w:val="22"/>
                                      <w:szCs w:val="22"/>
                                      <w:lang w:val="zh-TW"/>
                                    </w:rPr>
                                    <w:t>未增建</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9614DD" id="AutoShape 10" o:spid="_x0000_s1042" type="#_x0000_t109" style="position:absolute;left:0;text-align:left;margin-left:33.9pt;margin-top:123.5pt;width:53.2pt;height:23.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" strokecolor="white [3212]">
                      <v:textbox>
                        <w:txbxContent>
                          <w:p w:rsidR="00AF361E" w:rsidRPr="0095795E" w:rsidRDefault="00AF361E" w:rsidP="009009EE">
                            <w:pPr>
                              <w:rPr>
                                <w:rFonts w:ascii="標楷體" w:eastAsia="標楷體" w:hAnsi="標楷體" w:cs="標楷體"/>
                                <w:kern w:val="0"/>
                                <w:sz w:val="22"/>
                                <w:lang w:val="zh-TW"/>
                              </w:rPr>
                            </w:pPr>
                            <w:r w:rsidRPr="0095795E">
                              <w:rPr>
                                <w:rFonts w:ascii="標楷體" w:eastAsia="標楷體" w:hAnsi="標楷體" w:cs="標楷體" w:hint="eastAsia"/>
                                <w:kern w:val="0"/>
                                <w:sz w:val="22"/>
                                <w:szCs w:val="22"/>
                                <w:lang w:val="zh-TW"/>
                              </w:rPr>
                              <w:t>未增建</w:t>
                            </w:r>
                          </w:p>
                          <w:p w:rsidR="00AF361E" w:rsidRPr="0095795E" w:rsidRDefault="00AF361E" w:rsidP="009009EE">
                            <w:pPr>
                              <w:rPr>
                                <w:sz w:val="22"/>
                              </w:rPr>
                            </w:pPr>
                          </w:p>
                        </w:txbxContent>
                      </v:textbox>
                    </v:shape>
                  </w:pict>
                </mc:Fallback>
              </mc:AlternateContent>
            </w:r>
            <w:r w:rsidR="00184688">
              <w:rPr>
                <w:rFonts w:ascii="標楷體" w:eastAsia="標楷體" w:hAnsi="標楷體" w:cs="標楷體"/>
                <w:noProof/>
                <w:spacing w:val="-20"/>
                <w:kern w:val="0"/>
              </w:rPr>
              <mc:AlternateContent>
                <mc:Choice Requires="wps">
                  <w:drawing>
                    <wp:anchor distT="0" distB="0" distL="114300" distR="114300" simplePos="0" relativeHeight="251739136" behindDoc="0" locked="0" layoutInCell="1" allowOverlap="1" wp14:anchorId="78B733D7" wp14:editId="274CC108">
                      <wp:simplePos x="0" y="0"/>
                      <wp:positionH relativeFrom="column">
                        <wp:posOffset>3676650</wp:posOffset>
                      </wp:positionH>
                      <wp:positionV relativeFrom="paragraph">
                        <wp:posOffset>1497330</wp:posOffset>
                      </wp:positionV>
                      <wp:extent cx="0" cy="396240"/>
                      <wp:effectExtent l="56515" t="6350" r="57785" b="16510"/>
                      <wp:wrapNone/>
                      <wp:docPr id="5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03BB00" id="AutoShape 13" o:spid="_x0000_s1026" type="#_x0000_t32" style="position:absolute;margin-left:289.5pt;margin-top:117.9pt;width:0;height:31.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sOcNAIAAF4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">
                      <v:stroke endarrow="block"/>
                    </v:shape>
                  </w:pict>
                </mc:Fallback>
              </mc:AlternateContent>
            </w:r>
            <w:r w:rsidR="00184688">
              <w:rPr>
                <w:rFonts w:ascii="標楷體" w:eastAsia="標楷體" w:hAnsi="標楷體" w:cs="標楷體"/>
                <w:noProof/>
                <w:spacing w:val="-20"/>
                <w:kern w:val="0"/>
              </w:rPr>
              <mc:AlternateContent>
                <mc:Choice Requires="wps">
                  <w:drawing>
                    <wp:anchor distT="0" distB="0" distL="114300" distR="114300" simplePos="0" relativeHeight="251738112" behindDoc="0" locked="0" layoutInCell="1" allowOverlap="1" wp14:anchorId="4696288C" wp14:editId="099E5822">
                      <wp:simplePos x="0" y="0"/>
                      <wp:positionH relativeFrom="column">
                        <wp:posOffset>1113790</wp:posOffset>
                      </wp:positionH>
                      <wp:positionV relativeFrom="paragraph">
                        <wp:posOffset>1517015</wp:posOffset>
                      </wp:positionV>
                      <wp:extent cx="0" cy="396240"/>
                      <wp:effectExtent l="52705" t="10160" r="61595" b="22225"/>
                      <wp:wrapNone/>
                      <wp:docPr id="5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6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F08538" id="AutoShape 12" o:spid="_x0000_s1026" type="#_x0000_t32" style="position:absolute;margin-left:87.7pt;margin-top:119.45pt;width:0;height:31.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a6NQ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">
                      <v:stroke endarrow="block"/>
                    </v:shape>
                  </w:pict>
                </mc:Fallback>
              </mc:AlternateContent>
            </w:r>
          </w:p>
        </w:tc>
      </w:tr>
      <w:tr w:rsidR="009009EE" w:rsidRPr="00AF0F59" w:rsidTr="00A33265">
        <w:trPr>
          <w:trHeight w:val="19165"/>
          <w:jc w:val="center"/>
        </w:trPr>
        <w:tc>
          <w:tcPr>
            <w:tcW w:w="828" w:type="dxa"/>
            <w:vMerge/>
            <w:tcBorders>
              <w:top w:val="single" w:sz="18" w:space="0" w:color="000000"/>
              <w:left w:val="single" w:sz="18" w:space="0" w:color="000000"/>
              <w:bottom w:val="single" w:sz="18" w:space="0" w:color="000000"/>
              <w:right w:val="single" w:sz="8" w:space="0" w:color="000000"/>
            </w:tcBorders>
            <w:shd w:val="clear" w:color="000000" w:fill="FFFFFF"/>
            <w:vAlign w:val="center"/>
          </w:tcPr>
          <w:p w:rsidR="009009EE" w:rsidRPr="00AF0F59" w:rsidRDefault="009009EE" w:rsidP="00A22D25">
            <w:pPr>
              <w:autoSpaceDE w:val="0"/>
              <w:autoSpaceDN w:val="0"/>
              <w:adjustRightInd w:val="0"/>
              <w:spacing w:after="200" w:line="276" w:lineRule="auto"/>
              <w:rPr>
                <w:rFonts w:ascii="標楷體" w:eastAsia="標楷體" w:hAnsi="標楷體" w:cs="新細明體"/>
                <w:kern w:val="0"/>
                <w:lang w:val="zh-TW"/>
              </w:rPr>
            </w:pPr>
          </w:p>
        </w:tc>
        <w:tc>
          <w:tcPr>
            <w:tcW w:w="8363"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Pr="00AF0F59" w:rsidRDefault="004D7569" w:rsidP="00A22D25">
            <w:pPr>
              <w:autoSpaceDE w:val="0"/>
              <w:autoSpaceDN w:val="0"/>
              <w:adjustRightInd w:val="0"/>
              <w:spacing w:before="72" w:after="72" w:line="400" w:lineRule="atLeast"/>
              <w:rPr>
                <w:rFonts w:ascii="標楷體" w:eastAsia="標楷體" w:hAnsi="標楷體" w:cs="新細明體"/>
                <w:kern w:val="0"/>
                <w:lang w:val="zh-TW"/>
              </w:rPr>
            </w:pPr>
            <w:r>
              <w:rPr>
                <w:rFonts w:ascii="標楷體" w:eastAsia="標楷體" w:hAnsi="標楷體" w:cs="標楷體"/>
                <w:noProof/>
                <w:kern w:val="0"/>
              </w:rPr>
              <mc:AlternateContent>
                <mc:Choice Requires="wps">
                  <w:drawing>
                    <wp:anchor distT="0" distB="0" distL="114300" distR="114300" simplePos="0" relativeHeight="251711488" behindDoc="0" locked="0" layoutInCell="1" allowOverlap="1">
                      <wp:simplePos x="0" y="0"/>
                      <wp:positionH relativeFrom="column">
                        <wp:posOffset>2938780</wp:posOffset>
                      </wp:positionH>
                      <wp:positionV relativeFrom="paragraph">
                        <wp:posOffset>-1662430</wp:posOffset>
                      </wp:positionV>
                      <wp:extent cx="1028065" cy="234950"/>
                      <wp:effectExtent l="0" t="0" r="19685" b="12700"/>
                      <wp:wrapNone/>
                      <wp:docPr id="22"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065" cy="234950"/>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4D7569" w:rsidRDefault="00AF361E" w:rsidP="009009EE">
                                  <w:pPr>
                                    <w:rPr>
                                      <w:rFonts w:ascii="標楷體" w:eastAsia="標楷體" w:hAnsi="標楷體" w:cs="標楷體"/>
                                      <w:spacing w:val="-10"/>
                                      <w:kern w:val="0"/>
                                      <w:sz w:val="20"/>
                                      <w:szCs w:val="20"/>
                                      <w:lang w:val="zh-TW"/>
                                    </w:rPr>
                                  </w:pPr>
                                  <w:r w:rsidRPr="004D7569">
                                    <w:rPr>
                                      <w:rFonts w:ascii="標楷體" w:eastAsia="標楷體" w:hAnsi="標楷體" w:cs="標楷體"/>
                                      <w:spacing w:val="-10"/>
                                      <w:kern w:val="0"/>
                                      <w:sz w:val="20"/>
                                      <w:szCs w:val="20"/>
                                      <w:lang w:val="zh-TW"/>
                                    </w:rPr>
                                    <w:t>債權不確保</w:t>
                                  </w:r>
                                </w:p>
                                <w:p w:rsidR="00AF361E" w:rsidRPr="00D03314" w:rsidRDefault="00AF361E" w:rsidP="009009EE">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43" type="#_x0000_t109" style="position:absolute;margin-left:231.4pt;margin-top:-130.9pt;width:80.95pt;height:1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" strokecolor="white [3212]">
                      <v:textbox>
                        <w:txbxContent>
                          <w:p w:rsidR="00AF361E" w:rsidRPr="004D7569" w:rsidRDefault="00AF361E" w:rsidP="009009EE">
                            <w:pPr>
                              <w:rPr>
                                <w:rFonts w:ascii="標楷體" w:eastAsia="標楷體" w:hAnsi="標楷體" w:cs="標楷體"/>
                                <w:spacing w:val="-10"/>
                                <w:kern w:val="0"/>
                                <w:sz w:val="20"/>
                                <w:szCs w:val="20"/>
                                <w:lang w:val="zh-TW"/>
                              </w:rPr>
                            </w:pPr>
                            <w:r w:rsidRPr="004D7569">
                              <w:rPr>
                                <w:rFonts w:ascii="標楷體" w:eastAsia="標楷體" w:hAnsi="標楷體" w:cs="標楷體"/>
                                <w:spacing w:val="-10"/>
                                <w:kern w:val="0"/>
                                <w:sz w:val="20"/>
                                <w:szCs w:val="20"/>
                                <w:lang w:val="zh-TW"/>
                              </w:rPr>
                              <w:t>債權不確保</w:t>
                            </w:r>
                          </w:p>
                          <w:p w:rsidR="00AF361E" w:rsidRPr="00D03314" w:rsidRDefault="00AF361E" w:rsidP="009009EE">
                            <w:pPr>
                              <w:rPr>
                                <w:sz w:val="18"/>
                                <w:szCs w:val="18"/>
                              </w:rPr>
                            </w:pP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76000" behindDoc="0" locked="0" layoutInCell="1" allowOverlap="1" wp14:anchorId="03FC6FB4" wp14:editId="0655FD9F">
                      <wp:simplePos x="0" y="0"/>
                      <wp:positionH relativeFrom="column">
                        <wp:posOffset>2934970</wp:posOffset>
                      </wp:positionH>
                      <wp:positionV relativeFrom="paragraph">
                        <wp:posOffset>-1736090</wp:posOffset>
                      </wp:positionV>
                      <wp:extent cx="0" cy="397510"/>
                      <wp:effectExtent l="57785" t="9525" r="56515" b="21590"/>
                      <wp:wrapNone/>
                      <wp:docPr id="77"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75BD85" id="AutoShape 57" o:spid="_x0000_s1026" type="#_x0000_t32" style="position:absolute;margin-left:231.1pt;margin-top:-136.7pt;width:0;height:31.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">
                      <v:stroke endarrow="block"/>
                    </v:shape>
                  </w:pict>
                </mc:Fallback>
              </mc:AlternateContent>
            </w:r>
            <w:r>
              <w:rPr>
                <w:rFonts w:ascii="標楷體" w:eastAsia="標楷體" w:hAnsi="標楷體" w:cs="標楷體"/>
                <w:noProof/>
                <w:kern w:val="0"/>
              </w:rPr>
              <mc:AlternateContent>
                <mc:Choice Requires="wps">
                  <w:drawing>
                    <wp:anchor distT="0" distB="0" distL="114300" distR="114300" simplePos="0" relativeHeight="251710464" behindDoc="0" locked="0" layoutInCell="1" allowOverlap="1">
                      <wp:simplePos x="0" y="0"/>
                      <wp:positionH relativeFrom="column">
                        <wp:posOffset>668020</wp:posOffset>
                      </wp:positionH>
                      <wp:positionV relativeFrom="paragraph">
                        <wp:posOffset>-1688465</wp:posOffset>
                      </wp:positionV>
                      <wp:extent cx="702945" cy="285750"/>
                      <wp:effectExtent l="0" t="0" r="20955" b="19050"/>
                      <wp:wrapNone/>
                      <wp:docPr id="23"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945" cy="285750"/>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4D7569" w:rsidRDefault="00AF361E" w:rsidP="009009EE">
                                  <w:pPr>
                                    <w:rPr>
                                      <w:rFonts w:ascii="標楷體" w:eastAsia="標楷體" w:hAnsi="標楷體" w:cs="標楷體"/>
                                      <w:spacing w:val="-10"/>
                                      <w:kern w:val="0"/>
                                      <w:sz w:val="20"/>
                                      <w:szCs w:val="20"/>
                                      <w:lang w:val="zh-TW"/>
                                    </w:rPr>
                                  </w:pPr>
                                  <w:r w:rsidRPr="004D7569">
                                    <w:rPr>
                                      <w:rFonts w:ascii="標楷體" w:eastAsia="標楷體" w:hAnsi="標楷體" w:cs="標楷體"/>
                                      <w:spacing w:val="-10"/>
                                      <w:kern w:val="0"/>
                                      <w:sz w:val="20"/>
                                      <w:szCs w:val="20"/>
                                      <w:lang w:val="zh-TW"/>
                                    </w:rPr>
                                    <w:t>債權確保</w:t>
                                  </w:r>
                                </w:p>
                                <w:p w:rsidR="00AF361E" w:rsidRPr="00D03314" w:rsidRDefault="00AF361E" w:rsidP="009009EE">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1" o:spid="_x0000_s1044" type="#_x0000_t109" style="position:absolute;margin-left:52.6pt;margin-top:-132.95pt;width:55.3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" strokecolor="white [3212]">
                      <v:textbox>
                        <w:txbxContent>
                          <w:p w:rsidR="00AF361E" w:rsidRPr="004D7569" w:rsidRDefault="00AF361E" w:rsidP="009009EE">
                            <w:pPr>
                              <w:rPr>
                                <w:rFonts w:ascii="標楷體" w:eastAsia="標楷體" w:hAnsi="標楷體" w:cs="標楷體"/>
                                <w:spacing w:val="-10"/>
                                <w:kern w:val="0"/>
                                <w:sz w:val="20"/>
                                <w:szCs w:val="20"/>
                                <w:lang w:val="zh-TW"/>
                              </w:rPr>
                            </w:pPr>
                            <w:r w:rsidRPr="004D7569">
                              <w:rPr>
                                <w:rFonts w:ascii="標楷體" w:eastAsia="標楷體" w:hAnsi="標楷體" w:cs="標楷體"/>
                                <w:spacing w:val="-10"/>
                                <w:kern w:val="0"/>
                                <w:sz w:val="20"/>
                                <w:szCs w:val="20"/>
                                <w:lang w:val="zh-TW"/>
                              </w:rPr>
                              <w:t>債權確保</w:t>
                            </w:r>
                          </w:p>
                          <w:p w:rsidR="00AF361E" w:rsidRPr="00D03314" w:rsidRDefault="00AF361E" w:rsidP="009009EE">
                            <w:pPr>
                              <w:rPr>
                                <w:sz w:val="18"/>
                                <w:szCs w:val="18"/>
                              </w:rPr>
                            </w:pP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73952" behindDoc="0" locked="0" layoutInCell="1" allowOverlap="1" wp14:anchorId="03FC6FB4" wp14:editId="0655FD9F">
                      <wp:simplePos x="0" y="0"/>
                      <wp:positionH relativeFrom="column">
                        <wp:posOffset>1328420</wp:posOffset>
                      </wp:positionH>
                      <wp:positionV relativeFrom="paragraph">
                        <wp:posOffset>-1719580</wp:posOffset>
                      </wp:positionV>
                      <wp:extent cx="0" cy="397510"/>
                      <wp:effectExtent l="57785" t="9525" r="56515" b="21590"/>
                      <wp:wrapNone/>
                      <wp:docPr id="76"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8F61B9" id="AutoShape 57" o:spid="_x0000_s1026" type="#_x0000_t32" style="position:absolute;margin-left:104.6pt;margin-top:-135.4pt;width:0;height:31.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">
                      <v:stroke endarrow="block"/>
                    </v:shape>
                  </w:pict>
                </mc:Fallback>
              </mc:AlternateContent>
            </w:r>
            <w:r w:rsidR="00F028B4">
              <w:rPr>
                <w:rFonts w:ascii="標楷體" w:eastAsia="標楷體" w:hAnsi="標楷體" w:cs="標楷體"/>
                <w:noProof/>
                <w:kern w:val="0"/>
              </w:rPr>
              <mc:AlternateContent>
                <mc:Choice Requires="wps">
                  <w:drawing>
                    <wp:anchor distT="0" distB="0" distL="114300" distR="114300" simplePos="0" relativeHeight="251693056" behindDoc="0" locked="0" layoutInCell="1" allowOverlap="1">
                      <wp:simplePos x="0" y="0"/>
                      <wp:positionH relativeFrom="column">
                        <wp:posOffset>2319020</wp:posOffset>
                      </wp:positionH>
                      <wp:positionV relativeFrom="paragraph">
                        <wp:posOffset>209550</wp:posOffset>
                      </wp:positionV>
                      <wp:extent cx="1751965" cy="294640"/>
                      <wp:effectExtent l="0" t="0" r="19685" b="10160"/>
                      <wp:wrapNone/>
                      <wp:docPr id="31"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1965" cy="294640"/>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18-1.</w:t>
                                  </w:r>
                                  <w:r w:rsidRPr="0095795E">
                                    <w:rPr>
                                      <w:rFonts w:ascii="標楷體" w:eastAsia="標楷體" w:hAnsi="標楷體" w:cs="標楷體" w:hint="eastAsia"/>
                                      <w:spacing w:val="-10"/>
                                      <w:kern w:val="0"/>
                                      <w:sz w:val="22"/>
                                      <w:szCs w:val="22"/>
                                      <w:lang w:val="zh-TW"/>
                                    </w:rPr>
                                    <w:t>陳報債權債務抵銷</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4" o:spid="_x0000_s1045" type="#_x0000_t109" style="position:absolute;margin-left:182.6pt;margin-top:16.5pt;width:137.95pt;height:2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18-1.</w:t>
                            </w:r>
                            <w:r w:rsidRPr="0095795E">
                              <w:rPr>
                                <w:rFonts w:ascii="標楷體" w:eastAsia="標楷體" w:hAnsi="標楷體" w:cs="標楷體" w:hint="eastAsia"/>
                                <w:spacing w:val="-10"/>
                                <w:kern w:val="0"/>
                                <w:sz w:val="22"/>
                                <w:szCs w:val="22"/>
                                <w:lang w:val="zh-TW"/>
                              </w:rPr>
                              <w:t>陳報債權債務抵銷</w:t>
                            </w:r>
                          </w:p>
                          <w:p w:rsidR="00AF361E" w:rsidRPr="0095795E" w:rsidRDefault="00AF361E" w:rsidP="009009EE">
                            <w:pPr>
                              <w:rPr>
                                <w:sz w:val="22"/>
                              </w:rPr>
                            </w:pPr>
                          </w:p>
                        </w:txbxContent>
                      </v:textbox>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692032" behindDoc="0" locked="0" layoutInCell="1" allowOverlap="1">
                      <wp:simplePos x="0" y="0"/>
                      <wp:positionH relativeFrom="column">
                        <wp:posOffset>2320925</wp:posOffset>
                      </wp:positionH>
                      <wp:positionV relativeFrom="paragraph">
                        <wp:posOffset>-148590</wp:posOffset>
                      </wp:positionV>
                      <wp:extent cx="1757045" cy="292735"/>
                      <wp:effectExtent l="6350" t="13335" r="8255" b="8255"/>
                      <wp:wrapNone/>
                      <wp:docPr id="36"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7045" cy="29273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sz w:val="22"/>
                                    </w:rPr>
                                  </w:pPr>
                                  <w:r w:rsidRPr="0095795E">
                                    <w:rPr>
                                      <w:rFonts w:ascii="標楷體" w:eastAsia="標楷體" w:hAnsi="標楷體" w:cs="標楷體"/>
                                      <w:spacing w:val="-10"/>
                                      <w:kern w:val="0"/>
                                      <w:sz w:val="22"/>
                                      <w:szCs w:val="22"/>
                                      <w:lang w:val="zh-TW"/>
                                    </w:rPr>
                                    <w:t>17-1.</w:t>
                                  </w:r>
                                  <w:r w:rsidRPr="0095795E">
                                    <w:rPr>
                                      <w:rFonts w:ascii="標楷體" w:eastAsia="標楷體" w:hAnsi="標楷體" w:cs="標楷體" w:hint="eastAsia"/>
                                      <w:spacing w:val="-10"/>
                                      <w:kern w:val="0"/>
                                      <w:sz w:val="22"/>
                                      <w:szCs w:val="22"/>
                                      <w:lang w:val="zh-TW"/>
                                    </w:rPr>
                                    <w:t>陳報債權金額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3" o:spid="_x0000_s1046" type="#_x0000_t109" style="position:absolute;margin-left:182.75pt;margin-top:-11.7pt;width:138.35pt;height:23.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">
                      <v:textbox>
                        <w:txbxContent>
                          <w:p w:rsidR="00AF361E" w:rsidRPr="0095795E" w:rsidRDefault="00AF361E" w:rsidP="009009EE">
                            <w:pPr>
                              <w:rPr>
                                <w:sz w:val="22"/>
                              </w:rPr>
                            </w:pPr>
                            <w:r w:rsidRPr="0095795E">
                              <w:rPr>
                                <w:rFonts w:ascii="標楷體" w:eastAsia="標楷體" w:hAnsi="標楷體" w:cs="標楷體"/>
                                <w:spacing w:val="-10"/>
                                <w:kern w:val="0"/>
                                <w:sz w:val="22"/>
                                <w:szCs w:val="22"/>
                                <w:lang w:val="zh-TW"/>
                              </w:rPr>
                              <w:t>17-1.</w:t>
                            </w:r>
                            <w:r w:rsidRPr="0095795E">
                              <w:rPr>
                                <w:rFonts w:ascii="標楷體" w:eastAsia="標楷體" w:hAnsi="標楷體" w:cs="標楷體" w:hint="eastAsia"/>
                                <w:spacing w:val="-10"/>
                                <w:kern w:val="0"/>
                                <w:sz w:val="22"/>
                                <w:szCs w:val="22"/>
                                <w:lang w:val="zh-TW"/>
                              </w:rPr>
                              <w:t>陳報債權金額</w:t>
                            </w:r>
                          </w:p>
                        </w:txbxContent>
                      </v:textbox>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691008" behindDoc="0" locked="0" layoutInCell="1" allowOverlap="1">
                      <wp:simplePos x="0" y="0"/>
                      <wp:positionH relativeFrom="column">
                        <wp:posOffset>615315</wp:posOffset>
                      </wp:positionH>
                      <wp:positionV relativeFrom="paragraph">
                        <wp:posOffset>-138430</wp:posOffset>
                      </wp:positionV>
                      <wp:extent cx="1458595" cy="280035"/>
                      <wp:effectExtent l="5715" t="13970" r="12065" b="10795"/>
                      <wp:wrapNone/>
                      <wp:docPr id="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8595" cy="28003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17.</w:t>
                                  </w:r>
                                  <w:r w:rsidRPr="0095795E">
                                    <w:rPr>
                                      <w:rFonts w:ascii="標楷體" w:eastAsia="標楷體" w:hAnsi="標楷體" w:cs="標楷體" w:hint="eastAsia"/>
                                      <w:spacing w:val="-10"/>
                                      <w:kern w:val="0"/>
                                      <w:sz w:val="22"/>
                                      <w:szCs w:val="22"/>
                                      <w:lang w:val="zh-TW"/>
                                    </w:rPr>
                                    <w:t>陳報債權金額</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47" type="#_x0000_t109" style="position:absolute;margin-left:48.45pt;margin-top:-10.9pt;width:114.85pt;height:22.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17.</w:t>
                            </w:r>
                            <w:r w:rsidRPr="0095795E">
                              <w:rPr>
                                <w:rFonts w:ascii="標楷體" w:eastAsia="標楷體" w:hAnsi="標楷體" w:cs="標楷體" w:hint="eastAsia"/>
                                <w:spacing w:val="-10"/>
                                <w:kern w:val="0"/>
                                <w:sz w:val="22"/>
                                <w:szCs w:val="22"/>
                                <w:lang w:val="zh-TW"/>
                              </w:rPr>
                              <w:t>陳報債權金額</w:t>
                            </w:r>
                          </w:p>
                          <w:p w:rsidR="00AF361E" w:rsidRPr="0095795E" w:rsidRDefault="00AF361E" w:rsidP="009009EE">
                            <w:pPr>
                              <w:rPr>
                                <w:sz w:val="22"/>
                              </w:rPr>
                            </w:pPr>
                          </w:p>
                        </w:txbxContent>
                      </v:textbox>
                    </v:shape>
                  </w:pict>
                </mc:Fallback>
              </mc:AlternateContent>
            </w:r>
            <w:r w:rsidR="001B210E">
              <w:rPr>
                <w:rFonts w:ascii="標楷體" w:eastAsia="標楷體" w:hAnsi="標楷體" w:cs="標楷體"/>
                <w:noProof/>
                <w:spacing w:val="-10"/>
                <w:kern w:val="0"/>
              </w:rPr>
              <mc:AlternateContent>
                <mc:Choice Requires="wps">
                  <w:drawing>
                    <wp:anchor distT="0" distB="0" distL="114300" distR="114300" simplePos="0" relativeHeight="251703296" behindDoc="0" locked="0" layoutInCell="1" allowOverlap="1">
                      <wp:simplePos x="0" y="0"/>
                      <wp:positionH relativeFrom="column">
                        <wp:posOffset>617220</wp:posOffset>
                      </wp:positionH>
                      <wp:positionV relativeFrom="paragraph">
                        <wp:posOffset>-487680</wp:posOffset>
                      </wp:positionV>
                      <wp:extent cx="645795" cy="285750"/>
                      <wp:effectExtent l="7620" t="7620" r="13335" b="11430"/>
                      <wp:wrapNone/>
                      <wp:docPr id="34"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795" cy="285750"/>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D03314" w:rsidRDefault="00AF361E" w:rsidP="009009EE">
                                  <w:pPr>
                                    <w:rPr>
                                      <w:rFonts w:ascii="標楷體" w:eastAsia="標楷體" w:hAnsi="標楷體" w:cs="標楷體"/>
                                      <w:kern w:val="0"/>
                                      <w:sz w:val="18"/>
                                      <w:szCs w:val="18"/>
                                      <w:lang w:val="zh-TW"/>
                                    </w:rPr>
                                  </w:pPr>
                                  <w:r w:rsidRPr="00D03314">
                                    <w:rPr>
                                      <w:rFonts w:ascii="標楷體" w:eastAsia="標楷體" w:hAnsi="標楷體" w:cs="標楷體" w:hint="eastAsia"/>
                                      <w:kern w:val="0"/>
                                      <w:sz w:val="18"/>
                                      <w:szCs w:val="18"/>
                                      <w:lang w:val="zh-TW"/>
                                    </w:rPr>
                                    <w:t>他人</w:t>
                                  </w:r>
                                  <w:r w:rsidRPr="00D03314">
                                    <w:rPr>
                                      <w:rFonts w:ascii="標楷體" w:eastAsia="標楷體" w:hAnsi="標楷體" w:cs="標楷體" w:hint="eastAsia"/>
                                      <w:spacing w:val="-10"/>
                                      <w:kern w:val="0"/>
                                      <w:sz w:val="18"/>
                                      <w:szCs w:val="18"/>
                                      <w:lang w:val="zh-TW"/>
                                    </w:rPr>
                                    <w:t>得標</w:t>
                                  </w:r>
                                </w:p>
                                <w:p w:rsidR="00AF361E" w:rsidRPr="00D03314" w:rsidRDefault="00AF361E" w:rsidP="009009EE">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48" type="#_x0000_t109" style="position:absolute;margin-left:48.6pt;margin-top:-38.4pt;width:50.85pt;height:2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" strokecolor="white [3212]">
                      <v:textbox>
                        <w:txbxContent>
                          <w:p w:rsidR="00AF361E" w:rsidRPr="00D03314" w:rsidRDefault="00AF361E" w:rsidP="009009EE">
                            <w:pPr>
                              <w:rPr>
                                <w:rFonts w:ascii="標楷體" w:eastAsia="標楷體" w:hAnsi="標楷體" w:cs="標楷體"/>
                                <w:kern w:val="0"/>
                                <w:sz w:val="18"/>
                                <w:szCs w:val="18"/>
                                <w:lang w:val="zh-TW"/>
                              </w:rPr>
                            </w:pPr>
                            <w:r w:rsidRPr="00D03314">
                              <w:rPr>
                                <w:rFonts w:ascii="標楷體" w:eastAsia="標楷體" w:hAnsi="標楷體" w:cs="標楷體" w:hint="eastAsia"/>
                                <w:kern w:val="0"/>
                                <w:sz w:val="18"/>
                                <w:szCs w:val="18"/>
                                <w:lang w:val="zh-TW"/>
                              </w:rPr>
                              <w:t>他人</w:t>
                            </w:r>
                            <w:r w:rsidRPr="00D03314">
                              <w:rPr>
                                <w:rFonts w:ascii="標楷體" w:eastAsia="標楷體" w:hAnsi="標楷體" w:cs="標楷體" w:hint="eastAsia"/>
                                <w:spacing w:val="-10"/>
                                <w:kern w:val="0"/>
                                <w:sz w:val="18"/>
                                <w:szCs w:val="18"/>
                                <w:lang w:val="zh-TW"/>
                              </w:rPr>
                              <w:t>得標</w:t>
                            </w:r>
                          </w:p>
                          <w:p w:rsidR="00AF361E" w:rsidRPr="00D03314" w:rsidRDefault="00AF361E" w:rsidP="009009EE">
                            <w:pPr>
                              <w:rPr>
                                <w:sz w:val="18"/>
                                <w:szCs w:val="18"/>
                              </w:rPr>
                            </w:pPr>
                          </w:p>
                        </w:txbxContent>
                      </v:textbox>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19680" behindDoc="0" locked="0" layoutInCell="1" allowOverlap="1">
                      <wp:simplePos x="0" y="0"/>
                      <wp:positionH relativeFrom="column">
                        <wp:posOffset>1334135</wp:posOffset>
                      </wp:positionH>
                      <wp:positionV relativeFrom="paragraph">
                        <wp:posOffset>159385</wp:posOffset>
                      </wp:positionV>
                      <wp:extent cx="0" cy="170180"/>
                      <wp:effectExtent l="57785" t="6985" r="56515" b="22860"/>
                      <wp:wrapNone/>
                      <wp:docPr id="33"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829B59" id="AutoShape 60" o:spid="_x0000_s1026" type="#_x0000_t32" style="position:absolute;margin-left:105.05pt;margin-top:12.55pt;width:0;height:13.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">
                      <v:stroke endarrow="block"/>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16608" behindDoc="0" locked="0" layoutInCell="1" allowOverlap="1">
                      <wp:simplePos x="0" y="0"/>
                      <wp:positionH relativeFrom="column">
                        <wp:posOffset>1324610</wp:posOffset>
                      </wp:positionH>
                      <wp:positionV relativeFrom="paragraph">
                        <wp:posOffset>-533400</wp:posOffset>
                      </wp:positionV>
                      <wp:extent cx="0" cy="397510"/>
                      <wp:effectExtent l="57785" t="9525" r="56515" b="21590"/>
                      <wp:wrapNone/>
                      <wp:docPr id="32"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ADEAB5" id="AutoShape 57" o:spid="_x0000_s1026" type="#_x0000_t32" style="position:absolute;margin-left:104.3pt;margin-top:-42pt;width:0;height:31.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">
                      <v:stroke endarrow="block"/>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04320" behindDoc="0" locked="0" layoutInCell="1" allowOverlap="1">
                      <wp:simplePos x="0" y="0"/>
                      <wp:positionH relativeFrom="column">
                        <wp:posOffset>3076575</wp:posOffset>
                      </wp:positionH>
                      <wp:positionV relativeFrom="paragraph">
                        <wp:posOffset>-466725</wp:posOffset>
                      </wp:positionV>
                      <wp:extent cx="730885" cy="264795"/>
                      <wp:effectExtent l="9525" t="9525" r="12065" b="11430"/>
                      <wp:wrapNone/>
                      <wp:docPr id="30"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885" cy="264795"/>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D03314" w:rsidRDefault="00AF361E" w:rsidP="009009EE">
                                  <w:pPr>
                                    <w:rPr>
                                      <w:rFonts w:ascii="標楷體" w:eastAsia="標楷體" w:hAnsi="標楷體" w:cs="標楷體"/>
                                      <w:kern w:val="0"/>
                                      <w:sz w:val="18"/>
                                      <w:szCs w:val="18"/>
                                      <w:lang w:val="zh-TW"/>
                                    </w:rPr>
                                  </w:pPr>
                                  <w:r w:rsidRPr="00D03314">
                                    <w:rPr>
                                      <w:rFonts w:ascii="標楷體" w:eastAsia="標楷體" w:hAnsi="標楷體" w:cs="標楷體" w:hint="eastAsia"/>
                                      <w:kern w:val="0"/>
                                      <w:sz w:val="18"/>
                                      <w:szCs w:val="18"/>
                                      <w:lang w:val="zh-TW"/>
                                    </w:rPr>
                                    <w:t>本會得標</w:t>
                                  </w:r>
                                </w:p>
                                <w:p w:rsidR="00AF361E" w:rsidRPr="00D03314" w:rsidRDefault="00AF361E" w:rsidP="009009EE">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49" type="#_x0000_t109" style="position:absolute;margin-left:242.25pt;margin-top:-36.75pt;width:57.55pt;height:20.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" strokecolor="white [3212]">
                      <v:textbox>
                        <w:txbxContent>
                          <w:p w:rsidR="00AF361E" w:rsidRPr="00D03314" w:rsidRDefault="00AF361E" w:rsidP="009009EE">
                            <w:pPr>
                              <w:rPr>
                                <w:rFonts w:ascii="標楷體" w:eastAsia="標楷體" w:hAnsi="標楷體" w:cs="標楷體"/>
                                <w:kern w:val="0"/>
                                <w:sz w:val="18"/>
                                <w:szCs w:val="18"/>
                                <w:lang w:val="zh-TW"/>
                              </w:rPr>
                            </w:pPr>
                            <w:r w:rsidRPr="00D03314">
                              <w:rPr>
                                <w:rFonts w:ascii="標楷體" w:eastAsia="標楷體" w:hAnsi="標楷體" w:cs="標楷體" w:hint="eastAsia"/>
                                <w:kern w:val="0"/>
                                <w:sz w:val="18"/>
                                <w:szCs w:val="18"/>
                                <w:lang w:val="zh-TW"/>
                              </w:rPr>
                              <w:t>本會得標</w:t>
                            </w:r>
                          </w:p>
                          <w:p w:rsidR="00AF361E" w:rsidRPr="00D03314" w:rsidRDefault="00AF361E" w:rsidP="009009EE">
                            <w:pPr>
                              <w:rPr>
                                <w:sz w:val="18"/>
                                <w:szCs w:val="18"/>
                              </w:rPr>
                            </w:pPr>
                          </w:p>
                        </w:txbxContent>
                      </v:textbox>
                    </v:shape>
                  </w:pict>
                </mc:Fallback>
              </mc:AlternateContent>
            </w:r>
            <w:r w:rsidR="001576A9">
              <w:rPr>
                <w:rFonts w:ascii="標楷體" w:eastAsia="標楷體" w:hAnsi="標楷體" w:cs="標楷體"/>
                <w:noProof/>
                <w:kern w:val="0"/>
              </w:rPr>
              <mc:AlternateContent>
                <mc:Choice Requires="wps">
                  <w:drawing>
                    <wp:anchor distT="0" distB="0" distL="114300" distR="114300" simplePos="0" relativeHeight="251717632" behindDoc="0" locked="0" layoutInCell="1" allowOverlap="1">
                      <wp:simplePos x="0" y="0"/>
                      <wp:positionH relativeFrom="column">
                        <wp:posOffset>2934335</wp:posOffset>
                      </wp:positionH>
                      <wp:positionV relativeFrom="paragraph">
                        <wp:posOffset>-528320</wp:posOffset>
                      </wp:positionV>
                      <wp:extent cx="0" cy="397510"/>
                      <wp:effectExtent l="57785" t="5080" r="56515" b="16510"/>
                      <wp:wrapNone/>
                      <wp:docPr id="29"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7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9E6F6E" id="AutoShape 58" o:spid="_x0000_s1026" type="#_x0000_t32" style="position:absolute;margin-left:231.05pt;margin-top:-41.6pt;width:0;height:31.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CNANQIAAF4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">
                      <v:stroke endarrow="block"/>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14560" behindDoc="0" locked="0" layoutInCell="1" allowOverlap="1">
                      <wp:simplePos x="0" y="0"/>
                      <wp:positionH relativeFrom="column">
                        <wp:posOffset>1326515</wp:posOffset>
                      </wp:positionH>
                      <wp:positionV relativeFrom="paragraph">
                        <wp:posOffset>-1011555</wp:posOffset>
                      </wp:positionV>
                      <wp:extent cx="0" cy="170180"/>
                      <wp:effectExtent l="59690" t="7620" r="54610" b="22225"/>
                      <wp:wrapNone/>
                      <wp:docPr id="28"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7FF491" id="AutoShape 55" o:spid="_x0000_s1026" type="#_x0000_t32" style="position:absolute;margin-left:104.45pt;margin-top:-79.65pt;width:0;height:13.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ZiNQIAAF4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">
                      <v:stroke endarrow="block"/>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15584" behindDoc="0" locked="0" layoutInCell="1" allowOverlap="1">
                      <wp:simplePos x="0" y="0"/>
                      <wp:positionH relativeFrom="column">
                        <wp:posOffset>2937510</wp:posOffset>
                      </wp:positionH>
                      <wp:positionV relativeFrom="paragraph">
                        <wp:posOffset>-1016635</wp:posOffset>
                      </wp:positionV>
                      <wp:extent cx="0" cy="170180"/>
                      <wp:effectExtent l="60960" t="12065" r="53340" b="17780"/>
                      <wp:wrapNone/>
                      <wp:docPr id="27"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AE52FD" id="AutoShape 56" o:spid="_x0000_s1026" type="#_x0000_t32" style="position:absolute;margin-left:231.3pt;margin-top:-80.05pt;width:0;height:13.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">
                      <v:stroke endarrow="block"/>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09440" behindDoc="0" locked="0" layoutInCell="1" allowOverlap="1">
                      <wp:simplePos x="0" y="0"/>
                      <wp:positionH relativeFrom="column">
                        <wp:posOffset>972820</wp:posOffset>
                      </wp:positionH>
                      <wp:positionV relativeFrom="paragraph">
                        <wp:posOffset>-843915</wp:posOffset>
                      </wp:positionV>
                      <wp:extent cx="2444750" cy="315595"/>
                      <wp:effectExtent l="10795" t="13335" r="11430" b="13970"/>
                      <wp:wrapNone/>
                      <wp:docPr id="26"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0" cy="31559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jc w:val="center"/>
                                    <w:rPr>
                                      <w:rFonts w:ascii="標楷體" w:eastAsia="標楷體" w:hAnsi="標楷體" w:cs="標楷體"/>
                                      <w:spacing w:val="-10"/>
                                      <w:kern w:val="0"/>
                                      <w:sz w:val="22"/>
                                      <w:lang w:val="zh-TW"/>
                                    </w:rPr>
                                  </w:pPr>
                                  <w:r>
                                    <w:rPr>
                                      <w:rFonts w:ascii="標楷體" w:eastAsia="標楷體" w:hAnsi="標楷體" w:cs="標楷體"/>
                                      <w:spacing w:val="-10"/>
                                      <w:kern w:val="0"/>
                                      <w:sz w:val="22"/>
                                      <w:szCs w:val="22"/>
                                      <w:lang w:val="zh-TW"/>
                                    </w:rPr>
                                    <w:t>1</w:t>
                                  </w:r>
                                  <w:r>
                                    <w:rPr>
                                      <w:rFonts w:ascii="標楷體" w:eastAsia="標楷體" w:hAnsi="標楷體" w:cs="標楷體" w:hint="eastAsia"/>
                                      <w:spacing w:val="-10"/>
                                      <w:kern w:val="0"/>
                                      <w:sz w:val="22"/>
                                      <w:szCs w:val="22"/>
                                      <w:lang w:val="zh-TW"/>
                                    </w:rPr>
                                    <w:t>6</w:t>
                                  </w:r>
                                  <w:r w:rsidRPr="0095795E">
                                    <w:rPr>
                                      <w:rFonts w:ascii="標楷體" w:eastAsia="標楷體" w:hAnsi="標楷體" w:cs="標楷體"/>
                                      <w:spacing w:val="-10"/>
                                      <w:kern w:val="0"/>
                                      <w:sz w:val="22"/>
                                      <w:szCs w:val="22"/>
                                      <w:lang w:val="zh-TW"/>
                                    </w:rPr>
                                    <w:t>.</w:t>
                                  </w:r>
                                  <w:r>
                                    <w:rPr>
                                      <w:rFonts w:ascii="標楷體" w:eastAsia="標楷體" w:hAnsi="標楷體" w:cs="標楷體" w:hint="eastAsia"/>
                                      <w:spacing w:val="-10"/>
                                      <w:kern w:val="0"/>
                                      <w:sz w:val="22"/>
                                      <w:szCs w:val="22"/>
                                      <w:lang w:val="zh-TW"/>
                                    </w:rPr>
                                    <w:t>完成拍賣程序</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050" type="#_x0000_t109" style="position:absolute;margin-left:76.6pt;margin-top:-66.45pt;width:192.5pt;height:24.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">
                      <v:textbox>
                        <w:txbxContent>
                          <w:p w:rsidR="00AF361E" w:rsidRPr="0095795E" w:rsidRDefault="00AF361E" w:rsidP="009009EE">
                            <w:pPr>
                              <w:jc w:val="center"/>
                              <w:rPr>
                                <w:rFonts w:ascii="標楷體" w:eastAsia="標楷體" w:hAnsi="標楷體" w:cs="標楷體"/>
                                <w:spacing w:val="-10"/>
                                <w:kern w:val="0"/>
                                <w:sz w:val="22"/>
                                <w:lang w:val="zh-TW"/>
                              </w:rPr>
                            </w:pPr>
                            <w:r>
                              <w:rPr>
                                <w:rFonts w:ascii="標楷體" w:eastAsia="標楷體" w:hAnsi="標楷體" w:cs="標楷體"/>
                                <w:spacing w:val="-10"/>
                                <w:kern w:val="0"/>
                                <w:sz w:val="22"/>
                                <w:szCs w:val="22"/>
                                <w:lang w:val="zh-TW"/>
                              </w:rPr>
                              <w:t>1</w:t>
                            </w:r>
                            <w:r>
                              <w:rPr>
                                <w:rFonts w:ascii="標楷體" w:eastAsia="標楷體" w:hAnsi="標楷體" w:cs="標楷體" w:hint="eastAsia"/>
                                <w:spacing w:val="-10"/>
                                <w:kern w:val="0"/>
                                <w:sz w:val="22"/>
                                <w:szCs w:val="22"/>
                                <w:lang w:val="zh-TW"/>
                              </w:rPr>
                              <w:t>6</w:t>
                            </w:r>
                            <w:r w:rsidRPr="0095795E">
                              <w:rPr>
                                <w:rFonts w:ascii="標楷體" w:eastAsia="標楷體" w:hAnsi="標楷體" w:cs="標楷體"/>
                                <w:spacing w:val="-10"/>
                                <w:kern w:val="0"/>
                                <w:sz w:val="22"/>
                                <w:szCs w:val="22"/>
                                <w:lang w:val="zh-TW"/>
                              </w:rPr>
                              <w:t>.</w:t>
                            </w:r>
                            <w:r>
                              <w:rPr>
                                <w:rFonts w:ascii="標楷體" w:eastAsia="標楷體" w:hAnsi="標楷體" w:cs="標楷體" w:hint="eastAsia"/>
                                <w:spacing w:val="-10"/>
                                <w:kern w:val="0"/>
                                <w:sz w:val="22"/>
                                <w:szCs w:val="22"/>
                                <w:lang w:val="zh-TW"/>
                              </w:rPr>
                              <w:t>完成拍賣程序</w:t>
                            </w:r>
                          </w:p>
                          <w:p w:rsidR="00AF361E" w:rsidRPr="0095795E" w:rsidRDefault="00AF361E" w:rsidP="009009EE">
                            <w:pPr>
                              <w:rPr>
                                <w:sz w:val="22"/>
                              </w:rPr>
                            </w:pPr>
                          </w:p>
                        </w:txbxContent>
                      </v:textbox>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07392" behindDoc="0" locked="0" layoutInCell="1" allowOverlap="1">
                      <wp:simplePos x="0" y="0"/>
                      <wp:positionH relativeFrom="column">
                        <wp:posOffset>716280</wp:posOffset>
                      </wp:positionH>
                      <wp:positionV relativeFrom="paragraph">
                        <wp:posOffset>-1334770</wp:posOffset>
                      </wp:positionV>
                      <wp:extent cx="964565" cy="315595"/>
                      <wp:effectExtent l="11430" t="8255" r="5080" b="9525"/>
                      <wp:wrapNone/>
                      <wp:docPr id="2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4565" cy="31559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15.</w:t>
                                  </w:r>
                                  <w:r w:rsidRPr="0095795E">
                                    <w:rPr>
                                      <w:rFonts w:ascii="標楷體" w:eastAsia="標楷體" w:hAnsi="標楷體" w:cs="標楷體" w:hint="eastAsia"/>
                                      <w:spacing w:val="-10"/>
                                      <w:kern w:val="0"/>
                                      <w:sz w:val="22"/>
                                      <w:szCs w:val="22"/>
                                      <w:lang w:val="zh-TW"/>
                                    </w:rPr>
                                    <w:t>繼續執行</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8" o:spid="_x0000_s1051" type="#_x0000_t109" style="position:absolute;margin-left:56.4pt;margin-top:-105.1pt;width:75.95pt;height:24.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15.</w:t>
                            </w:r>
                            <w:r w:rsidRPr="0095795E">
                              <w:rPr>
                                <w:rFonts w:ascii="標楷體" w:eastAsia="標楷體" w:hAnsi="標楷體" w:cs="標楷體" w:hint="eastAsia"/>
                                <w:spacing w:val="-10"/>
                                <w:kern w:val="0"/>
                                <w:sz w:val="22"/>
                                <w:szCs w:val="22"/>
                                <w:lang w:val="zh-TW"/>
                              </w:rPr>
                              <w:t>繼續執行</w:t>
                            </w:r>
                          </w:p>
                          <w:p w:rsidR="00AF361E" w:rsidRPr="0095795E" w:rsidRDefault="00AF361E" w:rsidP="009009EE">
                            <w:pPr>
                              <w:rPr>
                                <w:sz w:val="22"/>
                              </w:rPr>
                            </w:pPr>
                          </w:p>
                        </w:txbxContent>
                      </v:textbox>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08416" behindDoc="0" locked="0" layoutInCell="1" allowOverlap="1">
                      <wp:simplePos x="0" y="0"/>
                      <wp:positionH relativeFrom="column">
                        <wp:posOffset>2295525</wp:posOffset>
                      </wp:positionH>
                      <wp:positionV relativeFrom="paragraph">
                        <wp:posOffset>-1319530</wp:posOffset>
                      </wp:positionV>
                      <wp:extent cx="1327785" cy="260350"/>
                      <wp:effectExtent l="9525" t="13970" r="5715" b="11430"/>
                      <wp:wrapNone/>
                      <wp:docPr id="2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785" cy="260350"/>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15.</w:t>
                                  </w:r>
                                  <w:r>
                                    <w:rPr>
                                      <w:rFonts w:ascii="標楷體" w:eastAsia="標楷體" w:hAnsi="標楷體" w:cs="標楷體" w:hint="eastAsia"/>
                                      <w:spacing w:val="-10"/>
                                      <w:kern w:val="0"/>
                                      <w:sz w:val="22"/>
                                      <w:szCs w:val="22"/>
                                      <w:lang w:val="zh-TW"/>
                                    </w:rPr>
                                    <w:t>參與競標或承受</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 o:spid="_x0000_s1052" type="#_x0000_t109" style="position:absolute;margin-left:180.75pt;margin-top:-103.9pt;width:104.55pt;height:2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15.</w:t>
                            </w:r>
                            <w:r>
                              <w:rPr>
                                <w:rFonts w:ascii="標楷體" w:eastAsia="標楷體" w:hAnsi="標楷體" w:cs="標楷體" w:hint="eastAsia"/>
                                <w:spacing w:val="-10"/>
                                <w:kern w:val="0"/>
                                <w:sz w:val="22"/>
                                <w:szCs w:val="22"/>
                                <w:lang w:val="zh-TW"/>
                              </w:rPr>
                              <w:t>參與競標或承受</w:t>
                            </w:r>
                          </w:p>
                          <w:p w:rsidR="00AF361E" w:rsidRPr="0095795E" w:rsidRDefault="00AF361E" w:rsidP="009009EE">
                            <w:pPr>
                              <w:rPr>
                                <w:sz w:val="22"/>
                              </w:rPr>
                            </w:pPr>
                          </w:p>
                        </w:txbxContent>
                      </v:textbox>
                    </v:shape>
                  </w:pict>
                </mc:Fallback>
              </mc:AlternateContent>
            </w:r>
          </w:p>
          <w:p w:rsidR="009009EE" w:rsidRPr="00AF0F59" w:rsidRDefault="00135A37" w:rsidP="00A22D25">
            <w:pPr>
              <w:autoSpaceDE w:val="0"/>
              <w:autoSpaceDN w:val="0"/>
              <w:adjustRightInd w:val="0"/>
              <w:spacing w:before="72" w:after="72"/>
              <w:jc w:val="center"/>
              <w:rPr>
                <w:rFonts w:ascii="標楷體" w:eastAsia="標楷體" w:hAnsi="標楷體" w:cs="新細明體"/>
                <w:kern w:val="0"/>
                <w:lang w:val="zh-TW"/>
              </w:rPr>
            </w:pPr>
            <w:r>
              <w:rPr>
                <w:rFonts w:ascii="標楷體" w:eastAsia="標楷體" w:hAnsi="標楷體" w:cs="標楷體"/>
                <w:noProof/>
                <w:kern w:val="0"/>
              </w:rPr>
              <mc:AlternateContent>
                <mc:Choice Requires="wps">
                  <w:drawing>
                    <wp:anchor distT="0" distB="0" distL="114300" distR="114300" simplePos="0" relativeHeight="251702272" behindDoc="0" locked="0" layoutInCell="1" allowOverlap="1">
                      <wp:simplePos x="0" y="0"/>
                      <wp:positionH relativeFrom="column">
                        <wp:posOffset>868045</wp:posOffset>
                      </wp:positionH>
                      <wp:positionV relativeFrom="paragraph">
                        <wp:posOffset>3365500</wp:posOffset>
                      </wp:positionV>
                      <wp:extent cx="3714750" cy="609600"/>
                      <wp:effectExtent l="0" t="0" r="19050" b="19050"/>
                      <wp:wrapNone/>
                      <wp:docPr id="1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0" cy="609600"/>
                              </a:xfrm>
                              <a:prstGeom prst="flowChartProcess">
                                <a:avLst/>
                              </a:prstGeom>
                              <a:solidFill>
                                <a:srgbClr val="FFFFFF"/>
                              </a:solidFill>
                              <a:ln w="9525">
                                <a:solidFill>
                                  <a:srgbClr val="000000"/>
                                </a:solidFill>
                                <a:miter lim="800000"/>
                                <a:headEnd/>
                                <a:tailEnd/>
                              </a:ln>
                            </wps:spPr>
                            <wps:txbx>
                              <w:txbxContent>
                                <w:p w:rsidR="00AF361E" w:rsidRPr="00263578" w:rsidRDefault="00AF361E" w:rsidP="00135A37">
                                  <w:pPr>
                                    <w:spacing w:line="340" w:lineRule="exact"/>
                                    <w:rPr>
                                      <w:rFonts w:ascii="標楷體" w:eastAsia="標楷體" w:hAnsi="標楷體"/>
                                      <w:sz w:val="22"/>
                                    </w:rPr>
                                  </w:pPr>
                                  <w:r w:rsidRPr="00263578">
                                    <w:rPr>
                                      <w:rFonts w:ascii="標楷體" w:eastAsia="標楷體" w:hAnsi="標楷體" w:cs="標楷體"/>
                                      <w:spacing w:val="-10"/>
                                      <w:kern w:val="0"/>
                                      <w:sz w:val="22"/>
                                      <w:szCs w:val="22"/>
                                      <w:lang w:val="zh-TW"/>
                                    </w:rPr>
                                    <w:t>22.</w:t>
                                  </w:r>
                                  <w:r w:rsidRPr="00263578">
                                    <w:rPr>
                                      <w:rFonts w:ascii="標楷體" w:eastAsia="標楷體" w:hAnsi="標楷體" w:cs="標楷體" w:hint="eastAsia"/>
                                      <w:spacing w:val="-10"/>
                                      <w:kern w:val="0"/>
                                      <w:sz w:val="22"/>
                                      <w:szCs w:val="22"/>
                                      <w:lang w:val="zh-TW"/>
                                    </w:rPr>
                                    <w:t>調查有其他財產則繼續追討，調查無其他財產則轉銷呆帳</w:t>
                                  </w:r>
                                  <w:r>
                                    <w:rPr>
                                      <w:rFonts w:ascii="標楷體" w:eastAsia="標楷體" w:hAnsi="標楷體" w:cs="標楷體" w:hint="eastAsia"/>
                                      <w:spacing w:val="-10"/>
                                      <w:kern w:val="0"/>
                                      <w:sz w:val="22"/>
                                      <w:szCs w:val="22"/>
                                      <w:lang w:val="zh-TW"/>
                                    </w:rPr>
                                    <w:t>，</w:t>
                                  </w:r>
                                  <w:r w:rsidRPr="00263578">
                                    <w:rPr>
                                      <w:rFonts w:ascii="標楷體" w:eastAsia="標楷體" w:hAnsi="標楷體"/>
                                      <w:sz w:val="22"/>
                                      <w:szCs w:val="22"/>
                                    </w:rPr>
                                    <w:t>債權</w:t>
                                  </w:r>
                                  <w:r>
                                    <w:rPr>
                                      <w:rFonts w:ascii="標楷體" w:eastAsia="標楷體" w:hAnsi="標楷體"/>
                                      <w:sz w:val="22"/>
                                      <w:szCs w:val="22"/>
                                    </w:rPr>
                                    <w:t>憑</w:t>
                                  </w:r>
                                  <w:r w:rsidRPr="00263578">
                                    <w:rPr>
                                      <w:rFonts w:ascii="標楷體" w:eastAsia="標楷體" w:hAnsi="標楷體"/>
                                      <w:sz w:val="22"/>
                                      <w:szCs w:val="22"/>
                                    </w:rPr>
                                    <w:t>證登記保管並注意時效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053" type="#_x0000_t109" style="position:absolute;left:0;text-align:left;margin-left:68.35pt;margin-top:265pt;width:292.5pt;height:4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">
                      <v:textbox>
                        <w:txbxContent>
                          <w:p w:rsidR="00AF361E" w:rsidRPr="00263578" w:rsidRDefault="00AF361E" w:rsidP="00135A37">
                            <w:pPr>
                              <w:spacing w:line="340" w:lineRule="exact"/>
                              <w:rPr>
                                <w:rFonts w:ascii="標楷體" w:eastAsia="標楷體" w:hAnsi="標楷體"/>
                                <w:sz w:val="22"/>
                              </w:rPr>
                            </w:pPr>
                            <w:r w:rsidRPr="00263578">
                              <w:rPr>
                                <w:rFonts w:ascii="標楷體" w:eastAsia="標楷體" w:hAnsi="標楷體" w:cs="標楷體"/>
                                <w:spacing w:val="-10"/>
                                <w:kern w:val="0"/>
                                <w:sz w:val="22"/>
                                <w:szCs w:val="22"/>
                                <w:lang w:val="zh-TW"/>
                              </w:rPr>
                              <w:t>22.</w:t>
                            </w:r>
                            <w:r w:rsidRPr="00263578">
                              <w:rPr>
                                <w:rFonts w:ascii="標楷體" w:eastAsia="標楷體" w:hAnsi="標楷體" w:cs="標楷體" w:hint="eastAsia"/>
                                <w:spacing w:val="-10"/>
                                <w:kern w:val="0"/>
                                <w:sz w:val="22"/>
                                <w:szCs w:val="22"/>
                                <w:lang w:val="zh-TW"/>
                              </w:rPr>
                              <w:t>調查有其他財產則繼續追討，調查無其他財產則轉銷呆帳</w:t>
                            </w:r>
                            <w:r>
                              <w:rPr>
                                <w:rFonts w:ascii="標楷體" w:eastAsia="標楷體" w:hAnsi="標楷體" w:cs="標楷體" w:hint="eastAsia"/>
                                <w:spacing w:val="-10"/>
                                <w:kern w:val="0"/>
                                <w:sz w:val="22"/>
                                <w:szCs w:val="22"/>
                                <w:lang w:val="zh-TW"/>
                              </w:rPr>
                              <w:t>，</w:t>
                            </w:r>
                            <w:r w:rsidRPr="00263578">
                              <w:rPr>
                                <w:rFonts w:ascii="標楷體" w:eastAsia="標楷體" w:hAnsi="標楷體"/>
                                <w:sz w:val="22"/>
                                <w:szCs w:val="22"/>
                              </w:rPr>
                              <w:t>債權</w:t>
                            </w:r>
                            <w:r>
                              <w:rPr>
                                <w:rFonts w:ascii="標楷體" w:eastAsia="標楷體" w:hAnsi="標楷體"/>
                                <w:sz w:val="22"/>
                                <w:szCs w:val="22"/>
                              </w:rPr>
                              <w:t>憑</w:t>
                            </w:r>
                            <w:r w:rsidRPr="00263578">
                              <w:rPr>
                                <w:rFonts w:ascii="標楷體" w:eastAsia="標楷體" w:hAnsi="標楷體"/>
                                <w:sz w:val="22"/>
                                <w:szCs w:val="22"/>
                              </w:rPr>
                              <w:t>證登記保管並注意時效</w:t>
                            </w: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30944" behindDoc="0" locked="0" layoutInCell="1" allowOverlap="1">
                      <wp:simplePos x="0" y="0"/>
                      <wp:positionH relativeFrom="column">
                        <wp:posOffset>3071495</wp:posOffset>
                      </wp:positionH>
                      <wp:positionV relativeFrom="paragraph">
                        <wp:posOffset>1665605</wp:posOffset>
                      </wp:positionV>
                      <wp:extent cx="635" cy="381000"/>
                      <wp:effectExtent l="76200" t="0" r="94615" b="57150"/>
                      <wp:wrapNone/>
                      <wp:docPr id="14"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77C777" id="AutoShape 71" o:spid="_x0000_s1026" type="#_x0000_t32" style="position:absolute;margin-left:241.85pt;margin-top:131.15pt;width:.05pt;height:30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">
                      <v:stroke endarrow="block"/>
                    </v:shape>
                  </w:pict>
                </mc:Fallback>
              </mc:AlternateContent>
            </w:r>
            <w:r>
              <w:rPr>
                <w:rFonts w:ascii="標楷體" w:eastAsia="標楷體" w:hAnsi="標楷體" w:cs="標楷體"/>
                <w:noProof/>
                <w:kern w:val="0"/>
              </w:rPr>
              <mc:AlternateContent>
                <mc:Choice Requires="wps">
                  <w:drawing>
                    <wp:anchor distT="0" distB="0" distL="114300" distR="114300" simplePos="0" relativeHeight="251700224" behindDoc="0" locked="0" layoutInCell="1" allowOverlap="1">
                      <wp:simplePos x="0" y="0"/>
                      <wp:positionH relativeFrom="column">
                        <wp:posOffset>2472055</wp:posOffset>
                      </wp:positionH>
                      <wp:positionV relativeFrom="paragraph">
                        <wp:posOffset>2135505</wp:posOffset>
                      </wp:positionV>
                      <wp:extent cx="1433830" cy="255270"/>
                      <wp:effectExtent l="0" t="0" r="13970" b="11430"/>
                      <wp:wrapNone/>
                      <wp:docPr id="19"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3830" cy="255270"/>
                              </a:xfrm>
                              <a:prstGeom prst="flowChartProcess">
                                <a:avLst/>
                              </a:prstGeom>
                              <a:solidFill>
                                <a:srgbClr val="FFFFFF"/>
                              </a:solidFill>
                              <a:ln w="9525">
                                <a:solidFill>
                                  <a:srgbClr val="000000"/>
                                </a:solidFill>
                                <a:miter lim="800000"/>
                                <a:headEnd/>
                                <a:tailEnd/>
                              </a:ln>
                            </wps:spPr>
                            <wps:txbx>
                              <w:txbxContent>
                                <w:p w:rsidR="00AF361E" w:rsidRPr="0031690B"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21-1.</w:t>
                                  </w:r>
                                  <w:r w:rsidRPr="0095795E">
                                    <w:rPr>
                                      <w:rFonts w:ascii="標楷體" w:eastAsia="標楷體" w:hAnsi="標楷體" w:cs="標楷體" w:hint="eastAsia"/>
                                      <w:spacing w:val="-10"/>
                                      <w:kern w:val="0"/>
                                      <w:sz w:val="22"/>
                                      <w:szCs w:val="22"/>
                                      <w:lang w:val="zh-TW"/>
                                    </w:rPr>
                                    <w:t>呈送理事會追認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54" type="#_x0000_t109" style="position:absolute;left:0;text-align:left;margin-left:194.65pt;margin-top:168.15pt;width:112.9pt;height:20.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">
                      <v:textbox>
                        <w:txbxContent>
                          <w:p w:rsidR="00AF361E" w:rsidRPr="0031690B"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21-1.</w:t>
                            </w:r>
                            <w:r w:rsidRPr="0095795E">
                              <w:rPr>
                                <w:rFonts w:ascii="標楷體" w:eastAsia="標楷體" w:hAnsi="標楷體" w:cs="標楷體" w:hint="eastAsia"/>
                                <w:spacing w:val="-10"/>
                                <w:kern w:val="0"/>
                                <w:sz w:val="22"/>
                                <w:szCs w:val="22"/>
                                <w:lang w:val="zh-TW"/>
                              </w:rPr>
                              <w:t>呈送理事會追認</w:t>
                            </w: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699200" behindDoc="0" locked="0" layoutInCell="1" allowOverlap="1">
                      <wp:simplePos x="0" y="0"/>
                      <wp:positionH relativeFrom="column">
                        <wp:posOffset>217805</wp:posOffset>
                      </wp:positionH>
                      <wp:positionV relativeFrom="paragraph">
                        <wp:posOffset>2338070</wp:posOffset>
                      </wp:positionV>
                      <wp:extent cx="1158875" cy="735330"/>
                      <wp:effectExtent l="12700" t="8890" r="9525" b="8255"/>
                      <wp:wrapNone/>
                      <wp:docPr id="1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735330"/>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autoSpaceDE w:val="0"/>
                                    <w:autoSpaceDN w:val="0"/>
                                    <w:adjustRightInd w:val="0"/>
                                    <w:spacing w:before="72" w:after="72" w:line="300" w:lineRule="atLeast"/>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21.</w:t>
                                  </w:r>
                                  <w:r w:rsidRPr="0095795E">
                                    <w:rPr>
                                      <w:rFonts w:ascii="標楷體" w:eastAsia="標楷體" w:hAnsi="標楷體" w:cs="標楷體" w:hint="eastAsia"/>
                                      <w:spacing w:val="-10"/>
                                      <w:kern w:val="0"/>
                                      <w:sz w:val="22"/>
                                      <w:szCs w:val="22"/>
                                      <w:lang w:val="zh-TW"/>
                                    </w:rPr>
                                    <w:t>領回原繳文件聲請法院核發債權憑證</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55" type="#_x0000_t109" style="position:absolute;left:0;text-align:left;margin-left:17.15pt;margin-top:184.1pt;width:91.25pt;height:57.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">
                      <v:textbox>
                        <w:txbxContent>
                          <w:p w:rsidR="00AF361E" w:rsidRPr="0095795E" w:rsidRDefault="00AF361E" w:rsidP="009009EE">
                            <w:pPr>
                              <w:autoSpaceDE w:val="0"/>
                              <w:autoSpaceDN w:val="0"/>
                              <w:adjustRightInd w:val="0"/>
                              <w:spacing w:before="72" w:after="72" w:line="300" w:lineRule="atLeast"/>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21.</w:t>
                            </w:r>
                            <w:r w:rsidRPr="0095795E">
                              <w:rPr>
                                <w:rFonts w:ascii="標楷體" w:eastAsia="標楷體" w:hAnsi="標楷體" w:cs="標楷體" w:hint="eastAsia"/>
                                <w:spacing w:val="-10"/>
                                <w:kern w:val="0"/>
                                <w:sz w:val="22"/>
                                <w:szCs w:val="22"/>
                                <w:lang w:val="zh-TW"/>
                              </w:rPr>
                              <w:t>領回原繳文件聲請法院核發債權憑證</w:t>
                            </w:r>
                          </w:p>
                          <w:p w:rsidR="00AF361E" w:rsidRPr="0095795E" w:rsidRDefault="00AF361E" w:rsidP="009009EE">
                            <w:pPr>
                              <w:rPr>
                                <w:sz w:val="22"/>
                              </w:rPr>
                            </w:pPr>
                          </w:p>
                        </w:txbxContent>
                      </v:textbox>
                    </v:shape>
                  </w:pict>
                </mc:Fallback>
              </mc:AlternateContent>
            </w:r>
            <w:r>
              <w:rPr>
                <w:rFonts w:ascii="標楷體" w:eastAsia="標楷體" w:hAnsi="標楷體" w:cs="標楷體"/>
                <w:noProof/>
                <w:spacing w:val="-10"/>
                <w:kern w:val="0"/>
              </w:rPr>
              <mc:AlternateContent>
                <mc:Choice Requires="wps">
                  <w:drawing>
                    <wp:anchor distT="0" distB="0" distL="114300" distR="114300" simplePos="0" relativeHeight="251706368" behindDoc="0" locked="0" layoutInCell="1" allowOverlap="1">
                      <wp:simplePos x="0" y="0"/>
                      <wp:positionH relativeFrom="column">
                        <wp:posOffset>767080</wp:posOffset>
                      </wp:positionH>
                      <wp:positionV relativeFrom="paragraph">
                        <wp:posOffset>1664335</wp:posOffset>
                      </wp:positionV>
                      <wp:extent cx="209550" cy="616585"/>
                      <wp:effectExtent l="0" t="0" r="19050" b="12065"/>
                      <wp:wrapNone/>
                      <wp:docPr id="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616585"/>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D03314" w:rsidRDefault="00AF361E" w:rsidP="009009EE">
                                  <w:pPr>
                                    <w:rPr>
                                      <w:rFonts w:ascii="標楷體" w:eastAsia="標楷體" w:hAnsi="標楷體" w:cs="標楷體"/>
                                      <w:kern w:val="0"/>
                                      <w:sz w:val="18"/>
                                      <w:szCs w:val="18"/>
                                      <w:lang w:val="zh-TW"/>
                                    </w:rPr>
                                  </w:pPr>
                                  <w:proofErr w:type="gramStart"/>
                                  <w:r w:rsidRPr="00D03314">
                                    <w:rPr>
                                      <w:rFonts w:ascii="標楷體" w:eastAsia="標楷體" w:hAnsi="標楷體" w:cs="標楷體" w:hint="eastAsia"/>
                                      <w:kern w:val="0"/>
                                      <w:sz w:val="18"/>
                                      <w:szCs w:val="18"/>
                                      <w:lang w:val="zh-TW"/>
                                    </w:rPr>
                                    <w:t>不</w:t>
                                  </w:r>
                                  <w:proofErr w:type="gramEnd"/>
                                  <w:r w:rsidRPr="00D03314">
                                    <w:rPr>
                                      <w:rFonts w:ascii="標楷體" w:eastAsia="標楷體" w:hAnsi="標楷體" w:cs="標楷體" w:hint="eastAsia"/>
                                      <w:spacing w:val="-10"/>
                                      <w:kern w:val="0"/>
                                      <w:sz w:val="18"/>
                                      <w:szCs w:val="18"/>
                                      <w:lang w:val="zh-TW"/>
                                    </w:rPr>
                                    <w:t>足額</w:t>
                                  </w:r>
                                </w:p>
                                <w:p w:rsidR="00AF361E" w:rsidRPr="00D03314" w:rsidRDefault="00AF361E" w:rsidP="009009EE">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 o:spid="_x0000_s1056" type="#_x0000_t109" style="position:absolute;left:0;text-align:left;margin-left:60.4pt;margin-top:131.05pt;width:16.5pt;height:48.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" strokecolor="white [3212]">
                      <v:textbox>
                        <w:txbxContent>
                          <w:p w:rsidR="00AF361E" w:rsidRPr="00D03314" w:rsidRDefault="00AF361E" w:rsidP="009009EE">
                            <w:pPr>
                              <w:rPr>
                                <w:rFonts w:ascii="標楷體" w:eastAsia="標楷體" w:hAnsi="標楷體" w:cs="標楷體"/>
                                <w:kern w:val="0"/>
                                <w:sz w:val="18"/>
                                <w:szCs w:val="18"/>
                                <w:lang w:val="zh-TW"/>
                              </w:rPr>
                            </w:pPr>
                            <w:proofErr w:type="gramStart"/>
                            <w:r w:rsidRPr="00D03314">
                              <w:rPr>
                                <w:rFonts w:ascii="標楷體" w:eastAsia="標楷體" w:hAnsi="標楷體" w:cs="標楷體" w:hint="eastAsia"/>
                                <w:kern w:val="0"/>
                                <w:sz w:val="18"/>
                                <w:szCs w:val="18"/>
                                <w:lang w:val="zh-TW"/>
                              </w:rPr>
                              <w:t>不</w:t>
                            </w:r>
                            <w:proofErr w:type="gramEnd"/>
                            <w:r w:rsidRPr="00D03314">
                              <w:rPr>
                                <w:rFonts w:ascii="標楷體" w:eastAsia="標楷體" w:hAnsi="標楷體" w:cs="標楷體" w:hint="eastAsia"/>
                                <w:spacing w:val="-10"/>
                                <w:kern w:val="0"/>
                                <w:sz w:val="18"/>
                                <w:szCs w:val="18"/>
                                <w:lang w:val="zh-TW"/>
                              </w:rPr>
                              <w:t>足額</w:t>
                            </w:r>
                          </w:p>
                          <w:p w:rsidR="00AF361E" w:rsidRPr="00D03314" w:rsidRDefault="00AF361E" w:rsidP="009009EE">
                            <w:pPr>
                              <w:rPr>
                                <w:sz w:val="18"/>
                                <w:szCs w:val="18"/>
                              </w:rPr>
                            </w:pP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01248" behindDoc="0" locked="0" layoutInCell="1" allowOverlap="1">
                      <wp:simplePos x="0" y="0"/>
                      <wp:positionH relativeFrom="column">
                        <wp:posOffset>1458595</wp:posOffset>
                      </wp:positionH>
                      <wp:positionV relativeFrom="paragraph">
                        <wp:posOffset>2320925</wp:posOffset>
                      </wp:positionV>
                      <wp:extent cx="731520" cy="361950"/>
                      <wp:effectExtent l="0" t="0" r="11430" b="19050"/>
                      <wp:wrapNone/>
                      <wp:docPr id="11"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361950"/>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autoSpaceDE w:val="0"/>
                                    <w:autoSpaceDN w:val="0"/>
                                    <w:adjustRightInd w:val="0"/>
                                    <w:spacing w:before="72" w:after="72" w:line="240" w:lineRule="atLeast"/>
                                    <w:ind w:left="391" w:hanging="391"/>
                                    <w:jc w:val="center"/>
                                    <w:rPr>
                                      <w:rFonts w:ascii="標楷體" w:eastAsia="標楷體" w:hAnsi="標楷體" w:cs="標楷體"/>
                                      <w:spacing w:val="-10"/>
                                      <w:kern w:val="0"/>
                                      <w:sz w:val="22"/>
                                      <w:lang w:val="zh-TW"/>
                                    </w:rPr>
                                  </w:pPr>
                                  <w:r w:rsidRPr="0095795E">
                                    <w:rPr>
                                      <w:rFonts w:ascii="標楷體" w:eastAsia="標楷體" w:hAnsi="標楷體" w:cs="標楷體" w:hint="eastAsia"/>
                                      <w:spacing w:val="-10"/>
                                      <w:kern w:val="0"/>
                                      <w:sz w:val="22"/>
                                      <w:szCs w:val="22"/>
                                      <w:lang w:val="zh-TW"/>
                                    </w:rPr>
                                    <w:t>結</w:t>
                                  </w:r>
                                  <w:r>
                                    <w:rPr>
                                      <w:rFonts w:ascii="標楷體" w:eastAsia="標楷體" w:hAnsi="標楷體" w:cs="標楷體" w:hint="eastAsia"/>
                                      <w:spacing w:val="-10"/>
                                      <w:kern w:val="0"/>
                                      <w:sz w:val="22"/>
                                      <w:szCs w:val="22"/>
                                      <w:lang w:val="zh-TW"/>
                                    </w:rPr>
                                    <w:t>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57" type="#_x0000_t109" style="position:absolute;left:0;text-align:left;margin-left:114.85pt;margin-top:182.75pt;width:57.6pt;height:2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">
                      <v:textbox>
                        <w:txbxContent>
                          <w:p w:rsidR="00AF361E" w:rsidRPr="0095795E" w:rsidRDefault="00AF361E" w:rsidP="009009EE">
                            <w:pPr>
                              <w:autoSpaceDE w:val="0"/>
                              <w:autoSpaceDN w:val="0"/>
                              <w:adjustRightInd w:val="0"/>
                              <w:spacing w:before="72" w:after="72" w:line="240" w:lineRule="atLeast"/>
                              <w:ind w:left="391" w:hanging="391"/>
                              <w:jc w:val="center"/>
                              <w:rPr>
                                <w:rFonts w:ascii="標楷體" w:eastAsia="標楷體" w:hAnsi="標楷體" w:cs="標楷體"/>
                                <w:spacing w:val="-10"/>
                                <w:kern w:val="0"/>
                                <w:sz w:val="22"/>
                                <w:lang w:val="zh-TW"/>
                              </w:rPr>
                            </w:pPr>
                            <w:r w:rsidRPr="0095795E">
                              <w:rPr>
                                <w:rFonts w:ascii="標楷體" w:eastAsia="標楷體" w:hAnsi="標楷體" w:cs="標楷體" w:hint="eastAsia"/>
                                <w:spacing w:val="-10"/>
                                <w:kern w:val="0"/>
                                <w:sz w:val="22"/>
                                <w:szCs w:val="22"/>
                                <w:lang w:val="zh-TW"/>
                              </w:rPr>
                              <w:t>結</w:t>
                            </w:r>
                            <w:r>
                              <w:rPr>
                                <w:rFonts w:ascii="標楷體" w:eastAsia="標楷體" w:hAnsi="標楷體" w:cs="標楷體" w:hint="eastAsia"/>
                                <w:spacing w:val="-10"/>
                                <w:kern w:val="0"/>
                                <w:sz w:val="22"/>
                                <w:szCs w:val="22"/>
                                <w:lang w:val="zh-TW"/>
                              </w:rPr>
                              <w:t>案</w:t>
                            </w:r>
                          </w:p>
                        </w:txbxContent>
                      </v:textbox>
                    </v:shape>
                  </w:pict>
                </mc:Fallback>
              </mc:AlternateContent>
            </w:r>
            <w:r>
              <w:rPr>
                <w:rFonts w:ascii="標楷體" w:eastAsia="標楷體" w:hAnsi="標楷體" w:cs="標楷體"/>
                <w:noProof/>
                <w:spacing w:val="-10"/>
                <w:kern w:val="0"/>
              </w:rPr>
              <mc:AlternateContent>
                <mc:Choice Requires="wps">
                  <w:drawing>
                    <wp:anchor distT="0" distB="0" distL="114300" distR="114300" simplePos="0" relativeHeight="251705344" behindDoc="0" locked="0" layoutInCell="1" allowOverlap="1">
                      <wp:simplePos x="0" y="0"/>
                      <wp:positionH relativeFrom="column">
                        <wp:posOffset>1701165</wp:posOffset>
                      </wp:positionH>
                      <wp:positionV relativeFrom="paragraph">
                        <wp:posOffset>1741805</wp:posOffset>
                      </wp:positionV>
                      <wp:extent cx="310515" cy="398145"/>
                      <wp:effectExtent l="11430" t="10795" r="11430" b="10160"/>
                      <wp:wrapNone/>
                      <wp:docPr id="1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398145"/>
                              </a:xfrm>
                              <a:prstGeom prst="flowChartProcess">
                                <a:avLst/>
                              </a:prstGeom>
                              <a:solidFill>
                                <a:srgbClr val="FFFFFF"/>
                              </a:solidFill>
                              <a:ln w="9525">
                                <a:solidFill>
                                  <a:schemeClr val="bg1">
                                    <a:lumMod val="100000"/>
                                    <a:lumOff val="0"/>
                                  </a:schemeClr>
                                </a:solidFill>
                                <a:miter lim="800000"/>
                                <a:headEnd/>
                                <a:tailEnd/>
                              </a:ln>
                            </wps:spPr>
                            <wps:txbx>
                              <w:txbxContent>
                                <w:p w:rsidR="00AF361E" w:rsidRPr="00D03314" w:rsidRDefault="00AF361E" w:rsidP="009009EE">
                                  <w:pPr>
                                    <w:rPr>
                                      <w:rFonts w:ascii="標楷體" w:eastAsia="標楷體" w:hAnsi="標楷體" w:cs="標楷體"/>
                                      <w:kern w:val="0"/>
                                      <w:sz w:val="18"/>
                                      <w:szCs w:val="18"/>
                                      <w:lang w:val="zh-TW"/>
                                    </w:rPr>
                                  </w:pPr>
                                  <w:r w:rsidRPr="00D03314">
                                    <w:rPr>
                                      <w:rFonts w:ascii="標楷體" w:eastAsia="標楷體" w:hAnsi="標楷體" w:cs="標楷體" w:hint="eastAsia"/>
                                      <w:spacing w:val="-10"/>
                                      <w:kern w:val="0"/>
                                      <w:sz w:val="18"/>
                                      <w:szCs w:val="18"/>
                                      <w:lang w:val="zh-TW"/>
                                    </w:rPr>
                                    <w:t>足額</w:t>
                                  </w:r>
                                </w:p>
                                <w:p w:rsidR="00AF361E" w:rsidRPr="00D03314" w:rsidRDefault="00AF361E" w:rsidP="009009EE">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058" type="#_x0000_t109" style="position:absolute;left:0;text-align:left;margin-left:133.95pt;margin-top:137.15pt;width:24.45pt;height:31.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" strokecolor="white [3212]">
                      <v:textbox>
                        <w:txbxContent>
                          <w:p w:rsidR="00AF361E" w:rsidRPr="00D03314" w:rsidRDefault="00AF361E" w:rsidP="009009EE">
                            <w:pPr>
                              <w:rPr>
                                <w:rFonts w:ascii="標楷體" w:eastAsia="標楷體" w:hAnsi="標楷體" w:cs="標楷體"/>
                                <w:kern w:val="0"/>
                                <w:sz w:val="18"/>
                                <w:szCs w:val="18"/>
                                <w:lang w:val="zh-TW"/>
                              </w:rPr>
                            </w:pPr>
                            <w:r w:rsidRPr="00D03314">
                              <w:rPr>
                                <w:rFonts w:ascii="標楷體" w:eastAsia="標楷體" w:hAnsi="標楷體" w:cs="標楷體" w:hint="eastAsia"/>
                                <w:spacing w:val="-10"/>
                                <w:kern w:val="0"/>
                                <w:sz w:val="18"/>
                                <w:szCs w:val="18"/>
                                <w:lang w:val="zh-TW"/>
                              </w:rPr>
                              <w:t>足額</w:t>
                            </w:r>
                          </w:p>
                          <w:p w:rsidR="00AF361E" w:rsidRPr="00D03314" w:rsidRDefault="00AF361E" w:rsidP="009009EE">
                            <w:pPr>
                              <w:rPr>
                                <w:sz w:val="18"/>
                                <w:szCs w:val="18"/>
                              </w:rPr>
                            </w:pPr>
                          </w:p>
                        </w:txbxContent>
                      </v:textbox>
                    </v:shape>
                  </w:pict>
                </mc:Fallback>
              </mc:AlternateContent>
            </w:r>
            <w:r>
              <w:rPr>
                <w:rFonts w:ascii="標楷體" w:eastAsia="標楷體" w:hAnsi="標楷體" w:cs="標楷體"/>
                <w:noProof/>
                <w:kern w:val="0"/>
              </w:rPr>
              <mc:AlternateContent>
                <mc:Choice Requires="wps">
                  <w:drawing>
                    <wp:anchor distT="0" distB="0" distL="114300" distR="114300" simplePos="0" relativeHeight="251720704" behindDoc="0" locked="0" layoutInCell="1" allowOverlap="1">
                      <wp:simplePos x="0" y="0"/>
                      <wp:positionH relativeFrom="column">
                        <wp:posOffset>1064260</wp:posOffset>
                      </wp:positionH>
                      <wp:positionV relativeFrom="paragraph">
                        <wp:posOffset>1604010</wp:posOffset>
                      </wp:positionV>
                      <wp:extent cx="0" cy="721360"/>
                      <wp:effectExtent l="56515" t="12700" r="57785" b="18415"/>
                      <wp:wrapNone/>
                      <wp:docPr id="9"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1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96BC97" id="AutoShape 61" o:spid="_x0000_s1026" type="#_x0000_t32" style="position:absolute;margin-left:83.8pt;margin-top:126.3pt;width:0;height:56.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">
                      <v:stroke endarrow="block"/>
                    </v:shape>
                  </w:pict>
                </mc:Fallback>
              </mc:AlternateContent>
            </w:r>
            <w:r>
              <w:rPr>
                <w:rFonts w:ascii="標楷體" w:eastAsia="標楷體" w:hAnsi="標楷體" w:cs="標楷體"/>
                <w:noProof/>
                <w:kern w:val="0"/>
              </w:rPr>
              <mc:AlternateContent>
                <mc:Choice Requires="wps">
                  <w:drawing>
                    <wp:anchor distT="0" distB="0" distL="114300" distR="114300" simplePos="0" relativeHeight="251721728" behindDoc="0" locked="0" layoutInCell="1" allowOverlap="1">
                      <wp:simplePos x="0" y="0"/>
                      <wp:positionH relativeFrom="column">
                        <wp:posOffset>1683385</wp:posOffset>
                      </wp:positionH>
                      <wp:positionV relativeFrom="paragraph">
                        <wp:posOffset>1604645</wp:posOffset>
                      </wp:positionV>
                      <wp:extent cx="0" cy="721360"/>
                      <wp:effectExtent l="53975" t="12700" r="60325" b="18415"/>
                      <wp:wrapNone/>
                      <wp:docPr id="10"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1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0576FC" id="AutoShape 62" o:spid="_x0000_s1026" type="#_x0000_t32" style="position:absolute;margin-left:132.55pt;margin-top:126.35pt;width:0;height:56.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">
                      <v:stroke endarrow="block"/>
                    </v:shape>
                  </w:pict>
                </mc:Fallback>
              </mc:AlternateContent>
            </w:r>
            <w:r w:rsidR="0031690B">
              <w:rPr>
                <w:rFonts w:ascii="標楷體" w:eastAsia="標楷體" w:hAnsi="標楷體" w:cs="標楷體"/>
                <w:noProof/>
                <w:kern w:val="0"/>
              </w:rPr>
              <mc:AlternateContent>
                <mc:Choice Requires="wps">
                  <w:drawing>
                    <wp:anchor distT="0" distB="0" distL="114300" distR="114300" simplePos="0" relativeHeight="251697152" behindDoc="0" locked="0" layoutInCell="1" allowOverlap="1">
                      <wp:simplePos x="0" y="0"/>
                      <wp:positionH relativeFrom="column">
                        <wp:posOffset>763905</wp:posOffset>
                      </wp:positionH>
                      <wp:positionV relativeFrom="paragraph">
                        <wp:posOffset>1321435</wp:posOffset>
                      </wp:positionV>
                      <wp:extent cx="1241425" cy="276225"/>
                      <wp:effectExtent l="0" t="0" r="15875" b="28575"/>
                      <wp:wrapNone/>
                      <wp:docPr id="7"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276225"/>
                              </a:xfrm>
                              <a:prstGeom prst="flowChartProcess">
                                <a:avLst/>
                              </a:prstGeom>
                              <a:solidFill>
                                <a:srgbClr val="FFFFFF"/>
                              </a:solidFill>
                              <a:ln w="9525">
                                <a:solidFill>
                                  <a:srgbClr val="000000"/>
                                </a:solidFill>
                                <a:miter lim="800000"/>
                                <a:headEnd/>
                                <a:tailEnd/>
                              </a:ln>
                            </wps:spPr>
                            <wps:txbx>
                              <w:txbxContent>
                                <w:p w:rsidR="00AF361E" w:rsidRPr="001576A9"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20.</w:t>
                                  </w:r>
                                  <w:r w:rsidRPr="0095795E">
                                    <w:rPr>
                                      <w:rFonts w:ascii="標楷體" w:eastAsia="標楷體" w:hAnsi="標楷體" w:cs="標楷體" w:hint="eastAsia"/>
                                      <w:spacing w:val="-10"/>
                                      <w:kern w:val="0"/>
                                      <w:sz w:val="22"/>
                                      <w:szCs w:val="22"/>
                                      <w:lang w:val="zh-TW"/>
                                    </w:rPr>
                                    <w:t>領取分配案款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59" type="#_x0000_t109" style="position:absolute;left:0;text-align:left;margin-left:60.15pt;margin-top:104.05pt;width:97.75pt;height:2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">
                      <v:textbox>
                        <w:txbxContent>
                          <w:p w:rsidR="00AF361E" w:rsidRPr="001576A9"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20.</w:t>
                            </w:r>
                            <w:r w:rsidRPr="0095795E">
                              <w:rPr>
                                <w:rFonts w:ascii="標楷體" w:eastAsia="標楷體" w:hAnsi="標楷體" w:cs="標楷體" w:hint="eastAsia"/>
                                <w:spacing w:val="-10"/>
                                <w:kern w:val="0"/>
                                <w:sz w:val="22"/>
                                <w:szCs w:val="22"/>
                                <w:lang w:val="zh-TW"/>
                              </w:rPr>
                              <w:t>領取分配案款</w:t>
                            </w:r>
                          </w:p>
                        </w:txbxContent>
                      </v:textbox>
                    </v:shape>
                  </w:pict>
                </mc:Fallback>
              </mc:AlternateContent>
            </w:r>
            <w:r w:rsidR="0031690B">
              <w:rPr>
                <w:rFonts w:ascii="標楷體" w:eastAsia="標楷體" w:hAnsi="標楷體" w:cs="標楷體"/>
                <w:noProof/>
                <w:kern w:val="0"/>
              </w:rPr>
              <mc:AlternateContent>
                <mc:Choice Requires="wps">
                  <w:drawing>
                    <wp:anchor distT="0" distB="0" distL="114300" distR="114300" simplePos="0" relativeHeight="251698176" behindDoc="0" locked="0" layoutInCell="1" allowOverlap="1">
                      <wp:simplePos x="0" y="0"/>
                      <wp:positionH relativeFrom="column">
                        <wp:posOffset>2465705</wp:posOffset>
                      </wp:positionH>
                      <wp:positionV relativeFrom="paragraph">
                        <wp:posOffset>1306830</wp:posOffset>
                      </wp:positionV>
                      <wp:extent cx="1346835" cy="295275"/>
                      <wp:effectExtent l="0" t="0" r="24765" b="28575"/>
                      <wp:wrapNone/>
                      <wp:docPr id="17"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6835" cy="295275"/>
                              </a:xfrm>
                              <a:prstGeom prst="flowChartProcess">
                                <a:avLst/>
                              </a:prstGeom>
                              <a:solidFill>
                                <a:srgbClr val="FFFFFF"/>
                              </a:solidFill>
                              <a:ln w="9525">
                                <a:solidFill>
                                  <a:srgbClr val="000000"/>
                                </a:solidFill>
                                <a:miter lim="800000"/>
                                <a:headEnd/>
                                <a:tailEnd/>
                              </a:ln>
                            </wps:spPr>
                            <wps:txbx>
                              <w:txbxContent>
                                <w:p w:rsidR="00AF361E" w:rsidRPr="001576A9" w:rsidRDefault="00AF361E" w:rsidP="009009EE">
                                  <w:pPr>
                                    <w:rPr>
                                      <w:rFonts w:ascii="標楷體" w:eastAsia="標楷體" w:hAnsi="標楷體" w:cs="標楷體"/>
                                      <w:spacing w:val="-18"/>
                                      <w:kern w:val="0"/>
                                      <w:sz w:val="22"/>
                                      <w:lang w:val="zh-TW"/>
                                    </w:rPr>
                                  </w:pPr>
                                  <w:r w:rsidRPr="0095795E">
                                    <w:rPr>
                                      <w:rFonts w:ascii="標楷體" w:eastAsia="標楷體" w:hAnsi="標楷體" w:cs="標楷體"/>
                                      <w:spacing w:val="-18"/>
                                      <w:kern w:val="0"/>
                                      <w:sz w:val="22"/>
                                      <w:szCs w:val="22"/>
                                      <w:lang w:val="zh-TW"/>
                                    </w:rPr>
                                    <w:t>20-1.</w:t>
                                  </w:r>
                                  <w:r w:rsidRPr="0095795E">
                                    <w:rPr>
                                      <w:rFonts w:ascii="標楷體" w:eastAsia="標楷體" w:hAnsi="標楷體" w:cs="標楷體" w:hint="eastAsia"/>
                                      <w:spacing w:val="-18"/>
                                      <w:kern w:val="0"/>
                                      <w:sz w:val="22"/>
                                      <w:szCs w:val="22"/>
                                      <w:lang w:val="zh-TW"/>
                                    </w:rPr>
                                    <w:t>辦理產權移轉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 o:spid="_x0000_s1060" type="#_x0000_t109" style="position:absolute;left:0;text-align:left;margin-left:194.15pt;margin-top:102.9pt;width:106.05pt;height:2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">
                      <v:textbox>
                        <w:txbxContent>
                          <w:p w:rsidR="00AF361E" w:rsidRPr="001576A9" w:rsidRDefault="00AF361E" w:rsidP="009009EE">
                            <w:pPr>
                              <w:rPr>
                                <w:rFonts w:ascii="標楷體" w:eastAsia="標楷體" w:hAnsi="標楷體" w:cs="標楷體"/>
                                <w:spacing w:val="-18"/>
                                <w:kern w:val="0"/>
                                <w:sz w:val="22"/>
                                <w:lang w:val="zh-TW"/>
                              </w:rPr>
                            </w:pPr>
                            <w:r w:rsidRPr="0095795E">
                              <w:rPr>
                                <w:rFonts w:ascii="標楷體" w:eastAsia="標楷體" w:hAnsi="標楷體" w:cs="標楷體"/>
                                <w:spacing w:val="-18"/>
                                <w:kern w:val="0"/>
                                <w:sz w:val="22"/>
                                <w:szCs w:val="22"/>
                                <w:lang w:val="zh-TW"/>
                              </w:rPr>
                              <w:t>20-1.</w:t>
                            </w:r>
                            <w:r w:rsidRPr="0095795E">
                              <w:rPr>
                                <w:rFonts w:ascii="標楷體" w:eastAsia="標楷體" w:hAnsi="標楷體" w:cs="標楷體" w:hint="eastAsia"/>
                                <w:spacing w:val="-18"/>
                                <w:kern w:val="0"/>
                                <w:sz w:val="22"/>
                                <w:szCs w:val="22"/>
                                <w:lang w:val="zh-TW"/>
                              </w:rPr>
                              <w:t>辦理產權移轉</w:t>
                            </w:r>
                          </w:p>
                        </w:txbxContent>
                      </v:textbox>
                    </v:shape>
                  </w:pict>
                </mc:Fallback>
              </mc:AlternateContent>
            </w:r>
            <w:r w:rsidR="0031690B">
              <w:rPr>
                <w:rFonts w:ascii="標楷體" w:eastAsia="標楷體" w:hAnsi="標楷體" w:cs="標楷體"/>
                <w:noProof/>
                <w:kern w:val="0"/>
              </w:rPr>
              <mc:AlternateContent>
                <mc:Choice Requires="wps">
                  <w:drawing>
                    <wp:anchor distT="0" distB="0" distL="114300" distR="114300" simplePos="0" relativeHeight="251722752" behindDoc="0" locked="0" layoutInCell="1" allowOverlap="1">
                      <wp:simplePos x="0" y="0"/>
                      <wp:positionH relativeFrom="column">
                        <wp:posOffset>3001645</wp:posOffset>
                      </wp:positionH>
                      <wp:positionV relativeFrom="paragraph">
                        <wp:posOffset>162560</wp:posOffset>
                      </wp:positionV>
                      <wp:extent cx="635" cy="381000"/>
                      <wp:effectExtent l="76200" t="0" r="94615" b="57150"/>
                      <wp:wrapNone/>
                      <wp:docPr id="4"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B77604" id="AutoShape 63" o:spid="_x0000_s1026" type="#_x0000_t32" style="position:absolute;margin-left:236.35pt;margin-top:12.8pt;width:.05pt;height:30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YmNwIAAF8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">
                      <v:stroke endarrow="block"/>
                    </v:shape>
                  </w:pict>
                </mc:Fallback>
              </mc:AlternateContent>
            </w:r>
            <w:r w:rsidR="0031690B">
              <w:rPr>
                <w:rFonts w:ascii="標楷體" w:eastAsia="標楷體" w:hAnsi="標楷體" w:cs="標楷體"/>
                <w:noProof/>
                <w:kern w:val="0"/>
              </w:rPr>
              <mc:AlternateContent>
                <mc:Choice Requires="wps">
                  <w:drawing>
                    <wp:anchor distT="0" distB="0" distL="114300" distR="114300" simplePos="0" relativeHeight="251696128" behindDoc="0" locked="0" layoutInCell="1" allowOverlap="1">
                      <wp:simplePos x="0" y="0"/>
                      <wp:positionH relativeFrom="column">
                        <wp:posOffset>2300605</wp:posOffset>
                      </wp:positionH>
                      <wp:positionV relativeFrom="paragraph">
                        <wp:posOffset>573405</wp:posOffset>
                      </wp:positionV>
                      <wp:extent cx="2095500" cy="314325"/>
                      <wp:effectExtent l="0" t="0" r="19050" b="28575"/>
                      <wp:wrapNone/>
                      <wp:docPr id="16"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314325"/>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19-1.</w:t>
                                  </w:r>
                                  <w:r w:rsidRPr="0095795E">
                                    <w:rPr>
                                      <w:rFonts w:ascii="標楷體" w:eastAsia="標楷體" w:hAnsi="標楷體" w:cs="標楷體" w:hint="eastAsia"/>
                                      <w:spacing w:val="-10"/>
                                      <w:kern w:val="0"/>
                                      <w:sz w:val="22"/>
                                      <w:szCs w:val="22"/>
                                      <w:lang w:val="zh-TW"/>
                                    </w:rPr>
                                    <w:t>領取法院發權利移轉證明書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7" o:spid="_x0000_s1061" type="#_x0000_t109" style="position:absolute;left:0;text-align:left;margin-left:181.15pt;margin-top:45.15pt;width:165pt;height:2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19-1.</w:t>
                            </w:r>
                            <w:r w:rsidRPr="0095795E">
                              <w:rPr>
                                <w:rFonts w:ascii="標楷體" w:eastAsia="標楷體" w:hAnsi="標楷體" w:cs="標楷體" w:hint="eastAsia"/>
                                <w:spacing w:val="-10"/>
                                <w:kern w:val="0"/>
                                <w:sz w:val="22"/>
                                <w:szCs w:val="22"/>
                                <w:lang w:val="zh-TW"/>
                              </w:rPr>
                              <w:t>領取法院發權利移轉證明書</w:t>
                            </w:r>
                          </w:p>
                        </w:txbxContent>
                      </v:textbox>
                    </v:shape>
                  </w:pict>
                </mc:Fallback>
              </mc:AlternateContent>
            </w:r>
            <w:r w:rsidR="0031690B">
              <w:rPr>
                <w:rFonts w:ascii="標楷體" w:eastAsia="標楷體" w:hAnsi="標楷體" w:cs="標楷體"/>
                <w:noProof/>
                <w:kern w:val="0"/>
              </w:rPr>
              <mc:AlternateContent>
                <mc:Choice Requires="wps">
                  <w:drawing>
                    <wp:anchor distT="0" distB="0" distL="114300" distR="114300" simplePos="0" relativeHeight="251778048" behindDoc="0" locked="0" layoutInCell="1" allowOverlap="1" wp14:anchorId="18CD6284" wp14:editId="1A4920BF">
                      <wp:simplePos x="0" y="0"/>
                      <wp:positionH relativeFrom="column">
                        <wp:posOffset>3023235</wp:posOffset>
                      </wp:positionH>
                      <wp:positionV relativeFrom="paragraph">
                        <wp:posOffset>897255</wp:posOffset>
                      </wp:positionV>
                      <wp:extent cx="635" cy="381000"/>
                      <wp:effectExtent l="53975" t="10795" r="59690" b="17780"/>
                      <wp:wrapNone/>
                      <wp:docPr id="21"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BC38B6" id="AutoShape 71" o:spid="_x0000_s1026" type="#_x0000_t32" style="position:absolute;margin-left:238.05pt;margin-top:70.65pt;width:.05pt;height:30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">
                      <v:stroke endarrow="block"/>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729920" behindDoc="0" locked="0" layoutInCell="1" allowOverlap="1">
                      <wp:simplePos x="0" y="0"/>
                      <wp:positionH relativeFrom="column">
                        <wp:posOffset>1337310</wp:posOffset>
                      </wp:positionH>
                      <wp:positionV relativeFrom="paragraph">
                        <wp:posOffset>902970</wp:posOffset>
                      </wp:positionV>
                      <wp:extent cx="635" cy="381000"/>
                      <wp:effectExtent l="60960" t="7620" r="52705" b="20955"/>
                      <wp:wrapNone/>
                      <wp:docPr id="13"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9B66A9" id="AutoShape 70" o:spid="_x0000_s1026" type="#_x0000_t32" style="position:absolute;margin-left:105.3pt;margin-top:71.1pt;width:.05pt;height:30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">
                      <v:stroke endarrow="block"/>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695104" behindDoc="0" locked="0" layoutInCell="1" allowOverlap="1">
                      <wp:simplePos x="0" y="0"/>
                      <wp:positionH relativeFrom="column">
                        <wp:posOffset>662305</wp:posOffset>
                      </wp:positionH>
                      <wp:positionV relativeFrom="paragraph">
                        <wp:posOffset>610870</wp:posOffset>
                      </wp:positionV>
                      <wp:extent cx="1421765" cy="289560"/>
                      <wp:effectExtent l="5080" t="10795" r="11430" b="13970"/>
                      <wp:wrapNone/>
                      <wp:docPr id="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1765" cy="289560"/>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19.</w:t>
                                  </w:r>
                                  <w:r w:rsidRPr="0095795E">
                                    <w:rPr>
                                      <w:rFonts w:ascii="標楷體" w:eastAsia="標楷體" w:hAnsi="標楷體" w:cs="標楷體" w:hint="eastAsia"/>
                                      <w:spacing w:val="-10"/>
                                      <w:kern w:val="0"/>
                                      <w:sz w:val="22"/>
                                      <w:szCs w:val="22"/>
                                      <w:lang w:val="zh-TW"/>
                                    </w:rPr>
                                    <w:t>準備相關證明文件</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6" o:spid="_x0000_s1062" type="#_x0000_t109" style="position:absolute;left:0;text-align:left;margin-left:52.15pt;margin-top:48.1pt;width:111.95pt;height:2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19.</w:t>
                            </w:r>
                            <w:r w:rsidRPr="0095795E">
                              <w:rPr>
                                <w:rFonts w:ascii="標楷體" w:eastAsia="標楷體" w:hAnsi="標楷體" w:cs="標楷體" w:hint="eastAsia"/>
                                <w:spacing w:val="-10"/>
                                <w:kern w:val="0"/>
                                <w:sz w:val="22"/>
                                <w:szCs w:val="22"/>
                                <w:lang w:val="zh-TW"/>
                              </w:rPr>
                              <w:t>準備相關證明文件</w:t>
                            </w:r>
                          </w:p>
                          <w:p w:rsidR="00AF361E" w:rsidRPr="0095795E" w:rsidRDefault="00AF361E" w:rsidP="009009EE">
                            <w:pPr>
                              <w:rPr>
                                <w:sz w:val="22"/>
                              </w:rPr>
                            </w:pPr>
                          </w:p>
                        </w:txbxContent>
                      </v:textbox>
                    </v:shape>
                  </w:pict>
                </mc:Fallback>
              </mc:AlternateContent>
            </w:r>
            <w:r w:rsidR="0031690B">
              <w:rPr>
                <w:rFonts w:ascii="標楷體" w:eastAsia="標楷體" w:hAnsi="標楷體" w:cs="標楷體"/>
                <w:noProof/>
                <w:kern w:val="0"/>
              </w:rPr>
              <mc:AlternateContent>
                <mc:Choice Requires="wps">
                  <w:drawing>
                    <wp:anchor distT="0" distB="0" distL="114300" distR="114300" simplePos="0" relativeHeight="251718656" behindDoc="0" locked="0" layoutInCell="1" allowOverlap="1">
                      <wp:simplePos x="0" y="0"/>
                      <wp:positionH relativeFrom="column">
                        <wp:posOffset>1332865</wp:posOffset>
                      </wp:positionH>
                      <wp:positionV relativeFrom="paragraph">
                        <wp:posOffset>357505</wp:posOffset>
                      </wp:positionV>
                      <wp:extent cx="0" cy="170180"/>
                      <wp:effectExtent l="56515" t="5080" r="57785" b="15240"/>
                      <wp:wrapNone/>
                      <wp:docPr id="5"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E2F085" id="AutoShape 59" o:spid="_x0000_s1026" type="#_x0000_t32" style="position:absolute;margin-left:104.95pt;margin-top:28.15pt;width:0;height:13.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i3ZNAIAAF0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">
                      <v:stroke endarrow="block"/>
                    </v:shape>
                  </w:pict>
                </mc:Fallback>
              </mc:AlternateContent>
            </w:r>
            <w:r w:rsidR="001B210E">
              <w:rPr>
                <w:rFonts w:ascii="標楷體" w:eastAsia="標楷體" w:hAnsi="標楷體" w:cs="標楷體"/>
                <w:noProof/>
                <w:kern w:val="0"/>
              </w:rPr>
              <mc:AlternateContent>
                <mc:Choice Requires="wps">
                  <w:drawing>
                    <wp:anchor distT="0" distB="0" distL="114300" distR="114300" simplePos="0" relativeHeight="251694080" behindDoc="0" locked="0" layoutInCell="1" allowOverlap="1">
                      <wp:simplePos x="0" y="0"/>
                      <wp:positionH relativeFrom="column">
                        <wp:posOffset>647065</wp:posOffset>
                      </wp:positionH>
                      <wp:positionV relativeFrom="paragraph">
                        <wp:posOffset>13970</wp:posOffset>
                      </wp:positionV>
                      <wp:extent cx="1437005" cy="284480"/>
                      <wp:effectExtent l="8890" t="13970" r="11430" b="635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7005" cy="284480"/>
                              </a:xfrm>
                              <a:prstGeom prst="flowChartProcess">
                                <a:avLst/>
                              </a:prstGeom>
                              <a:solidFill>
                                <a:srgbClr val="FFFFFF"/>
                              </a:solidFill>
                              <a:ln w="9525">
                                <a:solidFill>
                                  <a:srgbClr val="000000"/>
                                </a:solidFill>
                                <a:miter lim="800000"/>
                                <a:headEnd/>
                                <a:tailEnd/>
                              </a:ln>
                            </wps:spPr>
                            <wps:txb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18.</w:t>
                                  </w:r>
                                  <w:r w:rsidRPr="0095795E">
                                    <w:rPr>
                                      <w:rFonts w:ascii="標楷體" w:eastAsia="標楷體" w:hAnsi="標楷體" w:cs="標楷體" w:hint="eastAsia"/>
                                      <w:spacing w:val="-10"/>
                                      <w:kern w:val="0"/>
                                      <w:sz w:val="22"/>
                                      <w:szCs w:val="22"/>
                                      <w:lang w:val="zh-TW"/>
                                    </w:rPr>
                                    <w:t>通知領取案款</w:t>
                                  </w:r>
                                </w:p>
                                <w:p w:rsidR="00AF361E" w:rsidRPr="0095795E" w:rsidRDefault="00AF361E" w:rsidP="009009EE">
                                  <w:pPr>
                                    <w:rPr>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5" o:spid="_x0000_s1063" type="#_x0000_t109" style="position:absolute;left:0;text-align:left;margin-left:50.95pt;margin-top:1.1pt;width:113.15pt;height:2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">
                      <v:textbox>
                        <w:txbxContent>
                          <w:p w:rsidR="00AF361E" w:rsidRPr="0095795E" w:rsidRDefault="00AF361E" w:rsidP="009009EE">
                            <w:pPr>
                              <w:rPr>
                                <w:rFonts w:ascii="標楷體" w:eastAsia="標楷體" w:hAnsi="標楷體" w:cs="標楷體"/>
                                <w:spacing w:val="-10"/>
                                <w:kern w:val="0"/>
                                <w:sz w:val="22"/>
                                <w:lang w:val="zh-TW"/>
                              </w:rPr>
                            </w:pPr>
                            <w:r w:rsidRPr="0095795E">
                              <w:rPr>
                                <w:rFonts w:ascii="標楷體" w:eastAsia="標楷體" w:hAnsi="標楷體" w:cs="標楷體"/>
                                <w:spacing w:val="-10"/>
                                <w:kern w:val="0"/>
                                <w:sz w:val="22"/>
                                <w:szCs w:val="22"/>
                                <w:lang w:val="zh-TW"/>
                              </w:rPr>
                              <w:t>18.</w:t>
                            </w:r>
                            <w:r w:rsidRPr="0095795E">
                              <w:rPr>
                                <w:rFonts w:ascii="標楷體" w:eastAsia="標楷體" w:hAnsi="標楷體" w:cs="標楷體" w:hint="eastAsia"/>
                                <w:spacing w:val="-10"/>
                                <w:kern w:val="0"/>
                                <w:sz w:val="22"/>
                                <w:szCs w:val="22"/>
                                <w:lang w:val="zh-TW"/>
                              </w:rPr>
                              <w:t>通知領取案款</w:t>
                            </w:r>
                          </w:p>
                          <w:p w:rsidR="00AF361E" w:rsidRPr="0095795E" w:rsidRDefault="00AF361E" w:rsidP="009009EE">
                            <w:pPr>
                              <w:rPr>
                                <w:sz w:val="22"/>
                              </w:rPr>
                            </w:pPr>
                          </w:p>
                        </w:txbxContent>
                      </v:textbox>
                    </v:shape>
                  </w:pict>
                </mc:Fallback>
              </mc:AlternateContent>
            </w:r>
          </w:p>
        </w:tc>
      </w:tr>
      <w:tr w:rsidR="009009EE" w:rsidRPr="00AF0F59" w:rsidTr="00A33265">
        <w:trPr>
          <w:trHeight w:val="11579"/>
          <w:jc w:val="center"/>
        </w:trPr>
        <w:tc>
          <w:tcPr>
            <w:tcW w:w="828" w:type="dxa"/>
            <w:tcBorders>
              <w:top w:val="single" w:sz="18" w:space="0" w:color="000000"/>
              <w:left w:val="single" w:sz="18" w:space="0" w:color="000000"/>
              <w:bottom w:val="single" w:sz="18" w:space="0" w:color="000000"/>
              <w:right w:val="single" w:sz="8" w:space="0" w:color="000000"/>
            </w:tcBorders>
            <w:shd w:val="clear" w:color="auto" w:fill="D9D9D9" w:themeFill="background1" w:themeFillShade="D9"/>
            <w:vAlign w:val="center"/>
          </w:tcPr>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lastRenderedPageBreak/>
              <w:t>工</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作</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說</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明</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lastRenderedPageBreak/>
              <w:t>工</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作</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說</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明</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lastRenderedPageBreak/>
              <w:t>工</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作</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說</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明</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工</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作</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說</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hint="eastAsia"/>
                <w:kern w:val="0"/>
                <w:lang w:val="zh-TW"/>
              </w:rPr>
              <w:t>明</w:t>
            </w:r>
          </w:p>
          <w:p w:rsidR="009009EE" w:rsidRPr="00AF0F59" w:rsidRDefault="009009EE" w:rsidP="00A22D25">
            <w:pPr>
              <w:autoSpaceDE w:val="0"/>
              <w:autoSpaceDN w:val="0"/>
              <w:adjustRightInd w:val="0"/>
              <w:spacing w:after="200" w:line="276" w:lineRule="auto"/>
              <w:rPr>
                <w:rFonts w:ascii="標楷體" w:eastAsia="標楷體" w:hAnsi="標楷體" w:cs="新細明體"/>
                <w:kern w:val="0"/>
                <w:lang w:val="zh-TW"/>
              </w:rPr>
            </w:pPr>
          </w:p>
        </w:tc>
        <w:tc>
          <w:tcPr>
            <w:tcW w:w="8363"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lastRenderedPageBreak/>
              <w:t>1.催收經過紀錄，記錄內容為：</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-1</w:t>
            </w:r>
            <w:r>
              <w:rPr>
                <w:rFonts w:ascii="標楷體" w:eastAsia="標楷體" w:hAnsiTheme="minorHAnsi" w:cs="標楷體"/>
                <w:kern w:val="0"/>
                <w:lang w:val="zh-TW"/>
              </w:rPr>
              <w:t>.</w:t>
            </w:r>
            <w:r>
              <w:rPr>
                <w:rFonts w:ascii="標楷體" w:eastAsia="標楷體" w:hAnsiTheme="minorHAnsi" w:cs="標楷體" w:hint="eastAsia"/>
                <w:kern w:val="0"/>
                <w:lang w:val="zh-TW"/>
              </w:rPr>
              <w:t>詳實紀錄電話催繳、存證信函、</w:t>
            </w:r>
            <w:proofErr w:type="gramStart"/>
            <w:r>
              <w:rPr>
                <w:rFonts w:ascii="標楷體" w:eastAsia="標楷體" w:hAnsiTheme="minorHAnsi" w:cs="標楷體" w:hint="eastAsia"/>
                <w:kern w:val="0"/>
                <w:lang w:val="zh-TW"/>
              </w:rPr>
              <w:t>訪催等催</w:t>
            </w:r>
            <w:proofErr w:type="gramEnd"/>
            <w:r>
              <w:rPr>
                <w:rFonts w:ascii="標楷體" w:eastAsia="標楷體" w:hAnsiTheme="minorHAnsi" w:cs="標楷體" w:hint="eastAsia"/>
                <w:kern w:val="0"/>
                <w:lang w:val="zh-TW"/>
              </w:rPr>
              <w:t>收程序。</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1-</w:t>
            </w:r>
            <w:r>
              <w:rPr>
                <w:rFonts w:ascii="標楷體" w:eastAsia="標楷體" w:hAnsiTheme="minorHAnsi" w:cs="標楷體"/>
                <w:kern w:val="0"/>
                <w:lang w:val="zh-TW"/>
              </w:rPr>
              <w:t>2.</w:t>
            </w:r>
            <w:r>
              <w:rPr>
                <w:rFonts w:ascii="標楷體" w:eastAsia="標楷體" w:hAnsiTheme="minorHAnsi" w:cs="標楷體" w:hint="eastAsia"/>
                <w:kern w:val="0"/>
                <w:lang w:val="zh-TW"/>
              </w:rPr>
              <w:t>對借保戶住址查證。</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1-3</w:t>
            </w: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對押品</w:t>
            </w:r>
            <w:proofErr w:type="gramEnd"/>
            <w:r>
              <w:rPr>
                <w:rFonts w:ascii="標楷體" w:eastAsia="標楷體" w:hAnsiTheme="minorHAnsi" w:cs="標楷體" w:hint="eastAsia"/>
                <w:kern w:val="0"/>
                <w:lang w:val="zh-TW"/>
              </w:rPr>
              <w:t>重新評估。</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1-</w:t>
            </w:r>
            <w:r>
              <w:rPr>
                <w:rFonts w:ascii="標楷體" w:eastAsia="標楷體" w:hAnsiTheme="minorHAnsi" w:cs="標楷體"/>
                <w:kern w:val="0"/>
                <w:lang w:val="zh-TW"/>
              </w:rPr>
              <w:t>4.</w:t>
            </w:r>
            <w:r>
              <w:rPr>
                <w:rFonts w:ascii="標楷體" w:eastAsia="標楷體" w:hAnsiTheme="minorHAnsi" w:cs="標楷體" w:hint="eastAsia"/>
                <w:kern w:val="0"/>
                <w:lang w:val="zh-TW"/>
              </w:rPr>
              <w:t>催收</w:t>
            </w:r>
            <w:r w:rsidR="006314D9">
              <w:rPr>
                <w:rFonts w:ascii="標楷體" w:eastAsia="標楷體" w:hAnsiTheme="minorHAnsi" w:cs="標楷體" w:hint="eastAsia"/>
                <w:kern w:val="0"/>
                <w:lang w:val="zh-TW"/>
              </w:rPr>
              <w:t>計畫</w:t>
            </w:r>
            <w:r>
              <w:rPr>
                <w:rFonts w:ascii="標楷體" w:eastAsia="標楷體" w:hAnsiTheme="minorHAnsi" w:cs="標楷體" w:hint="eastAsia"/>
                <w:kern w:val="0"/>
                <w:lang w:val="zh-TW"/>
              </w:rPr>
              <w:t>。</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2.聲請執行名義</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2-</w:t>
            </w:r>
            <w:r>
              <w:rPr>
                <w:rFonts w:ascii="標楷體" w:eastAsia="標楷體" w:hAnsiTheme="minorHAnsi" w:cs="標楷體"/>
                <w:kern w:val="0"/>
                <w:lang w:val="zh-TW"/>
              </w:rPr>
              <w:t>1.</w:t>
            </w:r>
            <w:r>
              <w:rPr>
                <w:rFonts w:ascii="標楷體" w:eastAsia="標楷體" w:hAnsiTheme="minorHAnsi" w:cs="標楷體" w:hint="eastAsia"/>
                <w:kern w:val="0"/>
                <w:lang w:val="zh-TW"/>
              </w:rPr>
              <w:t>支付命令</w:t>
            </w:r>
            <w:proofErr w:type="gramStart"/>
            <w:r>
              <w:rPr>
                <w:rFonts w:ascii="標楷體" w:eastAsia="標楷體" w:hAnsiTheme="minorHAnsi" w:cs="標楷體"/>
                <w:kern w:val="0"/>
                <w:lang w:val="zh-TW"/>
              </w:rPr>
              <w:t>—</w:t>
            </w:r>
            <w:proofErr w:type="gramEnd"/>
            <w:r>
              <w:rPr>
                <w:rFonts w:ascii="標楷體" w:eastAsia="標楷體" w:hAnsiTheme="minorHAnsi" w:cs="標楷體" w:hint="eastAsia"/>
                <w:kern w:val="0"/>
                <w:lang w:val="zh-TW"/>
              </w:rPr>
              <w:t>費用500元，</w:t>
            </w:r>
            <w:proofErr w:type="gramStart"/>
            <w:r>
              <w:rPr>
                <w:rFonts w:ascii="標楷體" w:eastAsia="標楷體" w:hAnsiTheme="minorHAnsi" w:cs="標楷體" w:hint="eastAsia"/>
                <w:kern w:val="0"/>
                <w:lang w:val="zh-TW"/>
              </w:rPr>
              <w:t>繕</w:t>
            </w:r>
            <w:proofErr w:type="gramEnd"/>
            <w:r>
              <w:rPr>
                <w:rFonts w:ascii="標楷體" w:eastAsia="標楷體" w:hAnsiTheme="minorHAnsi" w:cs="標楷體" w:hint="eastAsia"/>
                <w:kern w:val="0"/>
                <w:lang w:val="zh-TW"/>
              </w:rPr>
              <w:t>本基本份數</w:t>
            </w:r>
            <w:r>
              <w:rPr>
                <w:rFonts w:ascii="標楷體" w:eastAsia="標楷體" w:hAnsiTheme="minorHAnsi" w:cs="標楷體"/>
                <w:kern w:val="0"/>
                <w:lang w:val="zh-TW"/>
              </w:rPr>
              <w:t>6</w:t>
            </w:r>
            <w:r>
              <w:rPr>
                <w:rFonts w:ascii="標楷體" w:eastAsia="標楷體" w:hAnsiTheme="minorHAnsi" w:cs="標楷體" w:hint="eastAsia"/>
                <w:kern w:val="0"/>
                <w:lang w:val="zh-TW"/>
              </w:rPr>
              <w:t>份，並</w:t>
            </w:r>
            <w:proofErr w:type="gramStart"/>
            <w:r>
              <w:rPr>
                <w:rFonts w:ascii="標楷體" w:eastAsia="標楷體" w:hAnsiTheme="minorHAnsi" w:cs="標楷體" w:hint="eastAsia"/>
                <w:kern w:val="0"/>
                <w:lang w:val="zh-TW"/>
              </w:rPr>
              <w:t>檢附左列</w:t>
            </w:r>
            <w:proofErr w:type="gramEnd"/>
            <w:r>
              <w:rPr>
                <w:rFonts w:ascii="標楷體" w:eastAsia="標楷體" w:hAnsiTheme="minorHAnsi" w:cs="標楷體" w:hint="eastAsia"/>
                <w:kern w:val="0"/>
                <w:lang w:val="zh-TW"/>
              </w:rPr>
              <w:t>資料。</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※已無專屬管轄規定</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聲請狀（表）</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約定書影本</w:t>
            </w:r>
            <w:proofErr w:type="gramStart"/>
            <w:r>
              <w:rPr>
                <w:rFonts w:ascii="標楷體" w:eastAsia="標楷體" w:hAnsiTheme="minorHAnsi" w:cs="標楷體"/>
                <w:kern w:val="0"/>
                <w:lang w:val="zh-TW"/>
              </w:rPr>
              <w:t>—</w:t>
            </w:r>
            <w:proofErr w:type="gramEnd"/>
            <w:r>
              <w:rPr>
                <w:rFonts w:ascii="標楷體" w:eastAsia="標楷體" w:hAnsiTheme="minorHAnsi" w:cs="標楷體" w:hint="eastAsia"/>
                <w:kern w:val="0"/>
                <w:lang w:val="zh-TW"/>
              </w:rPr>
              <w:t>主張喪失期限利益</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借據影本</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其他注意事項：</w:t>
            </w:r>
          </w:p>
          <w:p w:rsidR="009009EE" w:rsidRDefault="003117E1" w:rsidP="00A22D25">
            <w:pPr>
              <w:autoSpaceDE w:val="0"/>
              <w:autoSpaceDN w:val="0"/>
              <w:adjustRightInd w:val="0"/>
              <w:ind w:left="1362" w:hanging="408"/>
              <w:jc w:val="both"/>
              <w:rPr>
                <w:rFonts w:ascii="標楷體" w:eastAsia="標楷體" w:hAnsiTheme="minorHAnsi" w:cs="標楷體"/>
                <w:kern w:val="0"/>
                <w:lang w:val="zh-TW"/>
              </w:rPr>
            </w:pPr>
            <w:r>
              <w:rPr>
                <w:rFonts w:ascii="新細明體" w:hAnsi="新細明體" w:cs="新細明體" w:hint="eastAsia"/>
                <w:kern w:val="0"/>
                <w:lang w:val="zh-TW"/>
              </w:rPr>
              <w:t>Ⅰ.</w:t>
            </w:r>
            <w:r w:rsidR="009009EE">
              <w:rPr>
                <w:rFonts w:ascii="標楷體" w:eastAsia="標楷體" w:hAnsiTheme="minorHAnsi" w:cs="標楷體" w:hint="eastAsia"/>
                <w:kern w:val="0"/>
                <w:lang w:val="zh-TW"/>
              </w:rPr>
              <w:t>已取得支付命令確定後，債務人申請緩、分期付款經本會同意後，未履行，仍可依原執行名義執行，（強執法第</w:t>
            </w:r>
            <w:r w:rsidR="009009EE">
              <w:rPr>
                <w:rFonts w:ascii="標楷體" w:eastAsia="標楷體" w:hAnsiTheme="minorHAnsi" w:cs="標楷體"/>
                <w:kern w:val="0"/>
                <w:lang w:val="zh-TW"/>
              </w:rPr>
              <w:t>14</w:t>
            </w:r>
            <w:r w:rsidR="009009EE">
              <w:rPr>
                <w:rFonts w:ascii="標楷體" w:eastAsia="標楷體" w:hAnsiTheme="minorHAnsi" w:cs="標楷體" w:hint="eastAsia"/>
                <w:kern w:val="0"/>
                <w:lang w:val="zh-TW"/>
              </w:rPr>
              <w:t>條）但債務人於執行終結前可依強執法第</w:t>
            </w:r>
            <w:r w:rsidR="009009EE">
              <w:rPr>
                <w:rFonts w:ascii="標楷體" w:eastAsia="標楷體" w:hAnsiTheme="minorHAnsi" w:cs="標楷體"/>
                <w:kern w:val="0"/>
                <w:lang w:val="zh-TW"/>
              </w:rPr>
              <w:t>14</w:t>
            </w:r>
            <w:r w:rsidR="009009EE">
              <w:rPr>
                <w:rFonts w:ascii="標楷體" w:eastAsia="標楷體" w:hAnsiTheme="minorHAnsi" w:cs="標楷體" w:hint="eastAsia"/>
                <w:kern w:val="0"/>
                <w:lang w:val="zh-TW"/>
              </w:rPr>
              <w:t>條提出異議。</w:t>
            </w:r>
          </w:p>
          <w:p w:rsidR="009009EE" w:rsidRDefault="003117E1" w:rsidP="00A22D25">
            <w:pPr>
              <w:autoSpaceDE w:val="0"/>
              <w:autoSpaceDN w:val="0"/>
              <w:adjustRightInd w:val="0"/>
              <w:ind w:left="1362" w:hanging="408"/>
              <w:jc w:val="both"/>
              <w:rPr>
                <w:rFonts w:ascii="標楷體" w:eastAsia="標楷體" w:hAnsiTheme="minorHAnsi" w:cs="標楷體"/>
                <w:kern w:val="0"/>
                <w:lang w:val="zh-TW"/>
              </w:rPr>
            </w:pPr>
            <w:r>
              <w:rPr>
                <w:rFonts w:ascii="新細明體" w:hAnsi="新細明體" w:cs="新細明體" w:hint="eastAsia"/>
                <w:kern w:val="0"/>
                <w:lang w:val="zh-TW"/>
              </w:rPr>
              <w:t>Ⅱ.</w:t>
            </w:r>
            <w:r w:rsidR="009009EE">
              <w:rPr>
                <w:rFonts w:ascii="標楷體" w:eastAsia="標楷體" w:hAnsiTheme="minorHAnsi" w:cs="標楷體" w:hint="eastAsia"/>
                <w:kern w:val="0"/>
                <w:lang w:val="zh-TW"/>
              </w:rPr>
              <w:t>民法第</w:t>
            </w:r>
            <w:r w:rsidR="009009EE">
              <w:rPr>
                <w:rFonts w:ascii="標楷體" w:eastAsia="標楷體" w:hAnsiTheme="minorHAnsi" w:cs="標楷體"/>
                <w:kern w:val="0"/>
                <w:lang w:val="zh-TW"/>
              </w:rPr>
              <w:t>755</w:t>
            </w:r>
            <w:r w:rsidR="009009EE">
              <w:rPr>
                <w:rFonts w:ascii="標楷體" w:eastAsia="標楷體" w:hAnsiTheme="minorHAnsi" w:cs="標楷體" w:hint="eastAsia"/>
                <w:kern w:val="0"/>
                <w:lang w:val="zh-TW"/>
              </w:rPr>
              <w:t>條：「就定有期限之債務為保證者，如債權人允許主債務人延期清償時，保證人除對於其延期已為同意外，不負保證責任。」為此延期時應徵保證人同意為妥。</w:t>
            </w:r>
          </w:p>
          <w:p w:rsidR="009009EE" w:rsidRDefault="00B52D03" w:rsidP="00A22D25">
            <w:pPr>
              <w:autoSpaceDE w:val="0"/>
              <w:autoSpaceDN w:val="0"/>
              <w:adjustRightInd w:val="0"/>
              <w:ind w:left="795" w:hanging="408"/>
              <w:jc w:val="both"/>
              <w:rPr>
                <w:rFonts w:ascii="標楷體" w:eastAsia="標楷體" w:hAnsiTheme="minorHAnsi" w:cs="標楷體"/>
                <w:kern w:val="0"/>
                <w:lang w:val="zh-TW"/>
              </w:rPr>
            </w:pPr>
            <w:r w:rsidRPr="00D809F6">
              <w:rPr>
                <w:rFonts w:ascii="標楷體" w:eastAsia="標楷體" w:hAnsiTheme="minorHAnsi" w:cs="標楷體"/>
                <w:noProof/>
                <w:kern w:val="0"/>
              </w:rPr>
              <w:drawing>
                <wp:anchor distT="0" distB="0" distL="114300" distR="114300" simplePos="0" relativeHeight="251763712" behindDoc="1" locked="0" layoutInCell="1" allowOverlap="1">
                  <wp:simplePos x="0" y="0"/>
                  <wp:positionH relativeFrom="column">
                    <wp:posOffset>890270</wp:posOffset>
                  </wp:positionH>
                  <wp:positionV relativeFrom="paragraph">
                    <wp:posOffset>308610</wp:posOffset>
                  </wp:positionV>
                  <wp:extent cx="3613150" cy="1629410"/>
                  <wp:effectExtent l="0" t="0" r="6350" b="8890"/>
                  <wp:wrapTopAndBottom/>
                  <wp:docPr id="2" name="圖片 1" descr="拍賣抵押物裁判費計算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拍賣抵押物裁判費計算表"/>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3150" cy="16294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009EE">
              <w:rPr>
                <w:rFonts w:ascii="標楷體" w:eastAsia="標楷體" w:hAnsiTheme="minorHAnsi" w:cs="標楷體" w:hint="eastAsia"/>
                <w:kern w:val="0"/>
                <w:lang w:val="zh-TW"/>
              </w:rPr>
              <w:t>2-</w:t>
            </w:r>
            <w:r w:rsidR="009009EE">
              <w:rPr>
                <w:rFonts w:ascii="標楷體" w:eastAsia="標楷體" w:hAnsiTheme="minorHAnsi" w:cs="標楷體"/>
                <w:kern w:val="0"/>
                <w:lang w:val="zh-TW"/>
              </w:rPr>
              <w:t>2.</w:t>
            </w:r>
            <w:r w:rsidR="009009EE">
              <w:rPr>
                <w:rFonts w:ascii="標楷體" w:eastAsia="標楷體" w:hAnsiTheme="minorHAnsi" w:cs="標楷體" w:hint="eastAsia"/>
                <w:kern w:val="0"/>
                <w:lang w:val="zh-TW"/>
              </w:rPr>
              <w:t>拍賣裁定</w:t>
            </w:r>
            <w:proofErr w:type="gramStart"/>
            <w:r w:rsidR="009009EE">
              <w:rPr>
                <w:rFonts w:ascii="標楷體" w:eastAsia="標楷體" w:hAnsiTheme="minorHAnsi" w:cs="標楷體"/>
                <w:kern w:val="0"/>
                <w:lang w:val="zh-TW"/>
              </w:rPr>
              <w:t>—</w:t>
            </w:r>
            <w:proofErr w:type="gramEnd"/>
            <w:r w:rsidR="009009EE">
              <w:rPr>
                <w:rFonts w:ascii="標楷體" w:eastAsia="標楷體" w:hAnsiTheme="minorHAnsi" w:cs="標楷體" w:hint="eastAsia"/>
                <w:kern w:val="0"/>
                <w:lang w:val="zh-TW"/>
              </w:rPr>
              <w:t>費用依法院規定</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聲請狀（表）</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設定抵押權所有文件</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借據影本</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不動產附表</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(5)</w:t>
            </w:r>
            <w:r>
              <w:rPr>
                <w:rFonts w:ascii="標楷體" w:eastAsia="標楷體" w:hAnsiTheme="minorHAnsi" w:cs="標楷體" w:hint="eastAsia"/>
                <w:kern w:val="0"/>
                <w:lang w:val="zh-TW"/>
              </w:rPr>
              <w:t>其他應注意事項</w:t>
            </w:r>
          </w:p>
          <w:p w:rsidR="009009EE" w:rsidRPr="00E23A40" w:rsidRDefault="003117E1" w:rsidP="00A22D25">
            <w:pPr>
              <w:autoSpaceDE w:val="0"/>
              <w:autoSpaceDN w:val="0"/>
              <w:adjustRightInd w:val="0"/>
              <w:ind w:left="1220" w:hanging="266"/>
              <w:jc w:val="both"/>
              <w:rPr>
                <w:rFonts w:ascii="標楷體" w:eastAsia="標楷體" w:hAnsi="標楷體" w:cs="新細明體"/>
                <w:kern w:val="0"/>
                <w:lang w:val="zh-TW"/>
              </w:rPr>
            </w:pPr>
            <w:r>
              <w:rPr>
                <w:rFonts w:ascii="新細明體" w:hAnsi="新細明體" w:cs="新細明體" w:hint="eastAsia"/>
                <w:kern w:val="0"/>
                <w:lang w:val="zh-TW"/>
              </w:rPr>
              <w:t>Ⅰ</w:t>
            </w:r>
            <w:r>
              <w:rPr>
                <w:rFonts w:ascii="標楷體" w:hAnsi="標楷體" w:cs="新細明體" w:hint="eastAsia"/>
                <w:kern w:val="0"/>
                <w:lang w:val="zh-TW"/>
              </w:rPr>
              <w:t>.</w:t>
            </w:r>
            <w:r w:rsidR="009009EE" w:rsidRPr="00E23A40">
              <w:rPr>
                <w:rFonts w:ascii="標楷體" w:eastAsia="標楷體" w:hAnsi="標楷體" w:cs="新細明體" w:hint="eastAsia"/>
                <w:kern w:val="0"/>
                <w:lang w:val="zh-TW"/>
              </w:rPr>
              <w:t>以拍賣抵押物，本票裁定聲請執行，是否須有確定證明（強執法第</w:t>
            </w:r>
            <w:r w:rsidR="009009EE" w:rsidRPr="00E23A40">
              <w:rPr>
                <w:rFonts w:ascii="標楷體" w:eastAsia="標楷體" w:hAnsi="標楷體" w:cs="新細明體"/>
                <w:kern w:val="0"/>
                <w:lang w:val="zh-TW"/>
              </w:rPr>
              <w:t>14</w:t>
            </w:r>
            <w:r w:rsidR="009009EE" w:rsidRPr="00E23A40">
              <w:rPr>
                <w:rFonts w:ascii="標楷體" w:eastAsia="標楷體" w:hAnsi="標楷體" w:cs="新細明體" w:hint="eastAsia"/>
                <w:kern w:val="0"/>
                <w:lang w:val="zh-TW"/>
              </w:rPr>
              <w:t>條）聲</w:t>
            </w:r>
            <w:proofErr w:type="gramStart"/>
            <w:r w:rsidR="009009EE" w:rsidRPr="00E23A40">
              <w:rPr>
                <w:rFonts w:ascii="標楷體" w:eastAsia="標楷體" w:hAnsi="標楷體" w:cs="新細明體" w:hint="eastAsia"/>
                <w:kern w:val="0"/>
                <w:lang w:val="zh-TW"/>
              </w:rPr>
              <w:t>請裁拍及</w:t>
            </w:r>
            <w:proofErr w:type="gramEnd"/>
            <w:r w:rsidR="009009EE" w:rsidRPr="00E23A40">
              <w:rPr>
                <w:rFonts w:ascii="標楷體" w:eastAsia="標楷體" w:hAnsi="標楷體" w:cs="新細明體" w:hint="eastAsia"/>
                <w:kern w:val="0"/>
                <w:lang w:val="zh-TW"/>
              </w:rPr>
              <w:t>本票裁定為非訟事件、經合法送達債務人，不待裁定確定，即可為執行名義，故應不以檢附確定證明書為必要。</w:t>
            </w:r>
          </w:p>
          <w:p w:rsidR="009009EE" w:rsidRPr="00E23A40" w:rsidRDefault="009009EE" w:rsidP="00A22D25">
            <w:pPr>
              <w:autoSpaceDE w:val="0"/>
              <w:autoSpaceDN w:val="0"/>
              <w:adjustRightInd w:val="0"/>
              <w:ind w:left="1220"/>
              <w:jc w:val="both"/>
              <w:rPr>
                <w:rFonts w:ascii="標楷體" w:eastAsia="標楷體" w:hAnsi="標楷體" w:cs="新細明體"/>
                <w:kern w:val="0"/>
                <w:lang w:val="zh-TW"/>
              </w:rPr>
            </w:pPr>
            <w:r w:rsidRPr="00E23A40">
              <w:rPr>
                <w:rFonts w:ascii="標楷體" w:eastAsia="標楷體" w:hAnsi="標楷體" w:cs="新細明體" w:hint="eastAsia"/>
                <w:kern w:val="0"/>
                <w:lang w:val="zh-TW"/>
              </w:rPr>
              <w:t>但有執行法院要求債權人提出證明，藉以檢視調查該裁定是否確定已送達債務人。對此，債務人亦可依強執法第</w:t>
            </w:r>
            <w:r w:rsidRPr="00E23A40">
              <w:rPr>
                <w:rFonts w:ascii="標楷體" w:eastAsia="標楷體" w:hAnsi="標楷體" w:cs="新細明體"/>
                <w:kern w:val="0"/>
                <w:lang w:val="zh-TW"/>
              </w:rPr>
              <w:t>14</w:t>
            </w:r>
            <w:r w:rsidRPr="00E23A40">
              <w:rPr>
                <w:rFonts w:ascii="標楷體" w:eastAsia="標楷體" w:hAnsi="標楷體" w:cs="新細明體" w:hint="eastAsia"/>
                <w:kern w:val="0"/>
                <w:lang w:val="zh-TW"/>
              </w:rPr>
              <w:t>條提出異議。</w:t>
            </w:r>
          </w:p>
          <w:p w:rsidR="009009EE" w:rsidRPr="00E23A40" w:rsidRDefault="003117E1" w:rsidP="00A22D25">
            <w:pPr>
              <w:autoSpaceDE w:val="0"/>
              <w:autoSpaceDN w:val="0"/>
              <w:adjustRightInd w:val="0"/>
              <w:ind w:left="1220" w:hanging="266"/>
              <w:jc w:val="both"/>
              <w:rPr>
                <w:rFonts w:ascii="標楷體" w:eastAsia="標楷體" w:hAnsi="標楷體" w:cs="新細明體"/>
                <w:kern w:val="0"/>
                <w:lang w:val="zh-TW"/>
              </w:rPr>
            </w:pPr>
            <w:r>
              <w:rPr>
                <w:rFonts w:ascii="新細明體" w:hAnsi="新細明體" w:cs="新細明體" w:hint="eastAsia"/>
                <w:kern w:val="0"/>
                <w:lang w:val="zh-TW"/>
              </w:rPr>
              <w:t>Ⅱ</w:t>
            </w:r>
            <w:r>
              <w:rPr>
                <w:rFonts w:ascii="標楷體" w:hAnsi="標楷體" w:cs="新細明體" w:hint="eastAsia"/>
                <w:kern w:val="0"/>
                <w:lang w:val="zh-TW"/>
              </w:rPr>
              <w:t>.</w:t>
            </w:r>
            <w:r w:rsidR="009009EE" w:rsidRPr="00E23A40">
              <w:rPr>
                <w:rFonts w:ascii="標楷體" w:eastAsia="標楷體" w:hAnsi="標楷體" w:cs="新細明體" w:hint="eastAsia"/>
                <w:kern w:val="0"/>
                <w:lang w:val="zh-TW"/>
              </w:rPr>
              <w:t>拍賣業經移轉予第三人時</w:t>
            </w:r>
          </w:p>
          <w:p w:rsidR="009009EE" w:rsidRPr="00E23A40" w:rsidRDefault="009009EE" w:rsidP="00A22D25">
            <w:pPr>
              <w:autoSpaceDE w:val="0"/>
              <w:autoSpaceDN w:val="0"/>
              <w:adjustRightInd w:val="0"/>
              <w:ind w:left="1504" w:hanging="266"/>
              <w:jc w:val="both"/>
              <w:rPr>
                <w:rFonts w:ascii="標楷體" w:eastAsia="標楷體" w:hAnsi="標楷體" w:cs="新細明體"/>
                <w:kern w:val="0"/>
                <w:lang w:val="zh-TW"/>
              </w:rPr>
            </w:pPr>
            <w:r w:rsidRPr="00E23A40">
              <w:rPr>
                <w:rFonts w:ascii="標楷體" w:eastAsia="標楷體" w:hAnsi="標楷體" w:cs="新細明體"/>
                <w:kern w:val="0"/>
                <w:lang w:val="zh-TW"/>
              </w:rPr>
              <w:t>(</w:t>
            </w:r>
            <w:r w:rsidRPr="00E23A40">
              <w:rPr>
                <w:rFonts w:ascii="標楷體" w:hAnsi="標楷體" w:cs="新細明體" w:hint="eastAsia"/>
                <w:kern w:val="0"/>
                <w:lang w:val="zh-TW"/>
              </w:rPr>
              <w:t>ⅰ</w:t>
            </w:r>
            <w:r w:rsidRPr="00E23A40">
              <w:rPr>
                <w:rFonts w:ascii="標楷體" w:eastAsia="標楷體" w:hAnsi="標楷體" w:cs="新細明體"/>
                <w:kern w:val="0"/>
                <w:lang w:val="zh-TW"/>
              </w:rPr>
              <w:t>)</w:t>
            </w:r>
            <w:r w:rsidRPr="00E23A40">
              <w:rPr>
                <w:rFonts w:ascii="標楷體" w:eastAsia="標楷體" w:hAnsi="標楷體" w:cs="新細明體" w:hint="eastAsia"/>
                <w:kern w:val="0"/>
                <w:lang w:val="zh-TW"/>
              </w:rPr>
              <w:t>聲請狀先予列明移轉情形。</w:t>
            </w:r>
          </w:p>
          <w:p w:rsidR="009009EE" w:rsidRPr="00E23A40" w:rsidRDefault="009009EE" w:rsidP="00A22D25">
            <w:pPr>
              <w:autoSpaceDE w:val="0"/>
              <w:autoSpaceDN w:val="0"/>
              <w:adjustRightInd w:val="0"/>
              <w:ind w:left="1504" w:hanging="266"/>
              <w:jc w:val="both"/>
              <w:rPr>
                <w:rFonts w:ascii="標楷體" w:eastAsia="標楷體" w:hAnsi="標楷體" w:cs="新細明體"/>
                <w:kern w:val="0"/>
                <w:lang w:val="zh-TW"/>
              </w:rPr>
            </w:pPr>
            <w:r w:rsidRPr="00E23A40">
              <w:rPr>
                <w:rFonts w:ascii="標楷體" w:eastAsia="標楷體" w:hAnsi="標楷體" w:cs="新細明體"/>
                <w:kern w:val="0"/>
                <w:lang w:val="zh-TW"/>
              </w:rPr>
              <w:t>(</w:t>
            </w:r>
            <w:r w:rsidRPr="00E23A40">
              <w:rPr>
                <w:rFonts w:ascii="標楷體" w:hAnsi="標楷體" w:cs="新細明體" w:hint="eastAsia"/>
                <w:kern w:val="0"/>
                <w:lang w:val="zh-TW"/>
              </w:rPr>
              <w:t>ⅱ</w:t>
            </w:r>
            <w:r w:rsidRPr="00E23A40">
              <w:rPr>
                <w:rFonts w:ascii="標楷體" w:eastAsia="標楷體" w:hAnsi="標楷體" w:cs="新細明體"/>
                <w:kern w:val="0"/>
                <w:lang w:val="zh-TW"/>
              </w:rPr>
              <w:t>)</w:t>
            </w:r>
            <w:r w:rsidRPr="00E23A40">
              <w:rPr>
                <w:rFonts w:ascii="標楷體" w:eastAsia="標楷體" w:hAnsi="標楷體" w:cs="新細明體" w:hint="eastAsia"/>
                <w:kern w:val="0"/>
                <w:lang w:val="zh-TW"/>
              </w:rPr>
              <w:t>即第三人提出抗告亦無礙執行。</w:t>
            </w:r>
          </w:p>
          <w:p w:rsidR="009009EE" w:rsidRPr="00D809F6" w:rsidRDefault="003117E1" w:rsidP="00A22D25">
            <w:pPr>
              <w:autoSpaceDE w:val="0"/>
              <w:autoSpaceDN w:val="0"/>
              <w:adjustRightInd w:val="0"/>
              <w:ind w:left="1220" w:hanging="266"/>
              <w:jc w:val="both"/>
              <w:rPr>
                <w:rFonts w:ascii="標楷體" w:eastAsia="標楷體" w:hAnsi="標楷體"/>
              </w:rPr>
            </w:pPr>
            <w:r>
              <w:rPr>
                <w:rFonts w:ascii="標楷體" w:eastAsia="標楷體" w:hAnsi="標楷體" w:cs="新細明體" w:hint="eastAsia"/>
              </w:rPr>
              <w:t>Ⅲ.</w:t>
            </w:r>
            <w:proofErr w:type="gramStart"/>
            <w:r w:rsidR="009009EE" w:rsidRPr="00D809F6">
              <w:rPr>
                <w:rFonts w:ascii="標楷體" w:eastAsia="標楷體" w:hAnsi="標楷體"/>
                <w:szCs w:val="28"/>
              </w:rPr>
              <w:t>以裁拍執行</w:t>
            </w:r>
            <w:proofErr w:type="gramEnd"/>
            <w:r w:rsidR="009009EE" w:rsidRPr="00D809F6">
              <w:rPr>
                <w:rFonts w:ascii="標楷體" w:eastAsia="標楷體" w:hAnsi="標楷體"/>
                <w:szCs w:val="28"/>
              </w:rPr>
              <w:t>後與債務人達成和解、部份清償本金、利息、債權人撤回執行，則該</w:t>
            </w:r>
            <w:r w:rsidR="009009EE" w:rsidRPr="0055774F">
              <w:rPr>
                <w:rFonts w:ascii="標楷體" w:eastAsia="標楷體" w:hAnsi="標楷體" w:hint="eastAsia"/>
                <w:color w:val="000000" w:themeColor="text1"/>
                <w:szCs w:val="28"/>
              </w:rPr>
              <w:t>最高限額</w:t>
            </w:r>
            <w:r w:rsidR="009009EE" w:rsidRPr="0055774F">
              <w:rPr>
                <w:rFonts w:ascii="標楷體" w:eastAsia="標楷體" w:hAnsi="標楷體"/>
                <w:color w:val="000000" w:themeColor="text1"/>
                <w:szCs w:val="28"/>
              </w:rPr>
              <w:t>抵押權</w:t>
            </w:r>
            <w:r w:rsidR="009009EE" w:rsidRPr="0055774F">
              <w:rPr>
                <w:rFonts w:ascii="標楷體" w:eastAsia="標楷體" w:hAnsi="標楷體" w:hint="eastAsia"/>
                <w:color w:val="000000" w:themeColor="text1"/>
                <w:szCs w:val="28"/>
              </w:rPr>
              <w:t>即告</w:t>
            </w:r>
            <w:r w:rsidR="009009EE" w:rsidRPr="0055774F">
              <w:rPr>
                <w:rFonts w:ascii="標楷體" w:eastAsia="標楷體" w:hAnsi="標楷體"/>
                <w:color w:val="000000" w:themeColor="text1"/>
                <w:szCs w:val="28"/>
              </w:rPr>
              <w:t>確定不</w:t>
            </w:r>
            <w:r w:rsidR="009009EE" w:rsidRPr="00D809F6">
              <w:rPr>
                <w:rFonts w:ascii="標楷體" w:eastAsia="標楷體" w:hAnsi="標楷體"/>
                <w:szCs w:val="28"/>
              </w:rPr>
              <w:t>受撤回執行之影響。</w:t>
            </w:r>
          </w:p>
          <w:p w:rsidR="009009EE" w:rsidRPr="00D809F6" w:rsidRDefault="009009EE" w:rsidP="00A22D25">
            <w:pPr>
              <w:autoSpaceDE w:val="0"/>
              <w:autoSpaceDN w:val="0"/>
              <w:adjustRightInd w:val="0"/>
              <w:ind w:left="1220"/>
              <w:jc w:val="both"/>
              <w:rPr>
                <w:rFonts w:ascii="標楷體" w:eastAsia="標楷體" w:hAnsi="標楷體" w:cs="新細明體"/>
                <w:kern w:val="0"/>
                <w:lang w:val="zh-TW"/>
              </w:rPr>
            </w:pPr>
            <w:r w:rsidRPr="00D809F6">
              <w:rPr>
                <w:rFonts w:ascii="標楷體" w:eastAsia="標楷體" w:hAnsi="標楷體"/>
              </w:rPr>
              <w:t>倘債務人有意繼續借款往來，宜於重新辦妥最高限額抵押設定登記及相關授信文件後，始准予</w:t>
            </w:r>
            <w:proofErr w:type="gramStart"/>
            <w:r w:rsidRPr="00D809F6">
              <w:rPr>
                <w:rFonts w:ascii="標楷體" w:eastAsia="標楷體" w:hAnsi="標楷體"/>
              </w:rPr>
              <w:t>申貸新借款</w:t>
            </w:r>
            <w:proofErr w:type="gramEnd"/>
            <w:r w:rsidRPr="00D809F6">
              <w:rPr>
                <w:rFonts w:ascii="標楷體" w:eastAsia="標楷體" w:hAnsi="標楷體"/>
              </w:rPr>
              <w:t>。</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lastRenderedPageBreak/>
              <w:t>3.取得執行名義</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3-</w:t>
            </w:r>
            <w:r>
              <w:rPr>
                <w:rFonts w:ascii="標楷體" w:eastAsia="標楷體" w:hAnsiTheme="minorHAnsi" w:cs="標楷體"/>
                <w:kern w:val="0"/>
                <w:lang w:val="zh-TW"/>
              </w:rPr>
              <w:t>1.</w:t>
            </w:r>
            <w:r>
              <w:rPr>
                <w:rFonts w:ascii="標楷體" w:eastAsia="標楷體" w:hAnsiTheme="minorHAnsi" w:cs="標楷體" w:hint="eastAsia"/>
                <w:kern w:val="0"/>
                <w:lang w:val="zh-TW"/>
              </w:rPr>
              <w:t>依強制執行法第</w:t>
            </w:r>
            <w:r>
              <w:rPr>
                <w:rFonts w:ascii="標楷體" w:eastAsia="標楷體" w:hAnsiTheme="minorHAnsi" w:cs="標楷體"/>
                <w:kern w:val="0"/>
                <w:lang w:val="zh-TW"/>
              </w:rPr>
              <w:t>4</w:t>
            </w:r>
            <w:r>
              <w:rPr>
                <w:rFonts w:ascii="標楷體" w:eastAsia="標楷體" w:hAnsiTheme="minorHAnsi" w:cs="標楷體" w:hint="eastAsia"/>
                <w:kern w:val="0"/>
                <w:lang w:val="zh-TW"/>
              </w:rPr>
              <w:t>條所列執行名義（強執法第</w:t>
            </w:r>
            <w:r>
              <w:rPr>
                <w:rFonts w:ascii="標楷體" w:eastAsia="標楷體" w:hAnsiTheme="minorHAnsi" w:cs="標楷體"/>
                <w:kern w:val="0"/>
                <w:lang w:val="zh-TW"/>
              </w:rPr>
              <w:t>4</w:t>
            </w:r>
            <w:r>
              <w:rPr>
                <w:rFonts w:ascii="標楷體" w:eastAsia="標楷體" w:hAnsiTheme="minorHAnsi" w:cs="標楷體" w:hint="eastAsia"/>
                <w:kern w:val="0"/>
                <w:lang w:val="zh-TW"/>
              </w:rPr>
              <w:t>條）</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3-</w:t>
            </w:r>
            <w:r>
              <w:rPr>
                <w:rFonts w:ascii="標楷體" w:eastAsia="標楷體" w:hAnsiTheme="minorHAnsi" w:cs="標楷體"/>
                <w:kern w:val="0"/>
                <w:lang w:val="zh-TW"/>
              </w:rPr>
              <w:t>2.</w:t>
            </w:r>
            <w:r>
              <w:rPr>
                <w:rFonts w:ascii="標楷體" w:eastAsia="標楷體" w:hAnsiTheme="minorHAnsi" w:cs="標楷體" w:hint="eastAsia"/>
                <w:kern w:val="0"/>
                <w:lang w:val="zh-TW"/>
              </w:rPr>
              <w:t>依同法第</w:t>
            </w:r>
            <w:r>
              <w:rPr>
                <w:rFonts w:ascii="標楷體" w:eastAsia="標楷體" w:hAnsiTheme="minorHAnsi" w:cs="標楷體"/>
                <w:kern w:val="0"/>
                <w:lang w:val="zh-TW"/>
              </w:rPr>
              <w:t>6</w:t>
            </w:r>
            <w:r>
              <w:rPr>
                <w:rFonts w:ascii="標楷體" w:eastAsia="標楷體" w:hAnsiTheme="minorHAnsi" w:cs="標楷體" w:hint="eastAsia"/>
                <w:kern w:val="0"/>
                <w:lang w:val="zh-TW"/>
              </w:rPr>
              <w:t>條所列各名義之正本（強執法第</w:t>
            </w:r>
            <w:r>
              <w:rPr>
                <w:rFonts w:ascii="標楷體" w:eastAsia="標楷體" w:hAnsiTheme="minorHAnsi" w:cs="標楷體"/>
                <w:kern w:val="0"/>
                <w:lang w:val="zh-TW"/>
              </w:rPr>
              <w:t>6</w:t>
            </w:r>
            <w:r>
              <w:rPr>
                <w:rFonts w:ascii="標楷體" w:eastAsia="標楷體" w:hAnsiTheme="minorHAnsi" w:cs="標楷體" w:hint="eastAsia"/>
                <w:kern w:val="0"/>
                <w:lang w:val="zh-TW"/>
              </w:rPr>
              <w:t>條）</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4.聲請強制執行（含調卷、</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案、延緩及與行政執行機關各項規定）</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4-</w:t>
            </w:r>
            <w:r>
              <w:rPr>
                <w:rFonts w:ascii="標楷體" w:eastAsia="標楷體" w:hAnsiTheme="minorHAnsi" w:cs="標楷體"/>
                <w:kern w:val="0"/>
                <w:lang w:val="zh-TW"/>
              </w:rPr>
              <w:t>1.</w:t>
            </w:r>
            <w:r>
              <w:rPr>
                <w:rFonts w:ascii="標楷體" w:eastAsia="標楷體" w:hAnsiTheme="minorHAnsi" w:cs="標楷體" w:hint="eastAsia"/>
                <w:kern w:val="0"/>
                <w:lang w:val="zh-TW"/>
              </w:rPr>
              <w:t>檢附執行名義正本</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4-</w:t>
            </w:r>
            <w:r>
              <w:rPr>
                <w:rFonts w:ascii="標楷體" w:eastAsia="標楷體" w:hAnsiTheme="minorHAnsi" w:cs="標楷體"/>
                <w:kern w:val="0"/>
                <w:lang w:val="zh-TW"/>
              </w:rPr>
              <w:t>2.</w:t>
            </w:r>
            <w:r>
              <w:rPr>
                <w:rFonts w:ascii="標楷體" w:eastAsia="標楷體" w:hAnsiTheme="minorHAnsi" w:cs="標楷體" w:hint="eastAsia"/>
                <w:kern w:val="0"/>
                <w:lang w:val="zh-TW"/>
              </w:rPr>
              <w:t>聲請書並繳交執行費（聲請金額千分之八）</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4-</w:t>
            </w:r>
            <w:r>
              <w:rPr>
                <w:rFonts w:ascii="標楷體" w:eastAsia="標楷體" w:hAnsiTheme="minorHAnsi" w:cs="標楷體"/>
                <w:kern w:val="0"/>
                <w:lang w:val="zh-TW"/>
              </w:rPr>
              <w:t>3.</w:t>
            </w:r>
            <w:r>
              <w:rPr>
                <w:rFonts w:ascii="標楷體" w:eastAsia="標楷體" w:hAnsiTheme="minorHAnsi" w:cs="標楷體" w:hint="eastAsia"/>
                <w:kern w:val="0"/>
                <w:lang w:val="zh-TW"/>
              </w:rPr>
              <w:t>借據正本</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4-</w:t>
            </w:r>
            <w:r>
              <w:rPr>
                <w:rFonts w:ascii="標楷體" w:eastAsia="標楷體" w:hAnsiTheme="minorHAnsi" w:cs="標楷體"/>
                <w:kern w:val="0"/>
                <w:lang w:val="zh-TW"/>
              </w:rPr>
              <w:t>4.</w:t>
            </w:r>
            <w:r>
              <w:rPr>
                <w:rFonts w:ascii="標楷體" w:eastAsia="標楷體" w:hAnsiTheme="minorHAnsi" w:cs="標楷體" w:hint="eastAsia"/>
                <w:kern w:val="0"/>
                <w:lang w:val="zh-TW"/>
              </w:rPr>
              <w:t>查封標的謄本</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4-</w:t>
            </w:r>
            <w:r>
              <w:rPr>
                <w:rFonts w:ascii="標楷體" w:eastAsia="標楷體" w:hAnsiTheme="minorHAnsi" w:cs="標楷體"/>
                <w:kern w:val="0"/>
                <w:lang w:val="zh-TW"/>
              </w:rPr>
              <w:t>5.</w:t>
            </w:r>
            <w:r>
              <w:rPr>
                <w:rFonts w:ascii="標楷體" w:eastAsia="標楷體" w:hAnsiTheme="minorHAnsi" w:cs="標楷體" w:hint="eastAsia"/>
                <w:kern w:val="0"/>
                <w:lang w:val="zh-TW"/>
              </w:rPr>
              <w:t>其他注意事項</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實施強制執行時，經債權人同意者，執行法院得延緩執行。（強執法第</w:t>
            </w:r>
            <w:r>
              <w:rPr>
                <w:rFonts w:ascii="標楷體" w:eastAsia="標楷體" w:hAnsiTheme="minorHAnsi" w:cs="標楷體"/>
                <w:kern w:val="0"/>
                <w:lang w:val="zh-TW"/>
              </w:rPr>
              <w:t>10</w:t>
            </w:r>
            <w:r>
              <w:rPr>
                <w:rFonts w:ascii="標楷體" w:eastAsia="標楷體" w:hAnsiTheme="minorHAnsi" w:cs="標楷體" w:hint="eastAsia"/>
                <w:kern w:val="0"/>
                <w:lang w:val="zh-TW"/>
              </w:rPr>
              <w:t>條）</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前項延緩執行之期限不得逾三個月。債權</w:t>
            </w:r>
            <w:proofErr w:type="gramStart"/>
            <w:r>
              <w:rPr>
                <w:rFonts w:ascii="標楷體" w:eastAsia="標楷體" w:hAnsiTheme="minorHAnsi" w:cs="標楷體" w:hint="eastAsia"/>
                <w:kern w:val="0"/>
                <w:lang w:val="zh-TW"/>
              </w:rPr>
              <w:t>人聲請續行</w:t>
            </w:r>
            <w:proofErr w:type="gramEnd"/>
            <w:r>
              <w:rPr>
                <w:rFonts w:ascii="標楷體" w:eastAsia="標楷體" w:hAnsiTheme="minorHAnsi" w:cs="標楷體" w:hint="eastAsia"/>
                <w:kern w:val="0"/>
                <w:lang w:val="zh-TW"/>
              </w:rPr>
              <w:t>執行而再同意延緩執行者，以一次為限。每次延緩期間屆滿後，債權人經執行法院通知而</w:t>
            </w:r>
            <w:proofErr w:type="gramStart"/>
            <w:r>
              <w:rPr>
                <w:rFonts w:ascii="標楷體" w:eastAsia="標楷體" w:hAnsiTheme="minorHAnsi" w:cs="標楷體" w:hint="eastAsia"/>
                <w:kern w:val="0"/>
                <w:lang w:val="zh-TW"/>
              </w:rPr>
              <w:t>不</w:t>
            </w:r>
            <w:proofErr w:type="gramEnd"/>
            <w:r>
              <w:rPr>
                <w:rFonts w:ascii="標楷體" w:eastAsia="標楷體" w:hAnsiTheme="minorHAnsi" w:cs="標楷體" w:hint="eastAsia"/>
                <w:kern w:val="0"/>
                <w:lang w:val="zh-TW"/>
              </w:rPr>
              <w:t>於十日內</w:t>
            </w:r>
            <w:proofErr w:type="gramStart"/>
            <w:r>
              <w:rPr>
                <w:rFonts w:ascii="標楷體" w:eastAsia="標楷體" w:hAnsiTheme="minorHAnsi" w:cs="標楷體" w:hint="eastAsia"/>
                <w:kern w:val="0"/>
                <w:lang w:val="zh-TW"/>
              </w:rPr>
              <w:t>聲請續行</w:t>
            </w:r>
            <w:proofErr w:type="gramEnd"/>
            <w:r>
              <w:rPr>
                <w:rFonts w:ascii="標楷體" w:eastAsia="標楷體" w:hAnsiTheme="minorHAnsi" w:cs="標楷體" w:hint="eastAsia"/>
                <w:kern w:val="0"/>
                <w:lang w:val="zh-TW"/>
              </w:rPr>
              <w:t>執行者，視為撤回其強制執行之聲請。（強執法第</w:t>
            </w:r>
            <w:r>
              <w:rPr>
                <w:rFonts w:ascii="標楷體" w:eastAsia="標楷體" w:hAnsiTheme="minorHAnsi" w:cs="標楷體"/>
                <w:kern w:val="0"/>
                <w:lang w:val="zh-TW"/>
              </w:rPr>
              <w:t>10</w:t>
            </w:r>
            <w:r>
              <w:rPr>
                <w:rFonts w:ascii="標楷體" w:eastAsia="標楷體" w:hAnsiTheme="minorHAnsi" w:cs="標楷體" w:hint="eastAsia"/>
                <w:kern w:val="0"/>
                <w:lang w:val="zh-TW"/>
              </w:rPr>
              <w:t>條）</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實施強制執行時，如有特別情事繼續執行顯非適當者，執行法院得變更或延展執行期日。（強執法第</w:t>
            </w:r>
            <w:r>
              <w:rPr>
                <w:rFonts w:ascii="標楷體" w:eastAsia="標楷體" w:hAnsiTheme="minorHAnsi" w:cs="標楷體"/>
                <w:kern w:val="0"/>
                <w:lang w:val="zh-TW"/>
              </w:rPr>
              <w:t>10</w:t>
            </w:r>
            <w:r>
              <w:rPr>
                <w:rFonts w:ascii="標楷體" w:eastAsia="標楷體" w:hAnsiTheme="minorHAnsi" w:cs="標楷體" w:hint="eastAsia"/>
                <w:kern w:val="0"/>
                <w:lang w:val="zh-TW"/>
              </w:rPr>
              <w:t>條）</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(4)</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案執行及調卷拍賣</w:t>
            </w:r>
          </w:p>
          <w:p w:rsidR="009009EE" w:rsidRDefault="009009EE" w:rsidP="00A22D25">
            <w:pPr>
              <w:autoSpaceDE w:val="0"/>
              <w:autoSpaceDN w:val="0"/>
              <w:adjustRightInd w:val="0"/>
              <w:ind w:left="1078"/>
              <w:jc w:val="both"/>
              <w:rPr>
                <w:rFonts w:ascii="標楷體" w:eastAsia="標楷體" w:hAnsiTheme="minorHAnsi" w:cs="標楷體"/>
                <w:kern w:val="0"/>
                <w:lang w:val="zh-TW"/>
              </w:rPr>
            </w:pPr>
            <w:r>
              <w:rPr>
                <w:rFonts w:ascii="標楷體" w:eastAsia="標楷體" w:hAnsiTheme="minorHAnsi" w:cs="標楷體" w:hint="eastAsia"/>
                <w:kern w:val="0"/>
                <w:lang w:val="zh-TW"/>
              </w:rPr>
              <w:t>依強執法第</w:t>
            </w:r>
            <w:r>
              <w:rPr>
                <w:rFonts w:ascii="標楷體" w:eastAsia="標楷體" w:hAnsiTheme="minorHAnsi" w:cs="標楷體"/>
                <w:kern w:val="0"/>
                <w:lang w:val="zh-TW"/>
              </w:rPr>
              <w:t>33</w:t>
            </w:r>
            <w:r>
              <w:rPr>
                <w:rFonts w:ascii="標楷體" w:eastAsia="標楷體" w:hAnsiTheme="minorHAnsi" w:cs="標楷體" w:hint="eastAsia"/>
                <w:kern w:val="0"/>
                <w:lang w:val="zh-TW"/>
              </w:rPr>
              <w:t>條、</w:t>
            </w:r>
            <w:r>
              <w:rPr>
                <w:rFonts w:ascii="標楷體" w:eastAsia="標楷體" w:hAnsiTheme="minorHAnsi" w:cs="標楷體"/>
                <w:kern w:val="0"/>
                <w:lang w:val="zh-TW"/>
              </w:rPr>
              <w:t>33-1</w:t>
            </w:r>
            <w:r>
              <w:rPr>
                <w:rFonts w:ascii="標楷體" w:eastAsia="標楷體" w:hAnsiTheme="minorHAnsi" w:cs="標楷體" w:hint="eastAsia"/>
                <w:kern w:val="0"/>
                <w:lang w:val="zh-TW"/>
              </w:rPr>
              <w:t>條及強執注意事項第</w:t>
            </w:r>
            <w:r>
              <w:rPr>
                <w:rFonts w:ascii="標楷體" w:eastAsia="標楷體" w:hAnsiTheme="minorHAnsi" w:cs="標楷體"/>
                <w:kern w:val="0"/>
                <w:lang w:val="zh-TW"/>
              </w:rPr>
              <w:t>18</w:t>
            </w:r>
            <w:r>
              <w:rPr>
                <w:rFonts w:ascii="標楷體" w:eastAsia="標楷體" w:hAnsiTheme="minorHAnsi" w:cs="標楷體" w:hint="eastAsia"/>
                <w:kern w:val="0"/>
                <w:lang w:val="zh-TW"/>
              </w:rPr>
              <w:t>條、</w:t>
            </w:r>
            <w:r>
              <w:rPr>
                <w:rFonts w:ascii="標楷體" w:eastAsia="標楷體" w:hAnsiTheme="minorHAnsi" w:cs="標楷體"/>
                <w:kern w:val="0"/>
                <w:lang w:val="zh-TW"/>
              </w:rPr>
              <w:t>18-1</w:t>
            </w:r>
            <w:r>
              <w:rPr>
                <w:rFonts w:ascii="標楷體" w:eastAsia="標楷體" w:hAnsiTheme="minorHAnsi" w:cs="標楷體" w:hint="eastAsia"/>
                <w:kern w:val="0"/>
                <w:lang w:val="zh-TW"/>
              </w:rPr>
              <w:t>條，對他人已查封之抵押品得聲請調卷拍賣或與其他有執行名義債權人</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案執行，</w:t>
            </w:r>
            <w:proofErr w:type="gramStart"/>
            <w:r>
              <w:rPr>
                <w:rFonts w:ascii="標楷體" w:eastAsia="標楷體" w:hAnsiTheme="minorHAnsi" w:cs="標楷體" w:hint="eastAsia"/>
                <w:kern w:val="0"/>
                <w:lang w:val="zh-TW"/>
              </w:rPr>
              <w:t>惟均以金錢</w:t>
            </w:r>
            <w:proofErr w:type="gramEnd"/>
            <w:r>
              <w:rPr>
                <w:rFonts w:ascii="標楷體" w:eastAsia="標楷體" w:hAnsiTheme="minorHAnsi" w:cs="標楷體" w:hint="eastAsia"/>
                <w:kern w:val="0"/>
                <w:lang w:val="zh-TW"/>
              </w:rPr>
              <w:t>債權為限，如發現債務人之財產業經行政執行機關查封者，不得再行查封，為由執行法院將執行事件</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案轉行政執行機關辦理並通知債權人。</w:t>
            </w:r>
          </w:p>
          <w:p w:rsidR="009009EE" w:rsidRDefault="009009EE" w:rsidP="00A22D25">
            <w:pPr>
              <w:autoSpaceDE w:val="0"/>
              <w:autoSpaceDN w:val="0"/>
              <w:adjustRightInd w:val="0"/>
              <w:ind w:left="1078"/>
              <w:jc w:val="both"/>
              <w:rPr>
                <w:rFonts w:ascii="標楷體" w:eastAsia="標楷體" w:hAnsiTheme="minorHAnsi" w:cs="標楷體"/>
                <w:kern w:val="0"/>
                <w:lang w:val="zh-TW"/>
              </w:rPr>
            </w:pPr>
            <w:r>
              <w:rPr>
                <w:rFonts w:ascii="標楷體" w:eastAsia="標楷體" w:hAnsiTheme="minorHAnsi" w:cs="標楷體" w:hint="eastAsia"/>
                <w:kern w:val="0"/>
                <w:lang w:val="zh-TW"/>
              </w:rPr>
              <w:t>執行法院將事件函送行政機關</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辦時，應敘明：如行政執行機關就已查封之財產，不再進行執行程序時，應維持已實施之執行程序原狀，並將卷宗送由執行法院繼續執行。執行法院就已查封之財產不再進行執行程序時，如有行政執行機關函送</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辦之事件，應維持已實施之執行程序原狀，並將卷宗送請行政機關繼續執行。</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(5)</w:t>
            </w:r>
            <w:r>
              <w:rPr>
                <w:rFonts w:ascii="標楷體" w:eastAsia="標楷體" w:hAnsiTheme="minorHAnsi" w:cs="標楷體" w:hint="eastAsia"/>
                <w:kern w:val="0"/>
                <w:lang w:val="zh-TW"/>
              </w:rPr>
              <w:t>數個不同管轄法院所核發之支付命令（確定）如需合併向單一管轄法院聲請強制執行時，必須各個支付命令所屬債務人之所有可供執行之財產所在地在同一法院管轄區域內，或其住所、居住公務事務所、營業所所在地，</w:t>
            </w:r>
            <w:proofErr w:type="gramStart"/>
            <w:r>
              <w:rPr>
                <w:rFonts w:ascii="標楷體" w:eastAsia="標楷體" w:hAnsiTheme="minorHAnsi" w:cs="標楷體" w:hint="eastAsia"/>
                <w:kern w:val="0"/>
                <w:lang w:val="zh-TW"/>
              </w:rPr>
              <w:t>均在同一</w:t>
            </w:r>
            <w:proofErr w:type="gramEnd"/>
            <w:r>
              <w:rPr>
                <w:rFonts w:ascii="標楷體" w:eastAsia="標楷體" w:hAnsiTheme="minorHAnsi" w:cs="標楷體" w:hint="eastAsia"/>
                <w:kern w:val="0"/>
                <w:lang w:val="zh-TW"/>
              </w:rPr>
              <w:t>法院管轄區域內，始得合併聲請強制執行。如</w:t>
            </w:r>
            <w:proofErr w:type="gramStart"/>
            <w:r>
              <w:rPr>
                <w:rFonts w:ascii="標楷體" w:eastAsia="標楷體" w:hAnsiTheme="minorHAnsi" w:cs="標楷體" w:hint="eastAsia"/>
                <w:kern w:val="0"/>
                <w:lang w:val="zh-TW"/>
              </w:rPr>
              <w:t>聲請繳一份</w:t>
            </w:r>
            <w:proofErr w:type="gramEnd"/>
            <w:r>
              <w:rPr>
                <w:rFonts w:ascii="標楷體" w:eastAsia="標楷體" w:hAnsiTheme="minorHAnsi" w:cs="標楷體" w:hint="eastAsia"/>
                <w:kern w:val="0"/>
                <w:lang w:val="zh-TW"/>
              </w:rPr>
              <w:t>執行費時應於執行時聲明對全體債務人之所有供執行財產之拍賣所得價金，僅以一個債權額參與分配。</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(6)</w:t>
            </w:r>
            <w:r>
              <w:rPr>
                <w:rFonts w:ascii="標楷體" w:eastAsia="標楷體" w:hAnsiTheme="minorHAnsi" w:cs="標楷體" w:hint="eastAsia"/>
                <w:kern w:val="0"/>
                <w:lang w:val="zh-TW"/>
              </w:rPr>
              <w:t>對數</w:t>
            </w:r>
            <w:proofErr w:type="gramStart"/>
            <w:r>
              <w:rPr>
                <w:rFonts w:ascii="標楷體" w:eastAsia="標楷體" w:hAnsiTheme="minorHAnsi" w:cs="標楷體" w:hint="eastAsia"/>
                <w:kern w:val="0"/>
                <w:lang w:val="zh-TW"/>
              </w:rPr>
              <w:t>個</w:t>
            </w:r>
            <w:proofErr w:type="gramEnd"/>
            <w:r>
              <w:rPr>
                <w:rFonts w:ascii="標楷體" w:eastAsia="標楷體" w:hAnsiTheme="minorHAnsi" w:cs="標楷體" w:hint="eastAsia"/>
                <w:kern w:val="0"/>
                <w:lang w:val="zh-TW"/>
              </w:rPr>
              <w:t>債務人取得一個執行名義後，向法院聲請執行時，宜將全體債務人列為執行債務人，方便於分配不足時，對全體債務人取得債權憑證。</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(7)</w:t>
            </w:r>
            <w:r>
              <w:rPr>
                <w:rFonts w:ascii="標楷體" w:eastAsia="標楷體" w:hAnsiTheme="minorHAnsi" w:cs="標楷體" w:hint="eastAsia"/>
                <w:kern w:val="0"/>
                <w:lang w:val="zh-TW"/>
              </w:rPr>
              <w:t>債權人聲請執行，而陳明債務人現無財產可供執行者，執行法院得逕行發給債權憑證。（強執法第</w:t>
            </w:r>
            <w:r>
              <w:rPr>
                <w:rFonts w:ascii="標楷體" w:eastAsia="標楷體" w:hAnsiTheme="minorHAnsi" w:cs="標楷體"/>
                <w:kern w:val="0"/>
                <w:lang w:val="zh-TW"/>
              </w:rPr>
              <w:t>27</w:t>
            </w:r>
            <w:r>
              <w:rPr>
                <w:rFonts w:ascii="標楷體" w:eastAsia="標楷體" w:hAnsiTheme="minorHAnsi" w:cs="標楷體" w:hint="eastAsia"/>
                <w:kern w:val="0"/>
                <w:lang w:val="zh-TW"/>
              </w:rPr>
              <w:t>條）</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(8)</w:t>
            </w:r>
            <w:r>
              <w:rPr>
                <w:rFonts w:ascii="標楷體" w:eastAsia="標楷體" w:hAnsiTheme="minorHAnsi" w:cs="標楷體" w:hint="eastAsia"/>
                <w:kern w:val="0"/>
                <w:lang w:val="zh-TW"/>
              </w:rPr>
              <w:t>執行標的如係土地，但於抵押權設定後有增建物，如係同一債務人所有，則另聲請執行名義，勿以抵押權裁定</w:t>
            </w:r>
            <w:proofErr w:type="gramStart"/>
            <w:r>
              <w:rPr>
                <w:rFonts w:ascii="標楷體" w:eastAsia="標楷體" w:hAnsiTheme="minorHAnsi" w:cs="標楷體" w:hint="eastAsia"/>
                <w:kern w:val="0"/>
                <w:lang w:val="zh-TW"/>
              </w:rPr>
              <w:t>逕</w:t>
            </w:r>
            <w:proofErr w:type="gramEnd"/>
            <w:r>
              <w:rPr>
                <w:rFonts w:ascii="標楷體" w:eastAsia="標楷體" w:hAnsiTheme="minorHAnsi" w:cs="標楷體" w:hint="eastAsia"/>
                <w:kern w:val="0"/>
                <w:lang w:val="zh-TW"/>
              </w:rPr>
              <w:t>予執行。</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5.執行法院通知查封日期</w:t>
            </w:r>
          </w:p>
          <w:p w:rsidR="009009EE" w:rsidRPr="0020754C"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5-</w:t>
            </w:r>
            <w:r>
              <w:rPr>
                <w:rFonts w:ascii="標楷體" w:eastAsia="標楷體" w:hAnsiTheme="minorHAnsi" w:cs="標楷體"/>
                <w:kern w:val="0"/>
                <w:lang w:val="zh-TW"/>
              </w:rPr>
              <w:t>1.</w:t>
            </w:r>
            <w:r w:rsidRPr="0020754C">
              <w:rPr>
                <w:rFonts w:ascii="標楷體" w:eastAsia="標楷體" w:hAnsiTheme="minorHAnsi" w:cs="標楷體" w:hint="eastAsia"/>
                <w:kern w:val="0"/>
                <w:lang w:val="zh-TW"/>
              </w:rPr>
              <w:t>查明債務人可供執行之財產，及債務人之戶籍謄本。如為不動產時，應提出最新謄本。</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5-</w:t>
            </w:r>
            <w:r>
              <w:rPr>
                <w:rFonts w:ascii="標楷體" w:eastAsia="標楷體" w:hAnsiTheme="minorHAnsi" w:cs="標楷體"/>
                <w:kern w:val="0"/>
                <w:lang w:val="zh-TW"/>
              </w:rPr>
              <w:t>2.</w:t>
            </w:r>
            <w:r>
              <w:rPr>
                <w:rFonts w:ascii="標楷體" w:eastAsia="標楷體" w:hAnsiTheme="minorHAnsi" w:cs="標楷體" w:hint="eastAsia"/>
                <w:kern w:val="0"/>
                <w:lang w:val="zh-TW"/>
              </w:rPr>
              <w:t>如有增建，應提出其座落基地謄本。</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5-</w:t>
            </w:r>
            <w:r>
              <w:rPr>
                <w:rFonts w:ascii="標楷體" w:eastAsia="標楷體" w:hAnsiTheme="minorHAnsi" w:cs="標楷體"/>
                <w:kern w:val="0"/>
                <w:lang w:val="zh-TW"/>
              </w:rPr>
              <w:t>3.</w:t>
            </w:r>
            <w:r>
              <w:rPr>
                <w:rFonts w:ascii="標楷體" w:eastAsia="標楷體" w:hAnsiTheme="minorHAnsi" w:cs="標楷體" w:hint="eastAsia"/>
                <w:kern w:val="0"/>
                <w:lang w:val="zh-TW"/>
              </w:rPr>
              <w:t>查封前與債務人之聯繫極為重要，應通知債務人查封日期、時間，請其</w:t>
            </w:r>
            <w:r>
              <w:rPr>
                <w:rFonts w:ascii="標楷體" w:eastAsia="標楷體" w:hAnsiTheme="minorHAnsi" w:cs="標楷體" w:hint="eastAsia"/>
                <w:kern w:val="0"/>
                <w:lang w:val="zh-TW"/>
              </w:rPr>
              <w:lastRenderedPageBreak/>
              <w:t>至現場配合，以憑製作查封筆錄並預先</w:t>
            </w:r>
            <w:proofErr w:type="gramStart"/>
            <w:r>
              <w:rPr>
                <w:rFonts w:ascii="標楷體" w:eastAsia="標楷體" w:hAnsiTheme="minorHAnsi" w:cs="標楷體" w:hint="eastAsia"/>
                <w:kern w:val="0"/>
                <w:lang w:val="zh-TW"/>
              </w:rPr>
              <w:t>暸</w:t>
            </w:r>
            <w:proofErr w:type="gramEnd"/>
            <w:r>
              <w:rPr>
                <w:rFonts w:ascii="標楷體" w:eastAsia="標楷體" w:hAnsiTheme="minorHAnsi" w:cs="標楷體" w:hint="eastAsia"/>
                <w:kern w:val="0"/>
                <w:lang w:val="zh-TW"/>
              </w:rPr>
              <w:t>解查封標的之使用情形。</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5-</w:t>
            </w:r>
            <w:r>
              <w:rPr>
                <w:rFonts w:ascii="標楷體" w:eastAsia="標楷體" w:hAnsiTheme="minorHAnsi" w:cs="標楷體"/>
                <w:kern w:val="0"/>
                <w:lang w:val="zh-TW"/>
              </w:rPr>
              <w:t>4.</w:t>
            </w:r>
            <w:r>
              <w:rPr>
                <w:rFonts w:ascii="標楷體" w:eastAsia="標楷體" w:hAnsiTheme="minorHAnsi" w:cs="標楷體" w:hint="eastAsia"/>
                <w:kern w:val="0"/>
                <w:lang w:val="zh-TW"/>
              </w:rPr>
              <w:t>查封土地，除應先查明土地所在，</w:t>
            </w:r>
            <w:proofErr w:type="gramStart"/>
            <w:r>
              <w:rPr>
                <w:rFonts w:ascii="標楷體" w:eastAsia="標楷體" w:hAnsiTheme="minorHAnsi" w:cs="標楷體" w:hint="eastAsia"/>
                <w:kern w:val="0"/>
                <w:lang w:val="zh-TW"/>
              </w:rPr>
              <w:t>並備長</w:t>
            </w:r>
            <w:r>
              <w:rPr>
                <w:rFonts w:ascii="標楷體" w:eastAsia="標楷體" w:hAnsiTheme="minorHAnsi" w:cs="標楷體"/>
                <w:kern w:val="0"/>
                <w:lang w:val="zh-TW"/>
              </w:rPr>
              <w:t>45</w:t>
            </w:r>
            <w:r>
              <w:rPr>
                <w:rFonts w:ascii="標楷體" w:eastAsia="標楷體" w:hAnsiTheme="minorHAnsi" w:cs="標楷體" w:hint="eastAsia"/>
                <w:kern w:val="0"/>
                <w:lang w:val="zh-TW"/>
              </w:rPr>
              <w:t>公分</w:t>
            </w:r>
            <w:proofErr w:type="gramEnd"/>
            <w:r>
              <w:rPr>
                <w:rFonts w:ascii="標楷體" w:eastAsia="標楷體" w:hAnsiTheme="minorHAnsi" w:cs="標楷體" w:hint="eastAsia"/>
                <w:kern w:val="0"/>
                <w:lang w:val="zh-TW"/>
              </w:rPr>
              <w:t>、寬</w:t>
            </w:r>
            <w:r>
              <w:rPr>
                <w:rFonts w:ascii="標楷體" w:eastAsia="標楷體" w:hAnsiTheme="minorHAnsi" w:cs="標楷體"/>
                <w:kern w:val="0"/>
                <w:lang w:val="zh-TW"/>
              </w:rPr>
              <w:t>30</w:t>
            </w:r>
            <w:r>
              <w:rPr>
                <w:rFonts w:ascii="標楷體" w:eastAsia="標楷體" w:hAnsiTheme="minorHAnsi" w:cs="標楷體" w:hint="eastAsia"/>
                <w:kern w:val="0"/>
                <w:lang w:val="zh-TW"/>
              </w:rPr>
              <w:t>公分直立式之木製臨時公告牌。</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5-</w:t>
            </w:r>
            <w:r>
              <w:rPr>
                <w:rFonts w:ascii="標楷體" w:eastAsia="標楷體" w:hAnsiTheme="minorHAnsi" w:cs="標楷體"/>
                <w:kern w:val="0"/>
                <w:lang w:val="zh-TW"/>
              </w:rPr>
              <w:t>5.</w:t>
            </w:r>
            <w:r>
              <w:rPr>
                <w:rFonts w:ascii="標楷體" w:eastAsia="標楷體" w:hAnsiTheme="minorHAnsi" w:cs="標楷體" w:hint="eastAsia"/>
                <w:kern w:val="0"/>
                <w:lang w:val="zh-TW"/>
              </w:rPr>
              <w:t>債務人逃匿、或</w:t>
            </w:r>
            <w:proofErr w:type="gramStart"/>
            <w:r>
              <w:rPr>
                <w:rFonts w:ascii="標楷體" w:eastAsia="標楷體" w:hAnsiTheme="minorHAnsi" w:cs="標楷體" w:hint="eastAsia"/>
                <w:kern w:val="0"/>
                <w:lang w:val="zh-TW"/>
              </w:rPr>
              <w:t>遷離空屋</w:t>
            </w:r>
            <w:proofErr w:type="gramEnd"/>
            <w:r>
              <w:rPr>
                <w:rFonts w:ascii="標楷體" w:eastAsia="標楷體" w:hAnsiTheme="minorHAnsi" w:cs="標楷體" w:hint="eastAsia"/>
                <w:kern w:val="0"/>
                <w:lang w:val="zh-TW"/>
              </w:rPr>
              <w:t>，於</w:t>
            </w:r>
            <w:proofErr w:type="gramStart"/>
            <w:r>
              <w:rPr>
                <w:rFonts w:ascii="標楷體" w:eastAsia="標楷體" w:hAnsiTheme="minorHAnsi" w:cs="標楷體" w:hint="eastAsia"/>
                <w:kern w:val="0"/>
                <w:lang w:val="zh-TW"/>
              </w:rPr>
              <w:t>聲請時可</w:t>
            </w:r>
            <w:proofErr w:type="gramEnd"/>
            <w:r>
              <w:rPr>
                <w:rFonts w:ascii="標楷體" w:eastAsia="標楷體" w:hAnsiTheme="minorHAnsi" w:cs="標楷體" w:hint="eastAsia"/>
                <w:kern w:val="0"/>
                <w:lang w:val="zh-TW"/>
              </w:rPr>
              <w:t>一併請求警力及鎖匠配合。</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5-</w:t>
            </w:r>
            <w:r>
              <w:rPr>
                <w:rFonts w:ascii="標楷體" w:eastAsia="標楷體" w:hAnsiTheme="minorHAnsi" w:cs="標楷體"/>
                <w:kern w:val="0"/>
                <w:lang w:val="zh-TW"/>
              </w:rPr>
              <w:t>6.</w:t>
            </w:r>
            <w:proofErr w:type="gramStart"/>
            <w:r>
              <w:rPr>
                <w:rFonts w:ascii="標楷體" w:eastAsia="標楷體" w:hAnsiTheme="minorHAnsi" w:cs="標楷體" w:hint="eastAsia"/>
                <w:kern w:val="0"/>
                <w:lang w:val="zh-TW"/>
              </w:rPr>
              <w:t>增建需一併</w:t>
            </w:r>
            <w:proofErr w:type="gramEnd"/>
            <w:r>
              <w:rPr>
                <w:rFonts w:ascii="標楷體" w:eastAsia="標楷體" w:hAnsiTheme="minorHAnsi" w:cs="標楷體" w:hint="eastAsia"/>
                <w:kern w:val="0"/>
                <w:lang w:val="zh-TW"/>
              </w:rPr>
              <w:t>查封時，於執行</w:t>
            </w:r>
            <w:proofErr w:type="gramStart"/>
            <w:r>
              <w:rPr>
                <w:rFonts w:ascii="標楷體" w:eastAsia="標楷體" w:hAnsiTheme="minorHAnsi" w:cs="標楷體" w:hint="eastAsia"/>
                <w:kern w:val="0"/>
                <w:lang w:val="zh-TW"/>
              </w:rPr>
              <w:t>聲請時</w:t>
            </w:r>
            <w:proofErr w:type="gramEnd"/>
            <w:r>
              <w:rPr>
                <w:rFonts w:ascii="標楷體" w:eastAsia="標楷體" w:hAnsiTheme="minorHAnsi" w:cs="標楷體" w:hint="eastAsia"/>
                <w:kern w:val="0"/>
                <w:lang w:val="zh-TW"/>
              </w:rPr>
              <w:t>，聲請狀一併敘明，請執行處通知地政機關於查封日會同測量。</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6.略</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7.8.導引執行查封</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7-</w:t>
            </w:r>
            <w:r>
              <w:rPr>
                <w:rFonts w:ascii="標楷體" w:eastAsia="標楷體" w:hAnsiTheme="minorHAnsi" w:cs="標楷體"/>
                <w:kern w:val="0"/>
                <w:lang w:val="zh-TW"/>
              </w:rPr>
              <w:t>1.</w:t>
            </w:r>
            <w:r>
              <w:rPr>
                <w:rFonts w:ascii="標楷體" w:eastAsia="標楷體" w:hAnsiTheme="minorHAnsi" w:cs="標楷體" w:hint="eastAsia"/>
                <w:kern w:val="0"/>
                <w:lang w:val="zh-TW"/>
              </w:rPr>
              <w:t>導引人須提委任狀，並簽</w:t>
            </w:r>
            <w:proofErr w:type="gramStart"/>
            <w:r>
              <w:rPr>
                <w:rFonts w:ascii="標楷體" w:eastAsia="標楷體" w:hAnsiTheme="minorHAnsi" w:cs="標楷體" w:hint="eastAsia"/>
                <w:kern w:val="0"/>
                <w:lang w:val="zh-TW"/>
              </w:rPr>
              <w:t>具指封切</w:t>
            </w:r>
            <w:proofErr w:type="gramEnd"/>
            <w:r>
              <w:rPr>
                <w:rFonts w:ascii="標楷體" w:eastAsia="標楷體" w:hAnsiTheme="minorHAnsi" w:cs="標楷體" w:hint="eastAsia"/>
                <w:kern w:val="0"/>
                <w:lang w:val="zh-TW"/>
              </w:rPr>
              <w:t>結書。</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7-</w:t>
            </w:r>
            <w:r>
              <w:rPr>
                <w:rFonts w:ascii="標楷體" w:eastAsia="標楷體" w:hAnsiTheme="minorHAnsi" w:cs="標楷體"/>
                <w:kern w:val="0"/>
                <w:lang w:val="zh-TW"/>
              </w:rPr>
              <w:t>2.</w:t>
            </w:r>
            <w:r>
              <w:rPr>
                <w:rFonts w:ascii="標楷體" w:eastAsia="標楷體" w:hAnsiTheme="minorHAnsi" w:cs="標楷體" w:hint="eastAsia"/>
                <w:kern w:val="0"/>
                <w:lang w:val="zh-TW"/>
              </w:rPr>
              <w:t>如有增建應附</w:t>
            </w:r>
            <w:proofErr w:type="gramStart"/>
            <w:r>
              <w:rPr>
                <w:rFonts w:ascii="標楷體" w:eastAsia="標楷體" w:hAnsiTheme="minorHAnsi" w:cs="標楷體" w:hint="eastAsia"/>
                <w:kern w:val="0"/>
                <w:lang w:val="zh-TW"/>
              </w:rPr>
              <w:t>記於切結</w:t>
            </w:r>
            <w:proofErr w:type="gramEnd"/>
            <w:r>
              <w:rPr>
                <w:rFonts w:ascii="標楷體" w:eastAsia="標楷體" w:hAnsiTheme="minorHAnsi" w:cs="標楷體" w:hint="eastAsia"/>
                <w:kern w:val="0"/>
                <w:lang w:val="zh-TW"/>
              </w:rPr>
              <w:t>書。</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7-</w:t>
            </w:r>
            <w:r>
              <w:rPr>
                <w:rFonts w:ascii="標楷體" w:eastAsia="標楷體" w:hAnsiTheme="minorHAnsi" w:cs="標楷體"/>
                <w:kern w:val="0"/>
                <w:lang w:val="zh-TW"/>
              </w:rPr>
              <w:t>3.</w:t>
            </w:r>
            <w:r>
              <w:rPr>
                <w:rFonts w:ascii="標楷體" w:eastAsia="標楷體" w:hAnsiTheme="minorHAnsi" w:cs="標楷體" w:hint="eastAsia"/>
                <w:kern w:val="0"/>
                <w:lang w:val="zh-TW"/>
              </w:rPr>
              <w:t>查封時注意抵押品使用狀況，如有占有或租用情形需充分瞭解使用權源，並要求法院書記官記錄於查封筆錄。</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hAnsi="標楷體" w:hint="eastAsia"/>
              </w:rPr>
              <w:t>7</w:t>
            </w:r>
            <w:r w:rsidRPr="00D809F6">
              <w:rPr>
                <w:rFonts w:ascii="標楷體" w:eastAsia="標楷體" w:hAnsi="標楷體" w:hint="eastAsia"/>
              </w:rPr>
              <w:t>-</w:t>
            </w:r>
            <w:r w:rsidRPr="00D809F6">
              <w:rPr>
                <w:rFonts w:ascii="標楷體" w:eastAsia="標楷體" w:hAnsi="標楷體"/>
              </w:rPr>
              <w:t>4.如債務人逃匿，於查</w:t>
            </w:r>
            <w:r w:rsidRPr="0055774F">
              <w:rPr>
                <w:rFonts w:ascii="標楷體" w:eastAsia="標楷體" w:hAnsi="標楷體"/>
                <w:color w:val="000000" w:themeColor="text1"/>
              </w:rPr>
              <w:t>封前應</w:t>
            </w:r>
            <w:r w:rsidRPr="0055774F">
              <w:rPr>
                <w:rFonts w:ascii="標楷體" w:eastAsia="標楷體" w:hAnsi="標楷體" w:hint="eastAsia"/>
                <w:color w:val="000000" w:themeColor="text1"/>
              </w:rPr>
              <w:t>會知法院函請轄區員警配合並</w:t>
            </w:r>
            <w:r w:rsidRPr="0055774F">
              <w:rPr>
                <w:rFonts w:ascii="標楷體" w:eastAsia="標楷體" w:hAnsi="標楷體"/>
                <w:color w:val="000000" w:themeColor="text1"/>
              </w:rPr>
              <w:t>覓妥鎖匠，配合進行開鎖並能予拍</w:t>
            </w:r>
            <w:r w:rsidRPr="00D809F6">
              <w:rPr>
                <w:rFonts w:ascii="標楷體" w:eastAsia="標楷體" w:hAnsi="標楷體"/>
              </w:rPr>
              <w:t>照存證，以備查報現狀時佐證之用</w:t>
            </w:r>
            <w:r w:rsidRPr="00D809F6">
              <w:rPr>
                <w:rFonts w:ascii="標楷體" w:eastAsia="標楷體" w:hAnsi="標楷體" w:cs="標楷體" w:hint="eastAsia"/>
                <w:kern w:val="0"/>
                <w:lang w:val="zh-TW"/>
              </w:rPr>
              <w:t>用</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9.陳報不動產使用情形</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9-</w:t>
            </w:r>
            <w:r>
              <w:rPr>
                <w:rFonts w:ascii="標楷體" w:eastAsia="標楷體" w:hAnsiTheme="minorHAnsi" w:cs="標楷體"/>
                <w:kern w:val="0"/>
                <w:lang w:val="zh-TW"/>
              </w:rPr>
              <w:t>1.</w:t>
            </w:r>
            <w:r>
              <w:rPr>
                <w:rFonts w:ascii="標楷體" w:eastAsia="標楷體" w:hAnsiTheme="minorHAnsi" w:cs="標楷體" w:hint="eastAsia"/>
                <w:kern w:val="0"/>
                <w:lang w:val="zh-TW"/>
              </w:rPr>
              <w:t>如有增建，</w:t>
            </w:r>
            <w:proofErr w:type="gramStart"/>
            <w:r>
              <w:rPr>
                <w:rFonts w:ascii="標楷體" w:eastAsia="標楷體" w:hAnsiTheme="minorHAnsi" w:cs="標楷體" w:hint="eastAsia"/>
                <w:kern w:val="0"/>
                <w:lang w:val="zh-TW"/>
              </w:rPr>
              <w:t>需陳報</w:t>
            </w:r>
            <w:proofErr w:type="gramEnd"/>
            <w:r>
              <w:rPr>
                <w:rFonts w:ascii="標楷體" w:eastAsia="標楷體" w:hAnsiTheme="minorHAnsi" w:cs="標楷體" w:hint="eastAsia"/>
                <w:kern w:val="0"/>
                <w:lang w:val="zh-TW"/>
              </w:rPr>
              <w:t>法院，並委地政機關進行測量並繳費。</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9-</w:t>
            </w:r>
            <w:r>
              <w:rPr>
                <w:rFonts w:ascii="標楷體" w:eastAsia="標楷體" w:hAnsiTheme="minorHAnsi" w:cs="標楷體"/>
                <w:kern w:val="0"/>
                <w:lang w:val="zh-TW"/>
              </w:rPr>
              <w:t>2.</w:t>
            </w:r>
            <w:r>
              <w:rPr>
                <w:rFonts w:ascii="標楷體" w:eastAsia="標楷體" w:hAnsiTheme="minorHAnsi" w:cs="標楷體" w:hint="eastAsia"/>
                <w:kern w:val="0"/>
                <w:lang w:val="zh-TW"/>
              </w:rPr>
              <w:t>抵押物無償借用係於設定抵押權之後，得聲請法院除去後強制執行。</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9-</w:t>
            </w:r>
            <w:r>
              <w:rPr>
                <w:rFonts w:ascii="標楷體" w:eastAsia="標楷體" w:hAnsiTheme="minorHAnsi" w:cs="標楷體"/>
                <w:kern w:val="0"/>
                <w:lang w:val="zh-TW"/>
              </w:rPr>
              <w:t>3.</w:t>
            </w:r>
            <w:r>
              <w:rPr>
                <w:rFonts w:ascii="標楷體" w:eastAsia="標楷體" w:hAnsiTheme="minorHAnsi" w:cs="標楷體" w:hint="eastAsia"/>
                <w:kern w:val="0"/>
                <w:lang w:val="zh-TW"/>
              </w:rPr>
              <w:t>抵押權設定後，抵押品承租人再予轉租或無償出借他人，不論該轉租是否經債務人同意，原租賃關係如對抵押權有影響，執行法院</w:t>
            </w:r>
            <w:proofErr w:type="gramStart"/>
            <w:r>
              <w:rPr>
                <w:rFonts w:ascii="標楷體" w:eastAsia="標楷體" w:hAnsiTheme="minorHAnsi" w:cs="標楷體" w:hint="eastAsia"/>
                <w:kern w:val="0"/>
                <w:lang w:val="zh-TW"/>
              </w:rPr>
              <w:t>得依聲請</w:t>
            </w:r>
            <w:proofErr w:type="gramEnd"/>
            <w:r>
              <w:rPr>
                <w:rFonts w:ascii="標楷體" w:eastAsia="標楷體" w:hAnsiTheme="minorHAnsi" w:cs="標楷體" w:hint="eastAsia"/>
                <w:kern w:val="0"/>
                <w:lang w:val="zh-TW"/>
              </w:rPr>
              <w:t>或依職權將原租賃關係除去後拍賣，則承租人及次</w:t>
            </w:r>
            <w:proofErr w:type="gramStart"/>
            <w:r>
              <w:rPr>
                <w:rFonts w:ascii="標楷體" w:eastAsia="標楷體" w:hAnsiTheme="minorHAnsi" w:cs="標楷體" w:hint="eastAsia"/>
                <w:kern w:val="0"/>
                <w:lang w:val="zh-TW"/>
              </w:rPr>
              <w:t>承租人均係無權</w:t>
            </w:r>
            <w:proofErr w:type="gramEnd"/>
            <w:r>
              <w:rPr>
                <w:rFonts w:ascii="標楷體" w:eastAsia="標楷體" w:hAnsiTheme="minorHAnsi" w:cs="標楷體" w:hint="eastAsia"/>
                <w:kern w:val="0"/>
                <w:lang w:val="zh-TW"/>
              </w:rPr>
              <w:t>占有，可要求法院點交。</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9-</w:t>
            </w:r>
            <w:r>
              <w:rPr>
                <w:rFonts w:ascii="標楷體" w:eastAsia="標楷體" w:hAnsiTheme="minorHAnsi" w:cs="標楷體"/>
                <w:kern w:val="0"/>
                <w:lang w:val="zh-TW"/>
              </w:rPr>
              <w:t>4.</w:t>
            </w:r>
            <w:r>
              <w:rPr>
                <w:rFonts w:ascii="標楷體" w:eastAsia="標楷體" w:hAnsiTheme="minorHAnsi" w:cs="標楷體" w:hint="eastAsia"/>
                <w:kern w:val="0"/>
                <w:lang w:val="zh-TW"/>
              </w:rPr>
              <w:t>債務人之受</w:t>
            </w:r>
            <w:proofErr w:type="gramStart"/>
            <w:r>
              <w:rPr>
                <w:rFonts w:ascii="標楷體" w:eastAsia="標楷體" w:hAnsiTheme="minorHAnsi" w:cs="標楷體" w:hint="eastAsia"/>
                <w:kern w:val="0"/>
                <w:lang w:val="zh-TW"/>
              </w:rPr>
              <w:t>僱</w:t>
            </w:r>
            <w:proofErr w:type="gramEnd"/>
            <w:r>
              <w:rPr>
                <w:rFonts w:ascii="標楷體" w:eastAsia="標楷體" w:hAnsiTheme="minorHAnsi" w:cs="標楷體" w:hint="eastAsia"/>
                <w:kern w:val="0"/>
                <w:lang w:val="zh-TW"/>
              </w:rPr>
              <w:t>人、學徒或與債務人共同生活而同居一家之人，基於其他類似之關係，受債務人之指示而對之</w:t>
            </w:r>
            <w:proofErr w:type="gramStart"/>
            <w:r>
              <w:rPr>
                <w:rFonts w:ascii="標楷體" w:eastAsia="標楷體" w:hAnsiTheme="minorHAnsi" w:cs="標楷體" w:hint="eastAsia"/>
                <w:kern w:val="0"/>
                <w:lang w:val="zh-TW"/>
              </w:rPr>
              <w:t>有管領之</w:t>
            </w:r>
            <w:proofErr w:type="gramEnd"/>
            <w:r>
              <w:rPr>
                <w:rFonts w:ascii="標楷體" w:eastAsia="標楷體" w:hAnsiTheme="minorHAnsi" w:cs="標楷體" w:hint="eastAsia"/>
                <w:kern w:val="0"/>
                <w:lang w:val="zh-TW"/>
              </w:rPr>
              <w:t>力者為占有輔助人，仍以債務人為占有人，應受點交命令之拘束。</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10.執行法院委託</w:t>
            </w:r>
            <w:proofErr w:type="gramStart"/>
            <w:r>
              <w:rPr>
                <w:rFonts w:ascii="標楷體" w:eastAsia="標楷體" w:hAnsiTheme="minorHAnsi" w:cs="標楷體" w:hint="eastAsia"/>
                <w:kern w:val="0"/>
                <w:lang w:val="zh-TW"/>
              </w:rPr>
              <w:t>鑑</w:t>
            </w:r>
            <w:proofErr w:type="gramEnd"/>
            <w:r>
              <w:rPr>
                <w:rFonts w:ascii="標楷體" w:eastAsia="標楷體" w:hAnsiTheme="minorHAnsi" w:cs="標楷體" w:hint="eastAsia"/>
                <w:kern w:val="0"/>
                <w:lang w:val="zh-TW"/>
              </w:rPr>
              <w:t>價並繳納費用</w:t>
            </w:r>
          </w:p>
          <w:p w:rsidR="009009EE" w:rsidRDefault="009009EE" w:rsidP="00A33265">
            <w:pPr>
              <w:autoSpaceDE w:val="0"/>
              <w:autoSpaceDN w:val="0"/>
              <w:adjustRightInd w:val="0"/>
              <w:ind w:left="959" w:hanging="572"/>
              <w:jc w:val="both"/>
              <w:rPr>
                <w:rFonts w:ascii="標楷體" w:eastAsia="標楷體" w:hAnsiTheme="minorHAnsi" w:cs="標楷體"/>
                <w:kern w:val="0"/>
                <w:lang w:val="zh-TW"/>
              </w:rPr>
            </w:pPr>
            <w:r>
              <w:rPr>
                <w:rFonts w:ascii="標楷體" w:eastAsia="標楷體" w:hAnsiTheme="minorHAnsi" w:cs="標楷體" w:hint="eastAsia"/>
                <w:kern w:val="0"/>
                <w:lang w:val="zh-TW"/>
              </w:rPr>
              <w:t>10-</w:t>
            </w:r>
            <w:r>
              <w:rPr>
                <w:rFonts w:ascii="標楷體" w:eastAsia="標楷體" w:hAnsiTheme="minorHAnsi" w:cs="標楷體"/>
                <w:kern w:val="0"/>
                <w:lang w:val="zh-TW"/>
              </w:rPr>
              <w:t>1.</w:t>
            </w:r>
            <w:r>
              <w:rPr>
                <w:rFonts w:ascii="標楷體" w:eastAsia="標楷體" w:hAnsiTheme="minorHAnsi" w:cs="標楷體" w:hint="eastAsia"/>
                <w:kern w:val="0"/>
                <w:lang w:val="zh-TW"/>
              </w:rPr>
              <w:t>核對強制執行事件不動產附表內容是否正確，若有誤，應向承辦書記官反映。</w:t>
            </w:r>
          </w:p>
          <w:p w:rsidR="009009EE" w:rsidRPr="0055774F" w:rsidRDefault="009009EE" w:rsidP="00A22D25">
            <w:pPr>
              <w:autoSpaceDE w:val="0"/>
              <w:autoSpaceDN w:val="0"/>
              <w:adjustRightInd w:val="0"/>
              <w:ind w:left="795" w:hanging="408"/>
              <w:jc w:val="both"/>
              <w:rPr>
                <w:rFonts w:ascii="標楷體" w:eastAsia="標楷體" w:hAnsiTheme="minorHAnsi" w:cs="標楷體"/>
                <w:color w:val="000000" w:themeColor="text1"/>
                <w:kern w:val="0"/>
                <w:lang w:val="zh-TW"/>
              </w:rPr>
            </w:pPr>
            <w:r>
              <w:rPr>
                <w:rFonts w:ascii="標楷體" w:eastAsia="標楷體" w:hAnsiTheme="minorHAnsi" w:cs="標楷體" w:hint="eastAsia"/>
                <w:kern w:val="0"/>
                <w:lang w:val="zh-TW"/>
              </w:rPr>
              <w:t>10</w:t>
            </w:r>
            <w:r w:rsidRPr="0055774F">
              <w:rPr>
                <w:rFonts w:ascii="標楷體" w:eastAsia="標楷體" w:hAnsiTheme="minorHAnsi" w:cs="標楷體" w:hint="eastAsia"/>
                <w:color w:val="000000" w:themeColor="text1"/>
                <w:kern w:val="0"/>
                <w:lang w:val="zh-TW"/>
              </w:rPr>
              <w:t>-</w:t>
            </w:r>
            <w:r w:rsidRPr="0055774F">
              <w:rPr>
                <w:rFonts w:ascii="標楷體" w:eastAsia="標楷體" w:hAnsiTheme="minorHAnsi" w:cs="標楷體"/>
                <w:color w:val="000000" w:themeColor="text1"/>
                <w:kern w:val="0"/>
                <w:lang w:val="zh-TW"/>
              </w:rPr>
              <w:t>2.</w:t>
            </w:r>
            <w:r w:rsidRPr="0055774F">
              <w:rPr>
                <w:rFonts w:ascii="標楷體" w:eastAsia="標楷體" w:hAnsiTheme="minorHAnsi" w:cs="標楷體" w:hint="eastAsia"/>
                <w:color w:val="000000" w:themeColor="text1"/>
                <w:kern w:val="0"/>
                <w:lang w:val="zh-TW"/>
              </w:rPr>
              <w:t>以電話向</w:t>
            </w:r>
            <w:proofErr w:type="gramStart"/>
            <w:r w:rsidRPr="0055774F">
              <w:rPr>
                <w:rFonts w:ascii="標楷體" w:eastAsia="標楷體" w:hAnsiTheme="minorHAnsi" w:cs="標楷體" w:hint="eastAsia"/>
                <w:color w:val="000000" w:themeColor="text1"/>
                <w:kern w:val="0"/>
                <w:lang w:val="zh-TW"/>
              </w:rPr>
              <w:t>鑑</w:t>
            </w:r>
            <w:proofErr w:type="gramEnd"/>
            <w:r w:rsidRPr="0055774F">
              <w:rPr>
                <w:rFonts w:ascii="標楷體" w:eastAsia="標楷體" w:hAnsiTheme="minorHAnsi" w:cs="標楷體" w:hint="eastAsia"/>
                <w:color w:val="000000" w:themeColor="text1"/>
                <w:kern w:val="0"/>
                <w:lang w:val="zh-TW"/>
              </w:rPr>
              <w:t>價公司詢問</w:t>
            </w:r>
            <w:proofErr w:type="gramStart"/>
            <w:r w:rsidRPr="0055774F">
              <w:rPr>
                <w:rFonts w:ascii="標楷體" w:eastAsia="標楷體" w:hAnsiTheme="minorHAnsi" w:cs="標楷體" w:hint="eastAsia"/>
                <w:color w:val="000000" w:themeColor="text1"/>
                <w:kern w:val="0"/>
                <w:lang w:val="zh-TW"/>
              </w:rPr>
              <w:t>鑑</w:t>
            </w:r>
            <w:proofErr w:type="gramEnd"/>
            <w:r w:rsidRPr="0055774F">
              <w:rPr>
                <w:rFonts w:ascii="標楷體" w:eastAsia="標楷體" w:hAnsiTheme="minorHAnsi" w:cs="標楷體" w:hint="eastAsia"/>
                <w:color w:val="000000" w:themeColor="text1"/>
                <w:kern w:val="0"/>
                <w:lang w:val="zh-TW"/>
              </w:rPr>
              <w:t>價費用及匯款帳號，以電匯方式繳納費用。</w:t>
            </w:r>
          </w:p>
          <w:p w:rsidR="009009EE" w:rsidRPr="00A33265" w:rsidRDefault="009009EE" w:rsidP="00A33265">
            <w:pPr>
              <w:pStyle w:val="11"/>
              <w:ind w:left="959" w:hanging="589"/>
              <w:rPr>
                <w:rFonts w:ascii="標楷體" w:hAnsi="標楷體"/>
                <w:color w:val="000000" w:themeColor="text1"/>
                <w:szCs w:val="28"/>
              </w:rPr>
            </w:pPr>
            <w:r w:rsidRPr="0055774F">
              <w:rPr>
                <w:rFonts w:ascii="標楷體" w:hAnsiTheme="minorHAnsi" w:cs="標楷體" w:hint="eastAsia"/>
                <w:color w:val="000000" w:themeColor="text1"/>
                <w:kern w:val="0"/>
                <w:lang w:val="zh-TW"/>
              </w:rPr>
              <w:t>10-</w:t>
            </w:r>
            <w:r w:rsidRPr="0055774F">
              <w:rPr>
                <w:rFonts w:ascii="標楷體" w:hAnsi="標楷體"/>
                <w:color w:val="000000" w:themeColor="text1"/>
                <w:szCs w:val="28"/>
              </w:rPr>
              <w:t>3.待</w:t>
            </w:r>
            <w:proofErr w:type="gramStart"/>
            <w:r w:rsidRPr="0055774F">
              <w:rPr>
                <w:rFonts w:ascii="標楷體" w:hAnsi="標楷體"/>
                <w:color w:val="000000" w:themeColor="text1"/>
                <w:szCs w:val="28"/>
              </w:rPr>
              <w:t>鑑</w:t>
            </w:r>
            <w:proofErr w:type="gramEnd"/>
            <w:r w:rsidRPr="0055774F">
              <w:rPr>
                <w:rFonts w:ascii="標楷體" w:hAnsi="標楷體"/>
                <w:color w:val="000000" w:themeColor="text1"/>
                <w:szCs w:val="28"/>
              </w:rPr>
              <w:t>價報告書及繳費收據送達本會後，將其</w:t>
            </w:r>
            <w:r w:rsidRPr="0055774F">
              <w:rPr>
                <w:rFonts w:ascii="標楷體" w:hAnsi="標楷體" w:hint="eastAsia"/>
                <w:color w:val="000000" w:themeColor="text1"/>
                <w:szCs w:val="28"/>
              </w:rPr>
              <w:t>正本送法院聲報執行</w:t>
            </w:r>
            <w:proofErr w:type="gramStart"/>
            <w:r w:rsidRPr="0055774F">
              <w:rPr>
                <w:rFonts w:ascii="標楷體" w:hAnsi="標楷體" w:hint="eastAsia"/>
                <w:color w:val="000000" w:themeColor="text1"/>
                <w:szCs w:val="28"/>
              </w:rPr>
              <w:t>費用並影本</w:t>
            </w:r>
            <w:proofErr w:type="gramEnd"/>
            <w:r w:rsidRPr="0055774F">
              <w:rPr>
                <w:rFonts w:ascii="標楷體" w:hAnsi="標楷體"/>
                <w:color w:val="000000" w:themeColor="text1"/>
                <w:szCs w:val="28"/>
              </w:rPr>
              <w:t>留存卷宗內備用。</w:t>
            </w:r>
          </w:p>
          <w:p w:rsidR="009009EE" w:rsidRPr="0055774F" w:rsidRDefault="009009EE" w:rsidP="00A22D25">
            <w:pPr>
              <w:autoSpaceDE w:val="0"/>
              <w:autoSpaceDN w:val="0"/>
              <w:adjustRightInd w:val="0"/>
              <w:ind w:left="511"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hint="eastAsia"/>
                <w:color w:val="000000" w:themeColor="text1"/>
                <w:kern w:val="0"/>
                <w:lang w:val="zh-TW"/>
              </w:rPr>
              <w:t>11.12.評估</w:t>
            </w:r>
            <w:proofErr w:type="gramStart"/>
            <w:r w:rsidRPr="0055774F">
              <w:rPr>
                <w:rFonts w:ascii="標楷體" w:eastAsia="標楷體" w:hAnsiTheme="minorHAnsi" w:cs="標楷體" w:hint="eastAsia"/>
                <w:color w:val="000000" w:themeColor="text1"/>
                <w:kern w:val="0"/>
                <w:lang w:val="zh-TW"/>
              </w:rPr>
              <w:t>鑑</w:t>
            </w:r>
            <w:proofErr w:type="gramEnd"/>
            <w:r w:rsidRPr="0055774F">
              <w:rPr>
                <w:rFonts w:ascii="標楷體" w:eastAsia="標楷體" w:hAnsiTheme="minorHAnsi" w:cs="標楷體" w:hint="eastAsia"/>
                <w:color w:val="000000" w:themeColor="text1"/>
                <w:kern w:val="0"/>
                <w:lang w:val="zh-TW"/>
              </w:rPr>
              <w:t>價情形</w:t>
            </w:r>
          </w:p>
          <w:p w:rsidR="009009EE" w:rsidRPr="0055774F" w:rsidRDefault="009009EE" w:rsidP="00A22D25">
            <w:pPr>
              <w:autoSpaceDE w:val="0"/>
              <w:autoSpaceDN w:val="0"/>
              <w:adjustRightInd w:val="0"/>
              <w:ind w:left="795"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hint="eastAsia"/>
                <w:color w:val="000000" w:themeColor="text1"/>
                <w:kern w:val="0"/>
                <w:lang w:val="zh-TW"/>
              </w:rPr>
              <w:t>11-</w:t>
            </w:r>
            <w:r w:rsidRPr="0055774F">
              <w:rPr>
                <w:rFonts w:ascii="標楷體" w:eastAsia="標楷體" w:hAnsiTheme="minorHAnsi" w:cs="標楷體"/>
                <w:color w:val="000000" w:themeColor="text1"/>
                <w:kern w:val="0"/>
                <w:lang w:val="zh-TW"/>
              </w:rPr>
              <w:t>1.</w:t>
            </w:r>
            <w:r w:rsidRPr="0055774F">
              <w:rPr>
                <w:rFonts w:ascii="標楷體" w:eastAsia="標楷體" w:hAnsiTheme="minorHAnsi" w:cs="標楷體" w:hint="eastAsia"/>
                <w:color w:val="000000" w:themeColor="text1"/>
                <w:kern w:val="0"/>
                <w:lang w:val="zh-TW"/>
              </w:rPr>
              <w:t>如</w:t>
            </w:r>
            <w:proofErr w:type="gramStart"/>
            <w:r w:rsidRPr="0055774F">
              <w:rPr>
                <w:rFonts w:ascii="標楷體" w:eastAsia="標楷體" w:hAnsiTheme="minorHAnsi" w:cs="標楷體" w:hint="eastAsia"/>
                <w:color w:val="000000" w:themeColor="text1"/>
                <w:kern w:val="0"/>
                <w:lang w:val="zh-TW"/>
              </w:rPr>
              <w:t>鑑</w:t>
            </w:r>
            <w:proofErr w:type="gramEnd"/>
            <w:r w:rsidRPr="0055774F">
              <w:rPr>
                <w:rFonts w:ascii="標楷體" w:eastAsia="標楷體" w:hAnsiTheme="minorHAnsi" w:cs="標楷體" w:hint="eastAsia"/>
                <w:color w:val="000000" w:themeColor="text1"/>
                <w:kern w:val="0"/>
                <w:lang w:val="zh-TW"/>
              </w:rPr>
              <w:t>價金額足以清償欠款，法院公文直接由本會呈核、電告或影印送分部。</w:t>
            </w:r>
          </w:p>
          <w:p w:rsidR="009009EE" w:rsidRPr="0055774F" w:rsidRDefault="009009EE" w:rsidP="00A22D25">
            <w:pPr>
              <w:autoSpaceDE w:val="0"/>
              <w:autoSpaceDN w:val="0"/>
              <w:adjustRightInd w:val="0"/>
              <w:ind w:left="795" w:hanging="408"/>
              <w:jc w:val="both"/>
              <w:rPr>
                <w:rFonts w:ascii="標楷體" w:eastAsia="標楷體" w:hAnsi="標楷體" w:cs="標楷體"/>
                <w:color w:val="000000" w:themeColor="text1"/>
                <w:kern w:val="0"/>
                <w:lang w:val="zh-TW"/>
              </w:rPr>
            </w:pPr>
            <w:r w:rsidRPr="0055774F">
              <w:rPr>
                <w:rFonts w:ascii="標楷體" w:eastAsia="標楷體" w:hAnsiTheme="minorHAnsi" w:cs="標楷體" w:hint="eastAsia"/>
                <w:color w:val="000000" w:themeColor="text1"/>
                <w:kern w:val="0"/>
                <w:lang w:val="zh-TW"/>
              </w:rPr>
              <w:t>11-</w:t>
            </w:r>
            <w:r w:rsidRPr="0055774F">
              <w:rPr>
                <w:rFonts w:ascii="標楷體" w:eastAsia="標楷體" w:hAnsi="標楷體"/>
                <w:color w:val="000000" w:themeColor="text1"/>
                <w:szCs w:val="28"/>
              </w:rPr>
              <w:t>2.如不足清償欠款，函轉會承辦分部，請其表示意見，如需提高底價，請分部協助提供佐證資料，</w:t>
            </w:r>
            <w:r w:rsidRPr="0055774F">
              <w:rPr>
                <w:rFonts w:ascii="標楷體" w:eastAsia="標楷體" w:hAnsi="標楷體" w:hint="eastAsia"/>
                <w:color w:val="000000" w:themeColor="text1"/>
                <w:szCs w:val="28"/>
              </w:rPr>
              <w:t>於法院通知拍賣底價陳述意見時聲請陳述調高底價</w:t>
            </w:r>
            <w:r w:rsidRPr="0055774F">
              <w:rPr>
                <w:rFonts w:ascii="標楷體" w:eastAsia="標楷體" w:hAnsi="標楷體"/>
                <w:color w:val="000000" w:themeColor="text1"/>
                <w:szCs w:val="28"/>
              </w:rPr>
              <w:t>。</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sidRPr="0055774F">
              <w:rPr>
                <w:rFonts w:ascii="標楷體" w:eastAsia="標楷體" w:hAnsiTheme="minorHAnsi" w:cs="標楷體" w:hint="eastAsia"/>
                <w:color w:val="000000" w:themeColor="text1"/>
                <w:kern w:val="0"/>
                <w:lang w:val="zh-TW"/>
              </w:rPr>
              <w:t>13.14.法院通</w:t>
            </w:r>
            <w:r>
              <w:rPr>
                <w:rFonts w:ascii="標楷體" w:eastAsia="標楷體" w:hAnsiTheme="minorHAnsi" w:cs="標楷體" w:hint="eastAsia"/>
                <w:kern w:val="0"/>
                <w:lang w:val="zh-TW"/>
              </w:rPr>
              <w:t>知登報公告</w:t>
            </w:r>
          </w:p>
          <w:p w:rsidR="009009EE" w:rsidRDefault="009009EE" w:rsidP="00A33265">
            <w:pPr>
              <w:autoSpaceDE w:val="0"/>
              <w:autoSpaceDN w:val="0"/>
              <w:adjustRightInd w:val="0"/>
              <w:ind w:left="959" w:hanging="572"/>
              <w:jc w:val="both"/>
              <w:rPr>
                <w:rFonts w:ascii="標楷體" w:eastAsia="標楷體" w:hAnsiTheme="minorHAnsi" w:cs="標楷體"/>
                <w:kern w:val="0"/>
                <w:lang w:val="zh-TW"/>
              </w:rPr>
            </w:pPr>
            <w:r>
              <w:rPr>
                <w:rFonts w:ascii="標楷體" w:eastAsia="標楷體" w:hAnsiTheme="minorHAnsi" w:cs="標楷體" w:hint="eastAsia"/>
                <w:kern w:val="0"/>
                <w:lang w:val="zh-TW"/>
              </w:rPr>
              <w:t>13-</w:t>
            </w:r>
            <w:r>
              <w:rPr>
                <w:rFonts w:ascii="標楷體" w:eastAsia="標楷體" w:hAnsiTheme="minorHAnsi" w:cs="標楷體"/>
                <w:kern w:val="0"/>
                <w:lang w:val="zh-TW"/>
              </w:rPr>
              <w:t>1.</w:t>
            </w:r>
            <w:r>
              <w:rPr>
                <w:rFonts w:ascii="標楷體" w:eastAsia="標楷體" w:hAnsiTheme="minorHAnsi" w:cs="標楷體" w:hint="eastAsia"/>
                <w:kern w:val="0"/>
                <w:lang w:val="zh-TW"/>
              </w:rPr>
              <w:t>核對強制執行事件不動產附表內容是否正確，若有誤，應向承辦書記官反映。</w:t>
            </w:r>
          </w:p>
          <w:p w:rsidR="009009EE" w:rsidRDefault="009009EE" w:rsidP="00A33265">
            <w:pPr>
              <w:autoSpaceDE w:val="0"/>
              <w:autoSpaceDN w:val="0"/>
              <w:adjustRightInd w:val="0"/>
              <w:ind w:left="959" w:hanging="572"/>
              <w:jc w:val="both"/>
              <w:rPr>
                <w:rFonts w:ascii="標楷體" w:eastAsia="標楷體" w:hAnsiTheme="minorHAnsi" w:cs="標楷體"/>
                <w:kern w:val="0"/>
                <w:lang w:val="zh-TW"/>
              </w:rPr>
            </w:pPr>
            <w:r>
              <w:rPr>
                <w:rFonts w:ascii="標楷體" w:eastAsia="標楷體" w:hAnsiTheme="minorHAnsi" w:cs="標楷體" w:hint="eastAsia"/>
                <w:kern w:val="0"/>
                <w:lang w:val="zh-TW"/>
              </w:rPr>
              <w:t>13-</w:t>
            </w:r>
            <w:r>
              <w:rPr>
                <w:rFonts w:ascii="標楷體" w:eastAsia="標楷體" w:hAnsiTheme="minorHAnsi" w:cs="標楷體"/>
                <w:kern w:val="0"/>
                <w:lang w:val="zh-TW"/>
              </w:rPr>
              <w:t>2.</w:t>
            </w:r>
            <w:r>
              <w:rPr>
                <w:rFonts w:ascii="標楷體" w:eastAsia="標楷體" w:hAnsiTheme="minorHAnsi" w:cs="標楷體" w:hint="eastAsia"/>
                <w:kern w:val="0"/>
                <w:lang w:val="zh-TW"/>
              </w:rPr>
              <w:t>將法拍公告傳真至報社，請其於規定期限內登報並檢陳所登新聞報紙及收費單送法院；傳真後應以電話再次確認，以確保登報程序完成。</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15.繼續執行、參與競標或承受</w:t>
            </w:r>
          </w:p>
          <w:p w:rsidR="009009EE" w:rsidRPr="0055774F" w:rsidRDefault="009009EE" w:rsidP="00A22D25">
            <w:pPr>
              <w:autoSpaceDE w:val="0"/>
              <w:autoSpaceDN w:val="0"/>
              <w:adjustRightInd w:val="0"/>
              <w:ind w:left="795" w:hanging="408"/>
              <w:jc w:val="both"/>
              <w:rPr>
                <w:rFonts w:ascii="標楷體" w:eastAsia="標楷體" w:hAnsi="標楷體" w:cs="標楷體"/>
                <w:color w:val="000000" w:themeColor="text1"/>
                <w:kern w:val="0"/>
                <w:lang w:val="zh-TW"/>
              </w:rPr>
            </w:pPr>
            <w:r w:rsidRPr="0055774F">
              <w:rPr>
                <w:rFonts w:ascii="標楷體" w:eastAsia="標楷體" w:hAnsi="標楷體" w:hint="eastAsia"/>
                <w:color w:val="000000" w:themeColor="text1"/>
                <w:szCs w:val="28"/>
              </w:rPr>
              <w:t>15-</w:t>
            </w:r>
            <w:r w:rsidRPr="0055774F">
              <w:rPr>
                <w:rFonts w:ascii="標楷體" w:eastAsia="標楷體" w:hAnsi="標楷體"/>
                <w:color w:val="000000" w:themeColor="text1"/>
                <w:szCs w:val="28"/>
              </w:rPr>
              <w:t>1.依拍賣程序，經二次減價拍賣而未拍定之不動產，債權人不願承受或依法不得承受時，執行法院應於第二次減價拍賣期日終結後十日內公告願買受該不動產者，得於公告之日起三個月內依原定拍賣條件為應買之表</w:t>
            </w:r>
            <w:r w:rsidRPr="0055774F">
              <w:rPr>
                <w:rFonts w:ascii="標楷體" w:eastAsia="標楷體" w:hAnsi="標楷體"/>
                <w:color w:val="000000" w:themeColor="text1"/>
                <w:szCs w:val="28"/>
              </w:rPr>
              <w:lastRenderedPageBreak/>
              <w:t>示，執行法院得於詢問債權人及債務人意見後，許其買受。</w:t>
            </w:r>
            <w:proofErr w:type="gramStart"/>
            <w:r w:rsidRPr="0055774F">
              <w:rPr>
                <w:rFonts w:ascii="標楷體" w:eastAsia="標楷體" w:hAnsi="標楷體"/>
                <w:color w:val="000000" w:themeColor="text1"/>
                <w:szCs w:val="28"/>
              </w:rPr>
              <w:t>債權人復願為</w:t>
            </w:r>
            <w:proofErr w:type="gramEnd"/>
            <w:r w:rsidRPr="0055774F">
              <w:rPr>
                <w:rFonts w:ascii="標楷體" w:eastAsia="標楷體" w:hAnsi="標楷體"/>
                <w:color w:val="000000" w:themeColor="text1"/>
                <w:szCs w:val="28"/>
              </w:rPr>
              <w:t>承受者，亦同。</w:t>
            </w:r>
          </w:p>
          <w:p w:rsidR="009009EE" w:rsidRPr="0055774F" w:rsidRDefault="009009EE" w:rsidP="00A22D25">
            <w:pPr>
              <w:autoSpaceDE w:val="0"/>
              <w:autoSpaceDN w:val="0"/>
              <w:adjustRightInd w:val="0"/>
              <w:ind w:left="795"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hint="eastAsia"/>
                <w:color w:val="000000" w:themeColor="text1"/>
                <w:kern w:val="0"/>
                <w:lang w:val="zh-TW"/>
              </w:rPr>
              <w:t>15-</w:t>
            </w:r>
            <w:r w:rsidRPr="0055774F">
              <w:rPr>
                <w:rFonts w:ascii="標楷體" w:eastAsia="標楷體" w:hAnsiTheme="minorHAnsi" w:cs="標楷體"/>
                <w:color w:val="000000" w:themeColor="text1"/>
                <w:kern w:val="0"/>
                <w:lang w:val="zh-TW"/>
              </w:rPr>
              <w:t>2.</w:t>
            </w:r>
            <w:r w:rsidRPr="0055774F">
              <w:rPr>
                <w:rFonts w:ascii="標楷體" w:eastAsia="標楷體" w:hAnsi="標楷體" w:hint="eastAsia"/>
                <w:color w:val="000000" w:themeColor="text1"/>
                <w:szCs w:val="28"/>
              </w:rPr>
              <w:t>公告期限</w:t>
            </w:r>
            <w:r w:rsidRPr="0055774F">
              <w:rPr>
                <w:rFonts w:ascii="標楷體" w:eastAsia="標楷體" w:hAnsi="標楷體"/>
                <w:color w:val="000000" w:themeColor="text1"/>
                <w:szCs w:val="28"/>
              </w:rPr>
              <w:t>將屆</w:t>
            </w:r>
            <w:r w:rsidRPr="0055774F">
              <w:rPr>
                <w:rFonts w:ascii="標楷體" w:eastAsia="標楷體" w:hAnsiTheme="minorHAnsi" w:cs="標楷體" w:hint="eastAsia"/>
                <w:color w:val="000000" w:themeColor="text1"/>
                <w:kern w:val="0"/>
                <w:lang w:val="zh-TW"/>
              </w:rPr>
              <w:t>，如需進行再減價拍賣，或進行承受抵押品，需由原主辦單位簽具意見，呈核後處理。</w:t>
            </w:r>
          </w:p>
          <w:p w:rsidR="009009EE" w:rsidRPr="0055774F" w:rsidRDefault="009009EE" w:rsidP="00A22D25">
            <w:pPr>
              <w:autoSpaceDE w:val="0"/>
              <w:autoSpaceDN w:val="0"/>
              <w:adjustRightInd w:val="0"/>
              <w:ind w:left="795"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hint="eastAsia"/>
                <w:color w:val="000000" w:themeColor="text1"/>
                <w:kern w:val="0"/>
                <w:lang w:val="zh-TW"/>
              </w:rPr>
              <w:t>15-</w:t>
            </w:r>
            <w:r w:rsidRPr="0055774F">
              <w:rPr>
                <w:rFonts w:ascii="標楷體" w:eastAsia="標楷體" w:hAnsiTheme="minorHAnsi" w:cs="標楷體"/>
                <w:color w:val="000000" w:themeColor="text1"/>
                <w:kern w:val="0"/>
                <w:lang w:val="zh-TW"/>
              </w:rPr>
              <w:t>3.</w:t>
            </w:r>
            <w:r w:rsidRPr="0055774F">
              <w:rPr>
                <w:rFonts w:ascii="標楷體" w:eastAsia="標楷體" w:hAnsiTheme="minorHAnsi" w:cs="標楷體" w:hint="eastAsia"/>
                <w:color w:val="000000" w:themeColor="text1"/>
                <w:kern w:val="0"/>
                <w:lang w:val="zh-TW"/>
              </w:rPr>
              <w:t>為縮短</w:t>
            </w:r>
            <w:r w:rsidRPr="0055774F">
              <w:rPr>
                <w:rFonts w:ascii="標楷體" w:eastAsia="標楷體" w:hAnsi="標楷體" w:hint="eastAsia"/>
                <w:color w:val="000000" w:themeColor="text1"/>
                <w:szCs w:val="28"/>
              </w:rPr>
              <w:t>公告</w:t>
            </w:r>
            <w:r w:rsidRPr="0055774F">
              <w:rPr>
                <w:rFonts w:ascii="標楷體" w:eastAsia="標楷體" w:hAnsiTheme="minorHAnsi" w:cs="標楷體" w:hint="eastAsia"/>
                <w:color w:val="000000" w:themeColor="text1"/>
                <w:kern w:val="0"/>
                <w:lang w:val="zh-TW"/>
              </w:rPr>
              <w:t>期限，可依強執法第</w:t>
            </w:r>
            <w:r w:rsidRPr="0055774F">
              <w:rPr>
                <w:rFonts w:ascii="標楷體" w:eastAsia="標楷體" w:hAnsiTheme="minorHAnsi" w:cs="標楷體"/>
                <w:color w:val="000000" w:themeColor="text1"/>
                <w:kern w:val="0"/>
                <w:lang w:val="zh-TW"/>
              </w:rPr>
              <w:t>95</w:t>
            </w:r>
            <w:r w:rsidRPr="0055774F">
              <w:rPr>
                <w:rFonts w:ascii="標楷體" w:eastAsia="標楷體" w:hAnsiTheme="minorHAnsi" w:cs="標楷體" w:hint="eastAsia"/>
                <w:color w:val="000000" w:themeColor="text1"/>
                <w:kern w:val="0"/>
                <w:lang w:val="zh-TW"/>
              </w:rPr>
              <w:t>條規定，</w:t>
            </w:r>
            <w:proofErr w:type="gramStart"/>
            <w:r w:rsidRPr="0055774F">
              <w:rPr>
                <w:rFonts w:ascii="標楷體" w:eastAsia="標楷體" w:hAnsiTheme="minorHAnsi" w:cs="標楷體" w:hint="eastAsia"/>
                <w:color w:val="000000" w:themeColor="text1"/>
                <w:kern w:val="0"/>
                <w:lang w:val="zh-TW"/>
              </w:rPr>
              <w:t>狀請法院</w:t>
            </w:r>
            <w:proofErr w:type="gramEnd"/>
            <w:r w:rsidRPr="0055774F">
              <w:rPr>
                <w:rFonts w:ascii="標楷體" w:eastAsia="標楷體" w:hAnsiTheme="minorHAnsi" w:cs="標楷體" w:hint="eastAsia"/>
                <w:color w:val="000000" w:themeColor="text1"/>
                <w:kern w:val="0"/>
                <w:lang w:val="zh-TW"/>
              </w:rPr>
              <w:t>減價續拍，惟仍需依前款規定簽具具體意見，核准後辦理。</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sidRPr="0055774F">
              <w:rPr>
                <w:rFonts w:ascii="標楷體" w:eastAsia="標楷體" w:hAnsiTheme="minorHAnsi" w:cs="標楷體" w:hint="eastAsia"/>
                <w:color w:val="000000" w:themeColor="text1"/>
                <w:kern w:val="0"/>
                <w:lang w:val="zh-TW"/>
              </w:rPr>
              <w:t>15-</w:t>
            </w:r>
            <w:r w:rsidRPr="0055774F">
              <w:rPr>
                <w:rFonts w:ascii="標楷體" w:eastAsia="標楷體" w:hAnsiTheme="minorHAnsi" w:cs="標楷體"/>
                <w:color w:val="000000" w:themeColor="text1"/>
                <w:kern w:val="0"/>
                <w:lang w:val="zh-TW"/>
              </w:rPr>
              <w:t>4.</w:t>
            </w:r>
            <w:r w:rsidRPr="0055774F">
              <w:rPr>
                <w:rFonts w:ascii="標楷體" w:eastAsia="標楷體" w:hAnsiTheme="minorHAnsi" w:cs="標楷體" w:hint="eastAsia"/>
                <w:color w:val="000000" w:themeColor="text1"/>
                <w:kern w:val="0"/>
                <w:lang w:val="zh-TW"/>
              </w:rPr>
              <w:t>承受或競標抵押品依本會所訂「○○縣○○市農會投標承受拍賣品及其</w:t>
            </w:r>
            <w:r>
              <w:rPr>
                <w:rFonts w:ascii="標楷體" w:eastAsia="標楷體" w:hAnsiTheme="minorHAnsi" w:cs="標楷體" w:hint="eastAsia"/>
                <w:kern w:val="0"/>
                <w:lang w:val="zh-TW"/>
              </w:rPr>
              <w:t>處分辦法」辦理，如順利承受得標或仍需依程序陳報本會債權，或陳報債權債務抵銷，取得權利移轉證書交會務股辦理產權移轉，並提理事會。</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16.17.陳報債權金額</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16-</w:t>
            </w:r>
            <w:r>
              <w:rPr>
                <w:rFonts w:ascii="標楷體" w:eastAsia="標楷體" w:hAnsiTheme="minorHAnsi" w:cs="標楷體"/>
                <w:kern w:val="0"/>
                <w:lang w:val="zh-TW"/>
              </w:rPr>
              <w:t>1.</w:t>
            </w:r>
            <w:r>
              <w:rPr>
                <w:rFonts w:ascii="標楷體" w:eastAsia="標楷體" w:hAnsiTheme="minorHAnsi" w:cs="標楷體" w:hint="eastAsia"/>
                <w:kern w:val="0"/>
                <w:lang w:val="zh-TW"/>
              </w:rPr>
              <w:t>陳報內容</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執行費用</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本金、利息：</w:t>
            </w:r>
            <w:proofErr w:type="gramStart"/>
            <w:r>
              <w:rPr>
                <w:rFonts w:ascii="標楷體" w:eastAsia="標楷體" w:hAnsiTheme="minorHAnsi" w:cs="標楷體" w:hint="eastAsia"/>
                <w:kern w:val="0"/>
                <w:lang w:val="zh-TW"/>
              </w:rPr>
              <w:t>計算至拍定</w:t>
            </w:r>
            <w:proofErr w:type="gramEnd"/>
            <w:r>
              <w:rPr>
                <w:rFonts w:ascii="標楷體" w:eastAsia="標楷體" w:hAnsiTheme="minorHAnsi" w:cs="標楷體" w:hint="eastAsia"/>
                <w:kern w:val="0"/>
                <w:lang w:val="zh-TW"/>
              </w:rPr>
              <w:t>日，法院通知亦明定計息</w:t>
            </w:r>
            <w:proofErr w:type="gramStart"/>
            <w:r>
              <w:rPr>
                <w:rFonts w:ascii="標楷體" w:eastAsia="標楷體" w:hAnsiTheme="minorHAnsi" w:cs="標楷體" w:hint="eastAsia"/>
                <w:kern w:val="0"/>
                <w:lang w:val="zh-TW"/>
              </w:rPr>
              <w:t>訖</w:t>
            </w:r>
            <w:proofErr w:type="gramEnd"/>
            <w:r>
              <w:rPr>
                <w:rFonts w:ascii="標楷體" w:eastAsia="標楷體" w:hAnsiTheme="minorHAnsi" w:cs="標楷體" w:hint="eastAsia"/>
                <w:kern w:val="0"/>
                <w:lang w:val="zh-TW"/>
              </w:rPr>
              <w:t>日。</w:t>
            </w:r>
          </w:p>
          <w:p w:rsidR="009009EE" w:rsidRPr="0055774F" w:rsidRDefault="009009EE" w:rsidP="00A22D25">
            <w:pPr>
              <w:autoSpaceDE w:val="0"/>
              <w:autoSpaceDN w:val="0"/>
              <w:adjustRightInd w:val="0"/>
              <w:ind w:left="1078"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color w:val="000000" w:themeColor="text1"/>
                <w:kern w:val="0"/>
                <w:lang w:val="zh-TW"/>
              </w:rPr>
              <w:t>(3)</w:t>
            </w:r>
            <w:r w:rsidRPr="0055774F">
              <w:rPr>
                <w:rFonts w:ascii="標楷體" w:eastAsia="標楷體" w:hAnsiTheme="minorHAnsi" w:cs="標楷體" w:hint="eastAsia"/>
                <w:color w:val="000000" w:themeColor="text1"/>
                <w:kern w:val="0"/>
                <w:lang w:val="zh-TW"/>
              </w:rPr>
              <w:t>違約金：逾期</w:t>
            </w:r>
            <w:r w:rsidRPr="0055774F">
              <w:rPr>
                <w:rFonts w:ascii="標楷體" w:eastAsia="標楷體" w:hAnsiTheme="minorHAnsi" w:cs="標楷體"/>
                <w:color w:val="000000" w:themeColor="text1"/>
                <w:kern w:val="0"/>
                <w:lang w:val="zh-TW"/>
              </w:rPr>
              <w:t>6</w:t>
            </w:r>
            <w:r w:rsidRPr="0055774F">
              <w:rPr>
                <w:rFonts w:ascii="標楷體" w:eastAsia="標楷體" w:hAnsiTheme="minorHAnsi" w:cs="標楷體" w:hint="eastAsia"/>
                <w:color w:val="000000" w:themeColor="text1"/>
                <w:kern w:val="0"/>
                <w:lang w:val="zh-TW"/>
              </w:rPr>
              <w:t>個月以內者，按請求利率百分之</w:t>
            </w:r>
            <w:proofErr w:type="gramStart"/>
            <w:r w:rsidRPr="0055774F">
              <w:rPr>
                <w:rFonts w:ascii="標楷體" w:eastAsia="標楷體" w:hAnsiTheme="minorHAnsi" w:cs="標楷體"/>
                <w:color w:val="000000" w:themeColor="text1"/>
                <w:kern w:val="0"/>
                <w:lang w:val="zh-TW"/>
              </w:rPr>
              <w:t>10</w:t>
            </w:r>
            <w:proofErr w:type="gramEnd"/>
            <w:r w:rsidRPr="0055774F">
              <w:rPr>
                <w:rFonts w:ascii="標楷體" w:eastAsia="標楷體" w:hAnsiTheme="minorHAnsi" w:cs="標楷體" w:hint="eastAsia"/>
                <w:color w:val="000000" w:themeColor="text1"/>
                <w:kern w:val="0"/>
                <w:lang w:val="zh-TW"/>
              </w:rPr>
              <w:t>，超過</w:t>
            </w:r>
            <w:r w:rsidRPr="0055774F">
              <w:rPr>
                <w:rFonts w:ascii="標楷體" w:eastAsia="標楷體" w:hAnsiTheme="minorHAnsi" w:cs="標楷體"/>
                <w:color w:val="000000" w:themeColor="text1"/>
                <w:kern w:val="0"/>
                <w:lang w:val="zh-TW"/>
              </w:rPr>
              <w:t>6</w:t>
            </w:r>
            <w:r w:rsidRPr="0055774F">
              <w:rPr>
                <w:rFonts w:ascii="標楷體" w:eastAsia="標楷體" w:hAnsiTheme="minorHAnsi" w:cs="標楷體" w:hint="eastAsia"/>
                <w:color w:val="000000" w:themeColor="text1"/>
                <w:kern w:val="0"/>
                <w:lang w:val="zh-TW"/>
              </w:rPr>
              <w:t>個月者，就超過部份，按請求利率百分之</w:t>
            </w:r>
            <w:proofErr w:type="gramStart"/>
            <w:r w:rsidRPr="0055774F">
              <w:rPr>
                <w:rFonts w:ascii="標楷體" w:eastAsia="標楷體" w:hAnsiTheme="minorHAnsi" w:cs="標楷體"/>
                <w:color w:val="000000" w:themeColor="text1"/>
                <w:kern w:val="0"/>
                <w:lang w:val="zh-TW"/>
              </w:rPr>
              <w:t>20</w:t>
            </w:r>
            <w:proofErr w:type="gramEnd"/>
            <w:r w:rsidRPr="0055774F">
              <w:rPr>
                <w:rFonts w:ascii="標楷體" w:eastAsia="標楷體" w:hAnsiTheme="minorHAnsi" w:cs="標楷體" w:hint="eastAsia"/>
                <w:color w:val="000000" w:themeColor="text1"/>
                <w:kern w:val="0"/>
                <w:lang w:val="zh-TW"/>
              </w:rPr>
              <w:t>計算違約金額</w:t>
            </w:r>
            <w:r w:rsidRPr="0055774F">
              <w:rPr>
                <w:rFonts w:ascii="標楷體" w:hAnsi="標楷體"/>
                <w:color w:val="000000" w:themeColor="text1"/>
              </w:rPr>
              <w:t>，</w:t>
            </w:r>
            <w:r w:rsidRPr="0055774F">
              <w:rPr>
                <w:rFonts w:ascii="標楷體" w:eastAsia="標楷體" w:hAnsi="標楷體" w:hint="eastAsia"/>
                <w:color w:val="000000" w:themeColor="text1"/>
              </w:rPr>
              <w:t>如以本息攤還者應加計遲延利息</w:t>
            </w:r>
            <w:r w:rsidRPr="0055774F">
              <w:rPr>
                <w:rFonts w:ascii="標楷體" w:eastAsia="標楷體" w:hAnsiTheme="minorHAnsi" w:cs="標楷體" w:hint="eastAsia"/>
                <w:color w:val="000000" w:themeColor="text1"/>
                <w:kern w:val="0"/>
                <w:lang w:val="zh-TW"/>
              </w:rPr>
              <w:t>。</w:t>
            </w:r>
          </w:p>
          <w:p w:rsidR="009009EE" w:rsidRPr="0055774F" w:rsidRDefault="009009EE" w:rsidP="00A22D25">
            <w:pPr>
              <w:autoSpaceDE w:val="0"/>
              <w:autoSpaceDN w:val="0"/>
              <w:adjustRightInd w:val="0"/>
              <w:ind w:left="795"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hint="eastAsia"/>
                <w:color w:val="000000" w:themeColor="text1"/>
                <w:kern w:val="0"/>
                <w:lang w:val="zh-TW"/>
              </w:rPr>
              <w:t>16-</w:t>
            </w:r>
            <w:r w:rsidRPr="0055774F">
              <w:rPr>
                <w:rFonts w:ascii="標楷體" w:eastAsia="標楷體" w:hAnsiTheme="minorHAnsi" w:cs="標楷體"/>
                <w:color w:val="000000" w:themeColor="text1"/>
                <w:kern w:val="0"/>
                <w:lang w:val="zh-TW"/>
              </w:rPr>
              <w:t>2.</w:t>
            </w:r>
            <w:r w:rsidRPr="0055774F">
              <w:rPr>
                <w:rFonts w:ascii="標楷體" w:eastAsia="標楷體" w:hAnsiTheme="minorHAnsi" w:cs="標楷體" w:hint="eastAsia"/>
                <w:color w:val="000000" w:themeColor="text1"/>
                <w:kern w:val="0"/>
                <w:lang w:val="zh-TW"/>
              </w:rPr>
              <w:t>檢具文件</w:t>
            </w:r>
          </w:p>
          <w:p w:rsidR="009009EE" w:rsidRPr="0055774F" w:rsidRDefault="009009EE" w:rsidP="00A22D25">
            <w:pPr>
              <w:autoSpaceDE w:val="0"/>
              <w:autoSpaceDN w:val="0"/>
              <w:adjustRightInd w:val="0"/>
              <w:ind w:left="1078"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color w:val="000000" w:themeColor="text1"/>
                <w:kern w:val="0"/>
                <w:lang w:val="zh-TW"/>
              </w:rPr>
              <w:t>(1)</w:t>
            </w:r>
            <w:r w:rsidRPr="0055774F">
              <w:rPr>
                <w:rFonts w:ascii="標楷體" w:eastAsia="標楷體" w:hAnsiTheme="minorHAnsi" w:cs="標楷體" w:hint="eastAsia"/>
                <w:color w:val="000000" w:themeColor="text1"/>
                <w:kern w:val="0"/>
                <w:lang w:val="zh-TW"/>
              </w:rPr>
              <w:t>執行費用明細表，須附收據原本</w:t>
            </w:r>
            <w:r w:rsidRPr="0055774F">
              <w:rPr>
                <w:rFonts w:ascii="標楷體" w:eastAsia="標楷體" w:hAnsi="標楷體"/>
                <w:color w:val="000000" w:themeColor="text1"/>
              </w:rPr>
              <w:t>（含執行費、</w:t>
            </w:r>
            <w:r w:rsidRPr="0055774F">
              <w:rPr>
                <w:rFonts w:ascii="標楷體" w:eastAsia="標楷體" w:hAnsi="標楷體" w:hint="eastAsia"/>
                <w:color w:val="000000" w:themeColor="text1"/>
              </w:rPr>
              <w:t>謄本費、鎖匠開鎖費用、</w:t>
            </w:r>
            <w:proofErr w:type="gramStart"/>
            <w:r w:rsidRPr="0055774F">
              <w:rPr>
                <w:rFonts w:ascii="標楷體" w:eastAsia="標楷體" w:hAnsi="標楷體"/>
                <w:color w:val="000000" w:themeColor="text1"/>
              </w:rPr>
              <w:t>鑑價費</w:t>
            </w:r>
            <w:proofErr w:type="gramEnd"/>
            <w:r w:rsidRPr="0055774F">
              <w:rPr>
                <w:rFonts w:ascii="標楷體" w:eastAsia="標楷體" w:hAnsi="標楷體"/>
                <w:color w:val="000000" w:themeColor="text1"/>
              </w:rPr>
              <w:t>、</w:t>
            </w:r>
            <w:r w:rsidRPr="0055774F">
              <w:rPr>
                <w:rFonts w:ascii="標楷體" w:eastAsia="標楷體" w:hAnsi="標楷體" w:hint="eastAsia"/>
                <w:color w:val="000000" w:themeColor="text1"/>
              </w:rPr>
              <w:t>登報</w:t>
            </w:r>
            <w:r w:rsidRPr="0055774F">
              <w:rPr>
                <w:rFonts w:ascii="標楷體" w:eastAsia="標楷體" w:hAnsi="標楷體"/>
                <w:color w:val="000000" w:themeColor="text1"/>
              </w:rPr>
              <w:t>公告費用等）</w:t>
            </w:r>
          </w:p>
          <w:p w:rsidR="009009EE" w:rsidRPr="0055774F" w:rsidRDefault="009009EE" w:rsidP="00A22D25">
            <w:pPr>
              <w:autoSpaceDE w:val="0"/>
              <w:autoSpaceDN w:val="0"/>
              <w:adjustRightInd w:val="0"/>
              <w:ind w:left="1078"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color w:val="000000" w:themeColor="text1"/>
                <w:kern w:val="0"/>
                <w:lang w:val="zh-TW"/>
              </w:rPr>
              <w:t>(2)</w:t>
            </w:r>
            <w:r w:rsidRPr="0055774F">
              <w:rPr>
                <w:rFonts w:ascii="標楷體" w:eastAsia="標楷體" w:hAnsiTheme="minorHAnsi" w:cs="標楷體" w:hint="eastAsia"/>
                <w:color w:val="000000" w:themeColor="text1"/>
                <w:kern w:val="0"/>
                <w:lang w:val="zh-TW"/>
              </w:rPr>
              <w:t>債權額計算書</w:t>
            </w:r>
          </w:p>
          <w:p w:rsidR="009009EE" w:rsidRPr="0055774F" w:rsidRDefault="009009EE" w:rsidP="00A22D25">
            <w:pPr>
              <w:autoSpaceDE w:val="0"/>
              <w:autoSpaceDN w:val="0"/>
              <w:adjustRightInd w:val="0"/>
              <w:ind w:left="1078"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color w:val="000000" w:themeColor="text1"/>
                <w:kern w:val="0"/>
                <w:lang w:val="zh-TW"/>
              </w:rPr>
              <w:t>(3)</w:t>
            </w:r>
            <w:r w:rsidRPr="0055774F">
              <w:rPr>
                <w:rFonts w:ascii="標楷體" w:eastAsia="標楷體" w:hAnsiTheme="minorHAnsi" w:cs="標楷體" w:hint="eastAsia"/>
                <w:color w:val="000000" w:themeColor="text1"/>
                <w:kern w:val="0"/>
                <w:lang w:val="zh-TW"/>
              </w:rPr>
              <w:t>債權總額陳報狀</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sidRPr="0055774F">
              <w:rPr>
                <w:rFonts w:ascii="標楷體" w:eastAsia="標楷體" w:hAnsiTheme="minorHAnsi" w:cs="標楷體" w:hint="eastAsia"/>
                <w:color w:val="000000" w:themeColor="text1"/>
                <w:kern w:val="0"/>
                <w:lang w:val="zh-TW"/>
              </w:rPr>
              <w:t>16-</w:t>
            </w:r>
            <w:r>
              <w:rPr>
                <w:rFonts w:ascii="標楷體" w:eastAsia="標楷體" w:hAnsiTheme="minorHAnsi" w:cs="標楷體"/>
                <w:kern w:val="0"/>
                <w:lang w:val="zh-TW"/>
              </w:rPr>
              <w:t>3.</w:t>
            </w:r>
            <w:r>
              <w:rPr>
                <w:rFonts w:ascii="標楷體" w:eastAsia="標楷體" w:hAnsiTheme="minorHAnsi" w:cs="標楷體" w:hint="eastAsia"/>
                <w:kern w:val="0"/>
                <w:lang w:val="zh-TW"/>
              </w:rPr>
              <w:t>預收款處理</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轉列催收續有收息，應入該帳戶預收款項。</w:t>
            </w:r>
          </w:p>
          <w:p w:rsidR="009009EE" w:rsidRDefault="009009EE" w:rsidP="00A22D25">
            <w:pPr>
              <w:autoSpaceDE w:val="0"/>
              <w:autoSpaceDN w:val="0"/>
              <w:adjustRightInd w:val="0"/>
              <w:ind w:left="1078" w:hanging="408"/>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陳報債權如有預收款項時需扣除，始為最後債權總額。</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18.19.20.領取分配案款</w:t>
            </w:r>
          </w:p>
          <w:p w:rsidR="009009EE" w:rsidRPr="0055774F" w:rsidRDefault="009009EE" w:rsidP="00A22D25">
            <w:pPr>
              <w:pStyle w:val="12"/>
              <w:ind w:left="795" w:hanging="360"/>
              <w:rPr>
                <w:rFonts w:ascii="標楷體" w:hAnsi="標楷體"/>
                <w:color w:val="000000" w:themeColor="text1"/>
              </w:rPr>
            </w:pPr>
            <w:r w:rsidRPr="0055774F">
              <w:rPr>
                <w:rFonts w:ascii="標楷體" w:hAnsi="標楷體" w:hint="eastAsia"/>
                <w:color w:val="000000" w:themeColor="text1"/>
              </w:rPr>
              <w:t>依據</w:t>
            </w:r>
            <w:hyperlink r:id="rId10" w:history="1">
              <w:r w:rsidRPr="0055774F">
                <w:rPr>
                  <w:rFonts w:ascii="標楷體" w:hAnsi="標楷體"/>
                  <w:color w:val="000000" w:themeColor="text1"/>
                </w:rPr>
                <w:t>臺灣高等法院所屬地方法院民事執行處撥</w:t>
              </w:r>
              <w:proofErr w:type="gramStart"/>
              <w:r w:rsidRPr="0055774F">
                <w:rPr>
                  <w:rFonts w:ascii="標楷體" w:hAnsi="標楷體"/>
                  <w:color w:val="000000" w:themeColor="text1"/>
                </w:rPr>
                <w:t>匯案款</w:t>
              </w:r>
              <w:proofErr w:type="gramEnd"/>
              <w:r w:rsidRPr="0055774F">
                <w:rPr>
                  <w:rFonts w:ascii="標楷體" w:hAnsi="標楷體"/>
                  <w:color w:val="000000" w:themeColor="text1"/>
                </w:rPr>
                <w:t>作業要點</w:t>
              </w:r>
            </w:hyperlink>
          </w:p>
          <w:p w:rsidR="009009EE" w:rsidRPr="0055774F" w:rsidRDefault="009009EE" w:rsidP="00A22D25">
            <w:pPr>
              <w:pStyle w:val="12"/>
              <w:ind w:left="1220" w:hanging="567"/>
              <w:rPr>
                <w:rFonts w:ascii="標楷體" w:hAnsi="標楷體"/>
                <w:color w:val="000000" w:themeColor="text1"/>
              </w:rPr>
            </w:pPr>
            <w:r w:rsidRPr="0055774F">
              <w:rPr>
                <w:rFonts w:ascii="標楷體" w:hAnsi="標楷體" w:hint="eastAsia"/>
                <w:color w:val="000000" w:themeColor="text1"/>
              </w:rPr>
              <w:t>（1）為落實便民施，減少當事人往返法院領取</w:t>
            </w:r>
            <w:proofErr w:type="gramStart"/>
            <w:r w:rsidRPr="0055774F">
              <w:rPr>
                <w:rFonts w:ascii="標楷體" w:hAnsi="標楷體" w:hint="eastAsia"/>
                <w:color w:val="000000" w:themeColor="text1"/>
              </w:rPr>
              <w:t>案款之勞</w:t>
            </w:r>
            <w:proofErr w:type="gramEnd"/>
            <w:r w:rsidRPr="0055774F">
              <w:rPr>
                <w:rFonts w:ascii="標楷體" w:hAnsi="標楷體" w:hint="eastAsia"/>
                <w:color w:val="000000" w:themeColor="text1"/>
              </w:rPr>
              <w:t>費，各地方法院民事執行處於</w:t>
            </w:r>
            <w:proofErr w:type="gramStart"/>
            <w:r w:rsidRPr="0055774F">
              <w:rPr>
                <w:rFonts w:ascii="標楷體" w:hAnsi="標楷體" w:hint="eastAsia"/>
                <w:color w:val="000000" w:themeColor="text1"/>
              </w:rPr>
              <w:t>發放案款時</w:t>
            </w:r>
            <w:proofErr w:type="gramEnd"/>
            <w:r w:rsidRPr="0055774F">
              <w:rPr>
                <w:rFonts w:ascii="標楷體" w:hAnsi="標楷體" w:hint="eastAsia"/>
                <w:color w:val="000000" w:themeColor="text1"/>
              </w:rPr>
              <w:t>，得依本要點辦理。</w:t>
            </w:r>
          </w:p>
          <w:p w:rsidR="009009EE" w:rsidRPr="0055774F" w:rsidRDefault="009009EE" w:rsidP="00A22D25">
            <w:pPr>
              <w:pStyle w:val="12"/>
              <w:ind w:left="1220" w:hanging="567"/>
              <w:rPr>
                <w:rFonts w:ascii="標楷體" w:hAnsi="標楷體"/>
                <w:color w:val="000000" w:themeColor="text1"/>
              </w:rPr>
            </w:pPr>
            <w:r w:rsidRPr="0055774F">
              <w:rPr>
                <w:rFonts w:ascii="標楷體" w:hAnsi="標楷體" w:hint="eastAsia"/>
                <w:color w:val="000000" w:themeColor="text1"/>
              </w:rPr>
              <w:t>（2）民事執行處得於指定分配期日時，一併通知分配表上</w:t>
            </w:r>
            <w:proofErr w:type="gramStart"/>
            <w:r w:rsidRPr="0055774F">
              <w:rPr>
                <w:rFonts w:ascii="標楷體" w:hAnsi="標楷體" w:hint="eastAsia"/>
                <w:color w:val="000000" w:themeColor="text1"/>
              </w:rPr>
              <w:t>所列受有</w:t>
            </w:r>
            <w:proofErr w:type="gramEnd"/>
            <w:r w:rsidRPr="0055774F">
              <w:rPr>
                <w:rFonts w:ascii="標楷體" w:hAnsi="標楷體" w:hint="eastAsia"/>
                <w:color w:val="000000" w:themeColor="text1"/>
              </w:rPr>
              <w:t>分配金額之債權人、債務人、國稅局、各縣市稅捐</w:t>
            </w:r>
            <w:proofErr w:type="gramStart"/>
            <w:r w:rsidRPr="0055774F">
              <w:rPr>
                <w:rFonts w:ascii="標楷體" w:hAnsi="標楷體" w:hint="eastAsia"/>
                <w:color w:val="000000" w:themeColor="text1"/>
              </w:rPr>
              <w:t>稽</w:t>
            </w:r>
            <w:proofErr w:type="gramEnd"/>
            <w:r w:rsidRPr="0055774F">
              <w:rPr>
                <w:rFonts w:ascii="標楷體" w:hAnsi="標楷體" w:hint="eastAsia"/>
                <w:color w:val="000000" w:themeColor="text1"/>
              </w:rPr>
              <w:t>徵機關陳報匯款帳戶。於其他時期認為適當者，亦得通知陳報。</w:t>
            </w:r>
          </w:p>
          <w:p w:rsidR="009009EE" w:rsidRPr="0055774F" w:rsidRDefault="009009EE" w:rsidP="00A22D25">
            <w:pPr>
              <w:autoSpaceDE w:val="0"/>
              <w:autoSpaceDN w:val="0"/>
              <w:adjustRightInd w:val="0"/>
              <w:ind w:left="511" w:hanging="408"/>
              <w:jc w:val="both"/>
              <w:rPr>
                <w:rFonts w:ascii="標楷體" w:eastAsia="標楷體" w:hAnsiTheme="minorHAnsi" w:cs="標楷體"/>
                <w:color w:val="000000" w:themeColor="text1"/>
                <w:kern w:val="0"/>
                <w:lang w:val="zh-TW"/>
              </w:rPr>
            </w:pPr>
            <w:r w:rsidRPr="0055774F">
              <w:rPr>
                <w:rFonts w:ascii="標楷體" w:eastAsia="標楷體" w:hAnsiTheme="minorHAnsi" w:cs="標楷體" w:hint="eastAsia"/>
                <w:color w:val="000000" w:themeColor="text1"/>
                <w:kern w:val="0"/>
                <w:lang w:val="zh-TW"/>
              </w:rPr>
              <w:t>21.債權憑證管理</w:t>
            </w:r>
          </w:p>
          <w:p w:rsidR="009009EE" w:rsidRDefault="009009EE" w:rsidP="00A22D25">
            <w:pPr>
              <w:autoSpaceDE w:val="0"/>
              <w:autoSpaceDN w:val="0"/>
              <w:adjustRightInd w:val="0"/>
              <w:ind w:left="795" w:hanging="408"/>
              <w:jc w:val="both"/>
              <w:rPr>
                <w:rFonts w:ascii="標楷體" w:eastAsia="標楷體" w:hAnsiTheme="minorHAnsi" w:cs="標楷體"/>
                <w:kern w:val="0"/>
                <w:lang w:val="zh-TW"/>
              </w:rPr>
            </w:pPr>
            <w:r w:rsidRPr="0055774F">
              <w:rPr>
                <w:rFonts w:ascii="標楷體" w:eastAsia="標楷體" w:hAnsiTheme="minorHAnsi" w:cs="標楷體" w:hint="eastAsia"/>
                <w:color w:val="000000" w:themeColor="text1"/>
                <w:kern w:val="0"/>
                <w:lang w:val="zh-TW"/>
              </w:rPr>
              <w:t>21-</w:t>
            </w:r>
            <w:r>
              <w:rPr>
                <w:rFonts w:ascii="標楷體" w:eastAsia="標楷體" w:hAnsiTheme="minorHAnsi" w:cs="標楷體"/>
                <w:kern w:val="0"/>
                <w:lang w:val="zh-TW"/>
              </w:rPr>
              <w:t>1.</w:t>
            </w:r>
            <w:r>
              <w:rPr>
                <w:rFonts w:ascii="標楷體" w:eastAsia="標楷體" w:hAnsiTheme="minorHAnsi" w:cs="標楷體" w:hint="eastAsia"/>
                <w:kern w:val="0"/>
                <w:lang w:val="zh-TW"/>
              </w:rPr>
              <w:t>債權憑證應設簿登記，並交予非經辦人員保管，</w:t>
            </w:r>
            <w:proofErr w:type="gramStart"/>
            <w:r>
              <w:rPr>
                <w:rFonts w:ascii="標楷體" w:eastAsia="標楷體" w:hAnsiTheme="minorHAnsi" w:cs="標楷體" w:hint="eastAsia"/>
                <w:kern w:val="0"/>
                <w:lang w:val="zh-TW"/>
              </w:rPr>
              <w:t>以達控管</w:t>
            </w:r>
            <w:proofErr w:type="gramEnd"/>
            <w:r>
              <w:rPr>
                <w:rFonts w:ascii="標楷體" w:eastAsia="標楷體" w:hAnsiTheme="minorHAnsi" w:cs="標楷體" w:hint="eastAsia"/>
                <w:kern w:val="0"/>
                <w:lang w:val="zh-TW"/>
              </w:rPr>
              <w:t>功能。</w:t>
            </w:r>
          </w:p>
          <w:p w:rsidR="009009EE" w:rsidRPr="00A33265" w:rsidRDefault="009009EE" w:rsidP="00A33265">
            <w:pPr>
              <w:autoSpaceDE w:val="0"/>
              <w:autoSpaceDN w:val="0"/>
              <w:adjustRightInd w:val="0"/>
              <w:ind w:left="795"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21-</w:t>
            </w:r>
            <w:r>
              <w:rPr>
                <w:rFonts w:ascii="標楷體" w:eastAsia="標楷體" w:hAnsiTheme="minorHAnsi" w:cs="標楷體"/>
                <w:kern w:val="0"/>
                <w:lang w:val="zh-TW"/>
              </w:rPr>
              <w:t>2.</w:t>
            </w:r>
            <w:r>
              <w:rPr>
                <w:rFonts w:ascii="標楷體" w:eastAsia="標楷體" w:hAnsiTheme="minorHAnsi" w:cs="標楷體" w:hint="eastAsia"/>
                <w:kern w:val="0"/>
                <w:lang w:val="zh-TW"/>
              </w:rPr>
              <w:t>每五年應換證一次，視情況查調借、保戶財產，並加以執行。</w:t>
            </w:r>
          </w:p>
        </w:tc>
      </w:tr>
      <w:tr w:rsidR="009009EE" w:rsidRPr="00AF0F59" w:rsidTr="00A33265">
        <w:trPr>
          <w:trHeight w:val="1663"/>
          <w:jc w:val="center"/>
        </w:trPr>
        <w:tc>
          <w:tcPr>
            <w:tcW w:w="828" w:type="dxa"/>
            <w:tcBorders>
              <w:top w:val="single" w:sz="18" w:space="0" w:color="000000"/>
              <w:left w:val="single" w:sz="18" w:space="0" w:color="000000"/>
              <w:bottom w:val="single" w:sz="4" w:space="0" w:color="auto"/>
              <w:right w:val="single" w:sz="8" w:space="0" w:color="000000"/>
            </w:tcBorders>
            <w:shd w:val="clear" w:color="auto" w:fill="D9D9D9" w:themeFill="background1" w:themeFillShade="D9"/>
            <w:vAlign w:val="center"/>
          </w:tcPr>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kern w:val="0"/>
                <w:lang w:val="zh-TW"/>
              </w:rPr>
              <w:lastRenderedPageBreak/>
              <w:t>注</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kern w:val="0"/>
                <w:lang w:val="zh-TW"/>
              </w:rPr>
              <w:t>意</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kern w:val="0"/>
                <w:lang w:val="zh-TW"/>
              </w:rPr>
              <w:t>事</w:t>
            </w:r>
          </w:p>
          <w:p w:rsidR="009009EE" w:rsidRDefault="009009EE" w:rsidP="00A22D25">
            <w:pPr>
              <w:autoSpaceDE w:val="0"/>
              <w:autoSpaceDN w:val="0"/>
              <w:adjustRightInd w:val="0"/>
              <w:spacing w:after="200" w:line="276" w:lineRule="auto"/>
              <w:jc w:val="center"/>
              <w:rPr>
                <w:rFonts w:ascii="標楷體" w:eastAsia="標楷體" w:hAnsiTheme="minorHAnsi" w:cs="標楷體"/>
                <w:kern w:val="0"/>
                <w:lang w:val="zh-TW"/>
              </w:rPr>
            </w:pPr>
            <w:r>
              <w:rPr>
                <w:rFonts w:ascii="標楷體" w:eastAsia="標楷體" w:hAnsiTheme="minorHAnsi" w:cs="標楷體"/>
                <w:kern w:val="0"/>
                <w:lang w:val="zh-TW"/>
              </w:rPr>
              <w:t>項</w:t>
            </w:r>
          </w:p>
        </w:tc>
        <w:tc>
          <w:tcPr>
            <w:tcW w:w="8363" w:type="dxa"/>
            <w:tcBorders>
              <w:top w:val="single" w:sz="8" w:space="0" w:color="000000"/>
              <w:left w:val="single" w:sz="8" w:space="0" w:color="000000"/>
              <w:bottom w:val="single" w:sz="4" w:space="0" w:color="auto"/>
              <w:right w:val="single" w:sz="18" w:space="0" w:color="000000"/>
            </w:tcBorders>
            <w:shd w:val="clear" w:color="000000" w:fill="FFFFFF"/>
          </w:tcPr>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r>
              <w:rPr>
                <w:rFonts w:ascii="標楷體" w:eastAsia="標楷體" w:hAnsiTheme="minorHAnsi" w:cs="標楷體" w:hint="eastAsia"/>
                <w:kern w:val="0"/>
                <w:lang w:val="zh-TW"/>
              </w:rPr>
              <w:t>◎參酌資料為</w:t>
            </w:r>
          </w:p>
          <w:p w:rsidR="009009EE" w:rsidRDefault="009009EE" w:rsidP="00A22D25">
            <w:pPr>
              <w:autoSpaceDE w:val="0"/>
              <w:autoSpaceDN w:val="0"/>
              <w:adjustRightInd w:val="0"/>
              <w:ind w:left="511" w:hanging="240"/>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催收實務</w:t>
            </w:r>
          </w:p>
          <w:p w:rsidR="009009EE" w:rsidRDefault="009009EE" w:rsidP="00A22D25">
            <w:pPr>
              <w:autoSpaceDE w:val="0"/>
              <w:autoSpaceDN w:val="0"/>
              <w:adjustRightInd w:val="0"/>
              <w:ind w:left="511" w:hanging="240"/>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新強制執行法實務問題解析（修訂二版）</w:t>
            </w:r>
            <w:proofErr w:type="gramStart"/>
            <w:r>
              <w:rPr>
                <w:rFonts w:ascii="標楷體" w:eastAsia="標楷體" w:hAnsiTheme="minorHAnsi" w:cs="標楷體"/>
                <w:kern w:val="0"/>
                <w:lang w:val="zh-TW"/>
              </w:rPr>
              <w:t>—</w:t>
            </w:r>
            <w:proofErr w:type="gramEnd"/>
            <w:r>
              <w:rPr>
                <w:rFonts w:ascii="標楷體" w:eastAsia="標楷體" w:hAnsiTheme="minorHAnsi" w:cs="標楷體" w:hint="eastAsia"/>
                <w:kern w:val="0"/>
                <w:lang w:val="zh-TW"/>
              </w:rPr>
              <w:t>台灣金融研訓院</w:t>
            </w:r>
          </w:p>
          <w:p w:rsidR="009009EE" w:rsidRDefault="009009EE" w:rsidP="00A22D25">
            <w:pPr>
              <w:autoSpaceDE w:val="0"/>
              <w:autoSpaceDN w:val="0"/>
              <w:adjustRightInd w:val="0"/>
              <w:ind w:left="511" w:hanging="240"/>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強制執行法新論</w:t>
            </w:r>
            <w:r>
              <w:rPr>
                <w:rFonts w:ascii="標楷體" w:eastAsia="標楷體" w:hAnsiTheme="minorHAnsi" w:cs="標楷體"/>
                <w:kern w:val="0"/>
                <w:lang w:val="zh-TW"/>
              </w:rPr>
              <w:t>—</w:t>
            </w:r>
            <w:r>
              <w:rPr>
                <w:rFonts w:ascii="標楷體" w:eastAsia="標楷體" w:hAnsiTheme="minorHAnsi" w:cs="標楷體" w:hint="eastAsia"/>
                <w:kern w:val="0"/>
                <w:lang w:val="zh-TW"/>
              </w:rPr>
              <w:t>黎民編著</w:t>
            </w:r>
          </w:p>
          <w:p w:rsidR="009009EE" w:rsidRDefault="009009EE" w:rsidP="00A22D25">
            <w:pPr>
              <w:autoSpaceDE w:val="0"/>
              <w:autoSpaceDN w:val="0"/>
              <w:adjustRightInd w:val="0"/>
              <w:ind w:left="511" w:hanging="408"/>
              <w:jc w:val="both"/>
              <w:rPr>
                <w:rFonts w:ascii="標楷體" w:eastAsia="標楷體" w:hAnsiTheme="minorHAnsi" w:cs="標楷體"/>
                <w:kern w:val="0"/>
                <w:lang w:val="zh-TW"/>
              </w:rPr>
            </w:pPr>
          </w:p>
        </w:tc>
      </w:tr>
    </w:tbl>
    <w:p w:rsidR="009009EE" w:rsidRPr="00455D92" w:rsidRDefault="009009EE" w:rsidP="00EF469E">
      <w:pPr>
        <w:autoSpaceDE w:val="0"/>
        <w:autoSpaceDN w:val="0"/>
        <w:adjustRightInd w:val="0"/>
        <w:spacing w:before="180" w:after="180"/>
        <w:ind w:left="720" w:hanging="720"/>
        <w:outlineLvl w:val="0"/>
        <w:rPr>
          <w:rFonts w:ascii="標楷體" w:eastAsia="標楷體" w:hAnsiTheme="minorHAnsi" w:cs="標楷體"/>
          <w:b/>
          <w:kern w:val="0"/>
          <w:sz w:val="36"/>
          <w:szCs w:val="36"/>
          <w:lang w:val="zh-TW"/>
        </w:rPr>
      </w:pPr>
      <w:bookmarkStart w:id="53" w:name="_Toc135835436"/>
      <w:r w:rsidRPr="00455D92">
        <w:rPr>
          <w:rFonts w:ascii="標楷體" w:eastAsia="標楷體" w:hAnsiTheme="minorHAnsi" w:cs="標楷體" w:hint="eastAsia"/>
          <w:b/>
          <w:kern w:val="0"/>
          <w:sz w:val="36"/>
          <w:szCs w:val="36"/>
          <w:lang w:val="zh-TW"/>
        </w:rPr>
        <w:lastRenderedPageBreak/>
        <w:t>參、內部規範</w:t>
      </w:r>
      <w:bookmarkEnd w:id="53"/>
    </w:p>
    <w:p w:rsidR="002A6943" w:rsidRDefault="009009EE" w:rsidP="00012F9B">
      <w:pPr>
        <w:autoSpaceDE w:val="0"/>
        <w:autoSpaceDN w:val="0"/>
        <w:adjustRightInd w:val="0"/>
        <w:spacing w:beforeLines="100" w:before="240"/>
        <w:ind w:left="720" w:hanging="720"/>
        <w:jc w:val="both"/>
        <w:outlineLvl w:val="1"/>
        <w:rPr>
          <w:rFonts w:ascii="標楷體" w:eastAsia="標楷體" w:hAnsiTheme="minorHAnsi" w:cs="標楷體"/>
          <w:b/>
          <w:kern w:val="0"/>
          <w:sz w:val="28"/>
          <w:szCs w:val="28"/>
          <w:lang w:val="zh-TW"/>
        </w:rPr>
      </w:pPr>
      <w:bookmarkStart w:id="54" w:name="_Toc135835437"/>
      <w:r w:rsidRPr="002A6943">
        <w:rPr>
          <w:rFonts w:ascii="標楷體" w:eastAsia="標楷體" w:hAnsiTheme="minorHAnsi" w:cs="標楷體" w:hint="eastAsia"/>
          <w:b/>
          <w:kern w:val="0"/>
          <w:sz w:val="28"/>
          <w:szCs w:val="28"/>
          <w:lang w:val="zh-TW"/>
        </w:rPr>
        <w:t>一、農（漁）會信用部資產評估損失準備提列及逾期放款催收款呆帳處理辦法</w:t>
      </w:r>
      <w:bookmarkEnd w:id="54"/>
    </w:p>
    <w:p w:rsidR="009009EE" w:rsidRPr="00EF469E" w:rsidRDefault="009009EE" w:rsidP="00012F9B">
      <w:pPr>
        <w:autoSpaceDE w:val="0"/>
        <w:autoSpaceDN w:val="0"/>
        <w:adjustRightInd w:val="0"/>
        <w:spacing w:after="180"/>
        <w:ind w:left="720" w:hanging="720"/>
        <w:jc w:val="center"/>
        <w:rPr>
          <w:rFonts w:ascii="標楷體" w:eastAsia="標楷體" w:hAnsiTheme="minorHAnsi" w:cs="標楷體"/>
          <w:color w:val="000000" w:themeColor="text1"/>
          <w:kern w:val="0"/>
          <w:sz w:val="20"/>
          <w:szCs w:val="20"/>
          <w:lang w:val="zh-TW"/>
        </w:rPr>
      </w:pPr>
      <w:r w:rsidRPr="00EF469E">
        <w:rPr>
          <w:rFonts w:ascii="標楷體" w:eastAsia="標楷體" w:hAnsiTheme="minorHAnsi" w:cs="標楷體" w:hint="eastAsia"/>
          <w:color w:val="000000" w:themeColor="text1"/>
          <w:kern w:val="0"/>
          <w:sz w:val="20"/>
          <w:szCs w:val="20"/>
          <w:lang w:val="zh-TW"/>
        </w:rPr>
        <w:t>（行政院農委會</w:t>
      </w:r>
      <w:r w:rsidR="00086517">
        <w:rPr>
          <w:rFonts w:ascii="標楷體" w:eastAsia="標楷體" w:hAnsiTheme="minorHAnsi" w:cs="標楷體" w:hint="eastAsia"/>
          <w:color w:val="000000" w:themeColor="text1"/>
          <w:kern w:val="0"/>
          <w:sz w:val="20"/>
          <w:szCs w:val="20"/>
          <w:lang w:val="zh-TW"/>
        </w:rPr>
        <w:t>103</w:t>
      </w:r>
      <w:r w:rsidRPr="00530BC2">
        <w:rPr>
          <w:rFonts w:ascii="標楷體" w:eastAsia="標楷體" w:hAnsiTheme="minorHAnsi" w:cs="標楷體" w:hint="eastAsia"/>
          <w:color w:val="000000" w:themeColor="text1"/>
          <w:kern w:val="0"/>
          <w:sz w:val="20"/>
          <w:szCs w:val="20"/>
          <w:lang w:val="zh-TW"/>
        </w:rPr>
        <w:t>年</w:t>
      </w:r>
      <w:r w:rsidR="00086517">
        <w:rPr>
          <w:rFonts w:ascii="標楷體" w:eastAsia="標楷體" w:hAnsiTheme="minorHAnsi" w:cs="標楷體" w:hint="eastAsia"/>
          <w:color w:val="000000" w:themeColor="text1"/>
          <w:kern w:val="0"/>
          <w:sz w:val="20"/>
          <w:szCs w:val="20"/>
          <w:lang w:val="zh-TW"/>
        </w:rPr>
        <w:t>12</w:t>
      </w:r>
      <w:r w:rsidRPr="00530BC2">
        <w:rPr>
          <w:rFonts w:ascii="標楷體" w:eastAsia="標楷體" w:hAnsiTheme="minorHAnsi" w:cs="標楷體" w:hint="eastAsia"/>
          <w:color w:val="000000" w:themeColor="text1"/>
          <w:kern w:val="0"/>
          <w:sz w:val="20"/>
          <w:szCs w:val="20"/>
          <w:lang w:val="zh-TW"/>
        </w:rPr>
        <w:t>月</w:t>
      </w:r>
      <w:r w:rsidR="00086517">
        <w:rPr>
          <w:rFonts w:ascii="標楷體" w:eastAsia="標楷體" w:hAnsiTheme="minorHAnsi" w:cs="標楷體" w:hint="eastAsia"/>
          <w:color w:val="000000" w:themeColor="text1"/>
          <w:kern w:val="0"/>
          <w:sz w:val="20"/>
          <w:szCs w:val="20"/>
          <w:lang w:val="zh-TW"/>
        </w:rPr>
        <w:t>30</w:t>
      </w:r>
      <w:r w:rsidRPr="00530BC2">
        <w:rPr>
          <w:rFonts w:ascii="標楷體" w:eastAsia="標楷體" w:hAnsiTheme="minorHAnsi" w:cs="標楷體" w:hint="eastAsia"/>
          <w:color w:val="000000" w:themeColor="text1"/>
          <w:kern w:val="0"/>
          <w:sz w:val="20"/>
          <w:szCs w:val="20"/>
          <w:lang w:val="zh-TW"/>
        </w:rPr>
        <w:t>日農</w:t>
      </w:r>
      <w:r w:rsidRPr="00086517">
        <w:rPr>
          <w:rFonts w:ascii="標楷體" w:eastAsia="標楷體" w:hAnsiTheme="minorHAnsi" w:cs="標楷體" w:hint="eastAsia"/>
          <w:bCs/>
          <w:color w:val="000000" w:themeColor="text1"/>
          <w:kern w:val="0"/>
          <w:sz w:val="20"/>
          <w:szCs w:val="20"/>
          <w:lang w:val="zh-TW"/>
        </w:rPr>
        <w:t>金</w:t>
      </w:r>
      <w:r w:rsidRPr="00530BC2">
        <w:rPr>
          <w:rFonts w:ascii="標楷體" w:eastAsia="標楷體" w:hAnsiTheme="minorHAnsi" w:cs="標楷體" w:hint="eastAsia"/>
          <w:color w:val="000000" w:themeColor="text1"/>
          <w:kern w:val="0"/>
          <w:sz w:val="20"/>
          <w:szCs w:val="20"/>
          <w:lang w:val="zh-TW"/>
        </w:rPr>
        <w:t>字第</w:t>
      </w:r>
      <w:r w:rsidR="00086517">
        <w:rPr>
          <w:rFonts w:ascii="標楷體" w:eastAsia="標楷體" w:hAnsiTheme="minorHAnsi" w:cs="標楷體" w:hint="eastAsia"/>
          <w:color w:val="000000" w:themeColor="text1"/>
          <w:kern w:val="0"/>
          <w:sz w:val="20"/>
          <w:szCs w:val="20"/>
          <w:lang w:val="zh-TW"/>
        </w:rPr>
        <w:t>1035071201</w:t>
      </w:r>
      <w:r w:rsidRPr="00086517">
        <w:rPr>
          <w:rFonts w:ascii="標楷體" w:eastAsia="標楷體" w:hAnsiTheme="minorHAnsi" w:cs="標楷體"/>
          <w:bCs/>
          <w:color w:val="000000" w:themeColor="text1"/>
          <w:kern w:val="0"/>
          <w:sz w:val="20"/>
          <w:szCs w:val="20"/>
          <w:lang w:val="zh-TW"/>
        </w:rPr>
        <w:t>A</w:t>
      </w:r>
      <w:r w:rsidRPr="00EF469E">
        <w:rPr>
          <w:rFonts w:ascii="標楷體" w:eastAsia="標楷體" w:hAnsiTheme="minorHAnsi" w:cs="標楷體" w:hint="eastAsia"/>
          <w:color w:val="000000" w:themeColor="text1"/>
          <w:kern w:val="0"/>
          <w:sz w:val="20"/>
          <w:szCs w:val="20"/>
          <w:lang w:val="zh-TW"/>
        </w:rPr>
        <w:t>號函</w:t>
      </w:r>
      <w:r w:rsidR="002A6943" w:rsidRPr="00EF469E">
        <w:rPr>
          <w:rFonts w:ascii="標楷體" w:eastAsia="標楷體" w:hAnsiTheme="minorHAnsi" w:cs="標楷體" w:hint="eastAsia"/>
          <w:color w:val="000000" w:themeColor="text1"/>
          <w:kern w:val="0"/>
          <w:sz w:val="20"/>
          <w:szCs w:val="20"/>
          <w:lang w:val="zh-TW"/>
        </w:rPr>
        <w:t>）</w:t>
      </w:r>
    </w:p>
    <w:p w:rsidR="009009EE" w:rsidRDefault="009009EE" w:rsidP="009009EE">
      <w:pPr>
        <w:autoSpaceDE w:val="0"/>
        <w:autoSpaceDN w:val="0"/>
        <w:adjustRightInd w:val="0"/>
        <w:ind w:left="1440" w:hanging="1440"/>
        <w:jc w:val="both"/>
        <w:rPr>
          <w:rFonts w:ascii="標楷體" w:eastAsia="標楷體" w:hAnsiTheme="minorHAnsi" w:cs="標楷體"/>
          <w:kern w:val="0"/>
          <w:lang w:val="zh-TW"/>
        </w:rPr>
      </w:pPr>
      <w:r>
        <w:rPr>
          <w:rFonts w:ascii="標楷體" w:eastAsia="標楷體" w:hAnsiTheme="minorHAnsi" w:cs="標楷體" w:hint="eastAsia"/>
          <w:kern w:val="0"/>
          <w:lang w:val="zh-TW"/>
        </w:rPr>
        <w:t>第一條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本辦法依農業金融法（以下簡稱本法）第二十八條第四項規定訂定之。</w:t>
      </w:r>
    </w:p>
    <w:p w:rsidR="009009EE" w:rsidRDefault="009009EE" w:rsidP="00EF469E">
      <w:pPr>
        <w:autoSpaceDE w:val="0"/>
        <w:autoSpaceDN w:val="0"/>
        <w:adjustRightInd w:val="0"/>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第二條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農會漁會信用部（以下</w:t>
      </w:r>
      <w:proofErr w:type="gramStart"/>
      <w:r>
        <w:rPr>
          <w:rFonts w:ascii="標楷體" w:eastAsia="標楷體" w:hAnsiTheme="minorHAnsi" w:cs="標楷體" w:hint="eastAsia"/>
          <w:kern w:val="0"/>
          <w:lang w:val="zh-TW"/>
        </w:rPr>
        <w:t>併</w:t>
      </w:r>
      <w:proofErr w:type="gramEnd"/>
      <w:r>
        <w:rPr>
          <w:rFonts w:ascii="標楷體" w:eastAsia="標楷體" w:hAnsiTheme="minorHAnsi" w:cs="標楷體" w:hint="eastAsia"/>
          <w:kern w:val="0"/>
          <w:lang w:val="zh-TW"/>
        </w:rPr>
        <w:t>稱信用部）對授信資產</w:t>
      </w:r>
      <w:proofErr w:type="gramStart"/>
      <w:r>
        <w:rPr>
          <w:rFonts w:ascii="標楷體" w:eastAsia="標楷體" w:hAnsiTheme="minorHAnsi" w:cs="標楷體" w:hint="eastAsia"/>
          <w:kern w:val="0"/>
          <w:lang w:val="zh-TW"/>
        </w:rPr>
        <w:t>及非授信</w:t>
      </w:r>
      <w:proofErr w:type="gramEnd"/>
      <w:r>
        <w:rPr>
          <w:rFonts w:ascii="標楷體" w:eastAsia="標楷體" w:hAnsiTheme="minorHAnsi" w:cs="標楷體" w:hint="eastAsia"/>
          <w:kern w:val="0"/>
          <w:lang w:val="zh-TW"/>
        </w:rPr>
        <w:t>資產，應按資產之特性，依一般公認會計原則及相關規定，基於穩健原則評估可能損失，並提足備抵呆帳及損失準備。</w:t>
      </w:r>
    </w:p>
    <w:p w:rsidR="009009EE" w:rsidRDefault="009009EE" w:rsidP="00EF469E">
      <w:pPr>
        <w:autoSpaceDE w:val="0"/>
        <w:autoSpaceDN w:val="0"/>
        <w:adjustRightInd w:val="0"/>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第三條</w:t>
      </w:r>
      <w:r w:rsidR="00EF469E">
        <w:rPr>
          <w:rFonts w:ascii="標楷體" w:eastAsia="標楷體" w:hAnsiTheme="minorHAnsi" w:cs="標楷體" w:hint="eastAsia"/>
          <w:kern w:val="0"/>
          <w:lang w:val="zh-TW"/>
        </w:rPr>
        <w:t xml:space="preserve">  </w:t>
      </w:r>
      <w:proofErr w:type="gramStart"/>
      <w:r>
        <w:rPr>
          <w:rFonts w:ascii="標楷體" w:eastAsia="標楷體" w:hAnsiTheme="minorHAnsi" w:cs="標楷體" w:hint="eastAsia"/>
          <w:kern w:val="0"/>
          <w:lang w:val="zh-TW"/>
        </w:rPr>
        <w:t>信用部對授</w:t>
      </w:r>
      <w:proofErr w:type="gramEnd"/>
      <w:r>
        <w:rPr>
          <w:rFonts w:ascii="標楷體" w:eastAsia="標楷體" w:hAnsiTheme="minorHAnsi" w:cs="標楷體" w:hint="eastAsia"/>
          <w:kern w:val="0"/>
          <w:lang w:val="zh-TW"/>
        </w:rPr>
        <w:t>信資產</w:t>
      </w:r>
      <w:proofErr w:type="gramStart"/>
      <w:r>
        <w:rPr>
          <w:rFonts w:ascii="標楷體" w:eastAsia="標楷體" w:hAnsiTheme="minorHAnsi" w:cs="標楷體" w:hint="eastAsia"/>
          <w:kern w:val="0"/>
          <w:lang w:val="zh-TW"/>
        </w:rPr>
        <w:t>應按授信</w:t>
      </w:r>
      <w:proofErr w:type="gramEnd"/>
      <w:r>
        <w:rPr>
          <w:rFonts w:ascii="標楷體" w:eastAsia="標楷體" w:hAnsiTheme="minorHAnsi" w:cs="標楷體" w:hint="eastAsia"/>
          <w:kern w:val="0"/>
          <w:lang w:val="zh-TW"/>
        </w:rPr>
        <w:t>戶信用，依債權之擔保情形、逾期時間之長短及可能收回程度，分為四類：</w:t>
      </w:r>
    </w:p>
    <w:p w:rsidR="009009EE" w:rsidRDefault="009009EE" w:rsidP="00EF469E">
      <w:pPr>
        <w:autoSpaceDE w:val="0"/>
        <w:autoSpaceDN w:val="0"/>
        <w:adjustRightInd w:val="0"/>
        <w:ind w:left="960" w:firstLine="316"/>
        <w:jc w:val="both"/>
        <w:rPr>
          <w:rFonts w:ascii="標楷體" w:eastAsia="標楷體" w:hAnsiTheme="minorHAnsi" w:cs="標楷體"/>
          <w:kern w:val="0"/>
          <w:lang w:val="zh-TW"/>
        </w:rPr>
      </w:pPr>
      <w:r>
        <w:rPr>
          <w:rFonts w:ascii="標楷體" w:eastAsia="標楷體" w:hAnsiTheme="minorHAnsi" w:cs="標楷體" w:hint="eastAsia"/>
          <w:kern w:val="0"/>
          <w:lang w:val="zh-TW"/>
        </w:rPr>
        <w:t>一、第一類：正常授信資產。</w:t>
      </w:r>
    </w:p>
    <w:p w:rsidR="009009EE" w:rsidRDefault="009009EE" w:rsidP="00EF469E">
      <w:pPr>
        <w:autoSpaceDE w:val="0"/>
        <w:autoSpaceDN w:val="0"/>
        <w:adjustRightInd w:val="0"/>
        <w:ind w:left="960" w:firstLine="316"/>
        <w:jc w:val="both"/>
        <w:rPr>
          <w:rFonts w:ascii="標楷體" w:eastAsia="標楷體" w:hAnsiTheme="minorHAnsi" w:cs="標楷體"/>
          <w:kern w:val="0"/>
          <w:lang w:val="zh-TW"/>
        </w:rPr>
      </w:pPr>
      <w:r>
        <w:rPr>
          <w:rFonts w:ascii="標楷體" w:eastAsia="標楷體" w:hAnsiTheme="minorHAnsi" w:cs="標楷體" w:hint="eastAsia"/>
          <w:kern w:val="0"/>
          <w:lang w:val="zh-TW"/>
        </w:rPr>
        <w:t>二、第二類：可望全數收回之不良授信資產。</w:t>
      </w:r>
    </w:p>
    <w:p w:rsidR="009009EE" w:rsidRDefault="009009EE" w:rsidP="00EF469E">
      <w:pPr>
        <w:autoSpaceDE w:val="0"/>
        <w:autoSpaceDN w:val="0"/>
        <w:adjustRightInd w:val="0"/>
        <w:ind w:left="960" w:firstLine="316"/>
        <w:jc w:val="both"/>
        <w:rPr>
          <w:rFonts w:ascii="標楷體" w:eastAsia="標楷體" w:hAnsiTheme="minorHAnsi" w:cs="標楷體"/>
          <w:kern w:val="0"/>
          <w:lang w:val="zh-TW"/>
        </w:rPr>
      </w:pPr>
      <w:r>
        <w:rPr>
          <w:rFonts w:ascii="標楷體" w:eastAsia="標楷體" w:hAnsiTheme="minorHAnsi" w:cs="標楷體" w:hint="eastAsia"/>
          <w:kern w:val="0"/>
          <w:lang w:val="zh-TW"/>
        </w:rPr>
        <w:t>三、第三類：收回有困難之不良授信資產。</w:t>
      </w:r>
    </w:p>
    <w:p w:rsidR="009009EE" w:rsidRDefault="009009EE" w:rsidP="00EF469E">
      <w:pPr>
        <w:autoSpaceDE w:val="0"/>
        <w:autoSpaceDN w:val="0"/>
        <w:adjustRightInd w:val="0"/>
        <w:ind w:left="960" w:firstLine="316"/>
        <w:jc w:val="both"/>
        <w:rPr>
          <w:rFonts w:ascii="標楷體" w:eastAsia="標楷體" w:hAnsiTheme="minorHAnsi" w:cs="標楷體"/>
          <w:kern w:val="0"/>
          <w:lang w:val="zh-TW"/>
        </w:rPr>
      </w:pPr>
      <w:r>
        <w:rPr>
          <w:rFonts w:ascii="標楷體" w:eastAsia="標楷體" w:hAnsiTheme="minorHAnsi" w:cs="標楷體" w:hint="eastAsia"/>
          <w:kern w:val="0"/>
          <w:lang w:val="zh-TW"/>
        </w:rPr>
        <w:t>四、第四類：收回無望之不良授信資產。</w:t>
      </w:r>
    </w:p>
    <w:p w:rsidR="009009EE" w:rsidRDefault="009009EE" w:rsidP="009009EE">
      <w:pPr>
        <w:autoSpaceDE w:val="0"/>
        <w:autoSpaceDN w:val="0"/>
        <w:adjustRightInd w:val="0"/>
        <w:ind w:left="96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前項所定第二類及第三類之授信資產，應依相關佐證資料為之。</w:t>
      </w:r>
    </w:p>
    <w:p w:rsidR="009009EE" w:rsidRPr="003735A3" w:rsidRDefault="009009EE" w:rsidP="00EF469E">
      <w:pPr>
        <w:autoSpaceDE w:val="0"/>
        <w:autoSpaceDN w:val="0"/>
        <w:adjustRightInd w:val="0"/>
        <w:ind w:left="993" w:firstLineChars="186" w:firstLine="446"/>
        <w:jc w:val="both"/>
        <w:rPr>
          <w:rFonts w:ascii="標楷體" w:eastAsia="標楷體" w:hAnsiTheme="minorHAnsi" w:cs="標楷體"/>
          <w:color w:val="000000" w:themeColor="text1"/>
          <w:kern w:val="0"/>
          <w:lang w:val="zh-TW"/>
        </w:rPr>
      </w:pPr>
      <w:r>
        <w:rPr>
          <w:rFonts w:ascii="標楷體" w:eastAsia="標楷體" w:hAnsiTheme="minorHAnsi" w:cs="標楷體" w:hint="eastAsia"/>
          <w:kern w:val="0"/>
          <w:lang w:val="zh-TW"/>
        </w:rPr>
        <w:t>符合第七條第二項之協議分期償還且依協議履行之授信資產，不得列為第一項所定第一類</w:t>
      </w:r>
      <w:r w:rsidRPr="003735A3">
        <w:rPr>
          <w:rFonts w:ascii="標楷體" w:eastAsia="標楷體" w:hAnsiTheme="minorHAnsi" w:cs="標楷體" w:hint="eastAsia"/>
          <w:color w:val="000000" w:themeColor="text1"/>
          <w:kern w:val="0"/>
          <w:lang w:val="zh-TW"/>
        </w:rPr>
        <w:t>授信資產，</w:t>
      </w:r>
      <w:proofErr w:type="gramStart"/>
      <w:r w:rsidRPr="003735A3">
        <w:rPr>
          <w:rFonts w:ascii="標楷體" w:eastAsia="標楷體" w:hAnsiTheme="minorHAnsi" w:cs="標楷體" w:hint="eastAsia"/>
          <w:color w:val="000000" w:themeColor="text1"/>
          <w:kern w:val="0"/>
          <w:lang w:val="zh-TW"/>
        </w:rPr>
        <w:t>應依授信</w:t>
      </w:r>
      <w:proofErr w:type="gramEnd"/>
      <w:r w:rsidRPr="003735A3">
        <w:rPr>
          <w:rFonts w:ascii="標楷體" w:eastAsia="標楷體" w:hAnsiTheme="minorHAnsi" w:cs="標楷體" w:hint="eastAsia"/>
          <w:color w:val="000000" w:themeColor="text1"/>
          <w:kern w:val="0"/>
          <w:lang w:val="zh-TW"/>
        </w:rPr>
        <w:t>戶之還款能力、債權擔保情形及相關佐證資料予以評估分類。</w:t>
      </w:r>
    </w:p>
    <w:p w:rsidR="009009EE" w:rsidRPr="003735A3" w:rsidRDefault="009009EE" w:rsidP="00EF469E">
      <w:pPr>
        <w:autoSpaceDE w:val="0"/>
        <w:autoSpaceDN w:val="0"/>
        <w:adjustRightInd w:val="0"/>
        <w:ind w:left="993" w:hanging="993"/>
        <w:jc w:val="both"/>
        <w:rPr>
          <w:rFonts w:ascii="標楷體" w:eastAsia="標楷體" w:hAnsiTheme="minorHAnsi" w:cs="標楷體"/>
          <w:color w:val="000000" w:themeColor="text1"/>
          <w:kern w:val="0"/>
          <w:lang w:val="zh-TW"/>
        </w:rPr>
      </w:pPr>
      <w:r w:rsidRPr="003735A3">
        <w:rPr>
          <w:rFonts w:ascii="標楷體" w:eastAsia="標楷體" w:hAnsiTheme="minorHAnsi" w:cs="標楷體" w:hint="eastAsia"/>
          <w:color w:val="000000" w:themeColor="text1"/>
          <w:kern w:val="0"/>
          <w:lang w:val="zh-TW"/>
        </w:rPr>
        <w:t>第四條</w:t>
      </w:r>
      <w:r w:rsidR="00EF469E">
        <w:rPr>
          <w:rFonts w:ascii="標楷體" w:eastAsia="標楷體" w:hAnsiTheme="minorHAnsi" w:cs="標楷體" w:hint="eastAsia"/>
          <w:color w:val="000000" w:themeColor="text1"/>
          <w:kern w:val="0"/>
          <w:lang w:val="zh-TW"/>
        </w:rPr>
        <w:t xml:space="preserve">  </w:t>
      </w:r>
      <w:proofErr w:type="gramStart"/>
      <w:r w:rsidRPr="003735A3">
        <w:rPr>
          <w:rFonts w:ascii="標楷體" w:eastAsia="標楷體" w:hAnsiTheme="minorHAnsi" w:cs="標楷體" w:hint="eastAsia"/>
          <w:color w:val="000000" w:themeColor="text1"/>
          <w:kern w:val="0"/>
          <w:lang w:val="zh-TW"/>
        </w:rPr>
        <w:t>信用部對授</w:t>
      </w:r>
      <w:proofErr w:type="gramEnd"/>
      <w:r w:rsidRPr="003735A3">
        <w:rPr>
          <w:rFonts w:ascii="標楷體" w:eastAsia="標楷體" w:hAnsiTheme="minorHAnsi" w:cs="標楷體" w:hint="eastAsia"/>
          <w:color w:val="000000" w:themeColor="text1"/>
          <w:kern w:val="0"/>
          <w:lang w:val="zh-TW"/>
        </w:rPr>
        <w:t>信資產應按前條規定確實評估，並以</w:t>
      </w:r>
      <w:r w:rsidRPr="003735A3">
        <w:rPr>
          <w:rFonts w:ascii="標楷體" w:eastAsia="標楷體" w:hAnsiTheme="minorHAnsi" w:cs="標楷體" w:hint="eastAsia"/>
          <w:bCs/>
          <w:color w:val="000000" w:themeColor="text1"/>
          <w:kern w:val="0"/>
          <w:lang w:val="zh-TW"/>
        </w:rPr>
        <w:t>第一類授信資產債權餘額扣除對於我國政府機關（指中央及地方政府）之債權餘額後之百分之一、第二類授信資產債權餘額之百分之二、</w:t>
      </w:r>
      <w:r w:rsidRPr="003735A3">
        <w:rPr>
          <w:rFonts w:ascii="標楷體" w:eastAsia="標楷體" w:hAnsiTheme="minorHAnsi" w:cs="標楷體" w:hint="eastAsia"/>
          <w:color w:val="000000" w:themeColor="text1"/>
          <w:kern w:val="0"/>
          <w:lang w:val="zh-TW"/>
        </w:rPr>
        <w:t>第三類授信資產</w:t>
      </w:r>
      <w:r w:rsidRPr="003735A3">
        <w:rPr>
          <w:rFonts w:ascii="標楷體" w:eastAsia="標楷體" w:hAnsiTheme="minorHAnsi" w:cs="標楷體" w:hint="eastAsia"/>
          <w:bCs/>
          <w:color w:val="000000" w:themeColor="text1"/>
          <w:kern w:val="0"/>
          <w:lang w:val="zh-TW"/>
        </w:rPr>
        <w:t>債權</w:t>
      </w:r>
      <w:r w:rsidRPr="003735A3">
        <w:rPr>
          <w:rFonts w:ascii="標楷體" w:eastAsia="標楷體" w:hAnsiTheme="minorHAnsi" w:cs="標楷體" w:hint="eastAsia"/>
          <w:color w:val="000000" w:themeColor="text1"/>
          <w:kern w:val="0"/>
          <w:lang w:val="zh-TW"/>
        </w:rPr>
        <w:t>餘額之百分之五十及第</w:t>
      </w:r>
      <w:proofErr w:type="gramStart"/>
      <w:r w:rsidRPr="003735A3">
        <w:rPr>
          <w:rFonts w:ascii="標楷體" w:eastAsia="標楷體" w:hAnsiTheme="minorHAnsi" w:cs="標楷體" w:hint="eastAsia"/>
          <w:color w:val="000000" w:themeColor="text1"/>
          <w:kern w:val="0"/>
          <w:lang w:val="zh-TW"/>
        </w:rPr>
        <w:t>四類授</w:t>
      </w:r>
      <w:proofErr w:type="gramEnd"/>
      <w:r w:rsidRPr="003735A3">
        <w:rPr>
          <w:rFonts w:ascii="標楷體" w:eastAsia="標楷體" w:hAnsiTheme="minorHAnsi" w:cs="標楷體" w:hint="eastAsia"/>
          <w:color w:val="000000" w:themeColor="text1"/>
          <w:kern w:val="0"/>
          <w:lang w:val="zh-TW"/>
        </w:rPr>
        <w:t>信資產</w:t>
      </w:r>
      <w:r w:rsidRPr="003735A3">
        <w:rPr>
          <w:rFonts w:ascii="標楷體" w:eastAsia="標楷體" w:hAnsiTheme="minorHAnsi" w:cs="標楷體" w:hint="eastAsia"/>
          <w:bCs/>
          <w:color w:val="000000" w:themeColor="text1"/>
          <w:kern w:val="0"/>
          <w:lang w:val="zh-TW"/>
        </w:rPr>
        <w:t>債權</w:t>
      </w:r>
      <w:r w:rsidRPr="003735A3">
        <w:rPr>
          <w:rFonts w:ascii="標楷體" w:eastAsia="標楷體" w:hAnsiTheme="minorHAnsi" w:cs="標楷體" w:hint="eastAsia"/>
          <w:color w:val="000000" w:themeColor="text1"/>
          <w:kern w:val="0"/>
          <w:lang w:val="zh-TW"/>
        </w:rPr>
        <w:t>餘額全部之</w:t>
      </w:r>
      <w:proofErr w:type="gramStart"/>
      <w:r w:rsidRPr="003735A3">
        <w:rPr>
          <w:rFonts w:ascii="標楷體" w:eastAsia="標楷體" w:hAnsiTheme="minorHAnsi" w:cs="標楷體" w:hint="eastAsia"/>
          <w:color w:val="000000" w:themeColor="text1"/>
          <w:kern w:val="0"/>
          <w:lang w:val="zh-TW"/>
        </w:rPr>
        <w:t>和</w:t>
      </w:r>
      <w:proofErr w:type="gramEnd"/>
      <w:r w:rsidRPr="003735A3">
        <w:rPr>
          <w:rFonts w:ascii="標楷體" w:eastAsia="標楷體" w:hAnsiTheme="minorHAnsi" w:cs="標楷體" w:hint="eastAsia"/>
          <w:color w:val="000000" w:themeColor="text1"/>
          <w:kern w:val="0"/>
          <w:lang w:val="zh-TW"/>
        </w:rPr>
        <w:t>，作為最低標準提足備抵呆帳。</w:t>
      </w:r>
    </w:p>
    <w:p w:rsidR="009009EE" w:rsidRPr="003735A3" w:rsidRDefault="009009EE" w:rsidP="00EF469E">
      <w:pPr>
        <w:autoSpaceDE w:val="0"/>
        <w:autoSpaceDN w:val="0"/>
        <w:adjustRightInd w:val="0"/>
        <w:ind w:left="993" w:firstLineChars="186" w:firstLine="446"/>
        <w:jc w:val="both"/>
        <w:rPr>
          <w:rFonts w:ascii="標楷體" w:eastAsia="標楷體" w:hAnsiTheme="minorHAnsi" w:cs="標楷體"/>
          <w:color w:val="000000" w:themeColor="text1"/>
          <w:kern w:val="0"/>
          <w:lang w:val="zh-TW"/>
        </w:rPr>
      </w:pPr>
      <w:proofErr w:type="gramStart"/>
      <w:r w:rsidRPr="003735A3">
        <w:rPr>
          <w:rFonts w:ascii="標楷體" w:eastAsia="標楷體" w:hAnsiTheme="minorHAnsi" w:cs="標楷體" w:hint="eastAsia"/>
          <w:bCs/>
          <w:color w:val="000000" w:themeColor="text1"/>
          <w:kern w:val="0"/>
          <w:lang w:val="zh-TW"/>
        </w:rPr>
        <w:t>信用部依中華民國</w:t>
      </w:r>
      <w:proofErr w:type="gramEnd"/>
      <w:r w:rsidRPr="003735A3">
        <w:rPr>
          <w:rFonts w:ascii="標楷體" w:eastAsia="標楷體" w:hAnsiTheme="minorHAnsi" w:cs="標楷體" w:hint="eastAsia"/>
          <w:bCs/>
          <w:color w:val="000000" w:themeColor="text1"/>
          <w:kern w:val="0"/>
          <w:lang w:val="zh-TW"/>
        </w:rPr>
        <w:t>一百零三年十二月三十日修正發布之前項規定計算第一類、第二類授信資產最低應提列之備抵呆帳金額，應自一百零四年一月一日施行日起</w:t>
      </w:r>
      <w:proofErr w:type="gramStart"/>
      <w:r w:rsidRPr="003735A3">
        <w:rPr>
          <w:rFonts w:ascii="標楷體" w:eastAsia="標楷體" w:hAnsiTheme="minorHAnsi" w:cs="標楷體" w:hint="eastAsia"/>
          <w:bCs/>
          <w:color w:val="000000" w:themeColor="text1"/>
          <w:kern w:val="0"/>
          <w:lang w:val="zh-TW"/>
        </w:rPr>
        <w:t>一</w:t>
      </w:r>
      <w:proofErr w:type="gramEnd"/>
      <w:r w:rsidRPr="003735A3">
        <w:rPr>
          <w:rFonts w:ascii="標楷體" w:eastAsia="標楷體" w:hAnsiTheme="minorHAnsi" w:cs="標楷體" w:hint="eastAsia"/>
          <w:bCs/>
          <w:color w:val="000000" w:themeColor="text1"/>
          <w:kern w:val="0"/>
          <w:lang w:val="zh-TW"/>
        </w:rPr>
        <w:t>年內提足。但有正當理由，得於期限屆滿前，報經理事會通過後，向中央主管機關申請展延；展延期限不得超過四年，展延期間每年</w:t>
      </w:r>
      <w:proofErr w:type="gramStart"/>
      <w:r w:rsidRPr="003735A3">
        <w:rPr>
          <w:rFonts w:ascii="標楷體" w:eastAsia="標楷體" w:hAnsiTheme="minorHAnsi" w:cs="標楷體" w:hint="eastAsia"/>
          <w:bCs/>
          <w:color w:val="000000" w:themeColor="text1"/>
          <w:kern w:val="0"/>
          <w:lang w:val="zh-TW"/>
        </w:rPr>
        <w:t>提撥</w:t>
      </w:r>
      <w:proofErr w:type="gramEnd"/>
      <w:r w:rsidRPr="003735A3">
        <w:rPr>
          <w:rFonts w:ascii="標楷體" w:eastAsia="標楷體" w:hAnsiTheme="minorHAnsi" w:cs="標楷體" w:hint="eastAsia"/>
          <w:bCs/>
          <w:color w:val="000000" w:themeColor="text1"/>
          <w:kern w:val="0"/>
          <w:lang w:val="zh-TW"/>
        </w:rPr>
        <w:t>比率不得低於百分之二十五。</w:t>
      </w:r>
    </w:p>
    <w:p w:rsidR="009009EE" w:rsidRDefault="009009EE" w:rsidP="00EF469E">
      <w:pPr>
        <w:autoSpaceDE w:val="0"/>
        <w:autoSpaceDN w:val="0"/>
        <w:adjustRightInd w:val="0"/>
        <w:ind w:left="993" w:hanging="993"/>
        <w:jc w:val="both"/>
        <w:rPr>
          <w:rFonts w:ascii="標楷體" w:eastAsia="標楷體" w:hAnsiTheme="minorHAnsi" w:cs="標楷體"/>
          <w:kern w:val="0"/>
          <w:lang w:val="zh-TW"/>
        </w:rPr>
      </w:pPr>
      <w:r w:rsidRPr="003735A3">
        <w:rPr>
          <w:rFonts w:ascii="標楷體" w:eastAsia="標楷體" w:hAnsiTheme="minorHAnsi" w:cs="標楷體" w:hint="eastAsia"/>
          <w:color w:val="000000" w:themeColor="text1"/>
          <w:kern w:val="0"/>
          <w:lang w:val="zh-TW"/>
        </w:rPr>
        <w:t>第五條</w:t>
      </w:r>
      <w:r w:rsidR="00EF469E">
        <w:rPr>
          <w:rFonts w:ascii="標楷體" w:eastAsia="標楷體" w:hAnsiTheme="minorHAnsi" w:cs="標楷體" w:hint="eastAsia"/>
          <w:color w:val="000000" w:themeColor="text1"/>
          <w:kern w:val="0"/>
          <w:lang w:val="zh-TW"/>
        </w:rPr>
        <w:t xml:space="preserve">  </w:t>
      </w:r>
      <w:proofErr w:type="gramStart"/>
      <w:r w:rsidRPr="003735A3">
        <w:rPr>
          <w:rFonts w:ascii="標楷體" w:eastAsia="標楷體" w:hAnsiTheme="minorHAnsi" w:cs="標楷體" w:hint="eastAsia"/>
          <w:color w:val="000000" w:themeColor="text1"/>
          <w:kern w:val="0"/>
          <w:lang w:val="zh-TW"/>
        </w:rPr>
        <w:t>信用部依第二</w:t>
      </w:r>
      <w:proofErr w:type="gramEnd"/>
      <w:r w:rsidRPr="003735A3">
        <w:rPr>
          <w:rFonts w:ascii="標楷體" w:eastAsia="標楷體" w:hAnsiTheme="minorHAnsi" w:cs="標楷體" w:hint="eastAsia"/>
          <w:color w:val="000000" w:themeColor="text1"/>
          <w:kern w:val="0"/>
          <w:lang w:val="zh-TW"/>
        </w:rPr>
        <w:t>條及前條規定所提列之損失準備及備抵呆帳，經中央主管機關或中央主管機關委託之金融監理機關或金融檢查機構評估不足時，</w:t>
      </w:r>
      <w:proofErr w:type="gramStart"/>
      <w:r w:rsidRPr="003735A3">
        <w:rPr>
          <w:rFonts w:ascii="標楷體" w:eastAsia="標楷體" w:hAnsiTheme="minorHAnsi" w:cs="標楷體" w:hint="eastAsia"/>
          <w:color w:val="000000" w:themeColor="text1"/>
          <w:kern w:val="0"/>
          <w:lang w:val="zh-TW"/>
        </w:rPr>
        <w:t>信用部應依</w:t>
      </w:r>
      <w:proofErr w:type="gramEnd"/>
      <w:r w:rsidRPr="003735A3">
        <w:rPr>
          <w:rFonts w:ascii="標楷體" w:eastAsia="標楷體" w:hAnsiTheme="minorHAnsi" w:cs="標楷體" w:hint="eastAsia"/>
          <w:color w:val="000000" w:themeColor="text1"/>
          <w:kern w:val="0"/>
          <w:lang w:val="zh-TW"/>
        </w:rPr>
        <w:t>中央主管機關要求或中央主管機</w:t>
      </w:r>
      <w:r>
        <w:rPr>
          <w:rFonts w:ascii="標楷體" w:eastAsia="標楷體" w:hAnsiTheme="minorHAnsi" w:cs="標楷體" w:hint="eastAsia"/>
          <w:kern w:val="0"/>
          <w:lang w:val="zh-TW"/>
        </w:rPr>
        <w:t>關委託之金融監理機關或金融檢查機構檢查意見補足。</w:t>
      </w:r>
    </w:p>
    <w:p w:rsidR="009009EE" w:rsidRDefault="009009EE" w:rsidP="00EF469E">
      <w:pPr>
        <w:autoSpaceDE w:val="0"/>
        <w:autoSpaceDN w:val="0"/>
        <w:adjustRightInd w:val="0"/>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第六條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本辦法稱逾期放款，指已屆清償期而未受完全清償之各項放款及其他授信款項。前項所稱清償期，對於分期償還之各項放款及其他授信款項，以約定日期定其清償期。但</w:t>
      </w:r>
      <w:proofErr w:type="gramStart"/>
      <w:r>
        <w:rPr>
          <w:rFonts w:ascii="標楷體" w:eastAsia="標楷體" w:hAnsiTheme="minorHAnsi" w:cs="標楷體" w:hint="eastAsia"/>
          <w:kern w:val="0"/>
          <w:lang w:val="zh-TW"/>
        </w:rPr>
        <w:t>信用部依契約</w:t>
      </w:r>
      <w:proofErr w:type="gramEnd"/>
      <w:r>
        <w:rPr>
          <w:rFonts w:ascii="標楷體" w:eastAsia="標楷體" w:hAnsiTheme="minorHAnsi" w:cs="標楷體" w:hint="eastAsia"/>
          <w:kern w:val="0"/>
          <w:lang w:val="zh-TW"/>
        </w:rPr>
        <w:t>請求提前償還者，以其通知債務人還款之日為清償期。</w:t>
      </w:r>
    </w:p>
    <w:p w:rsidR="009009EE" w:rsidRDefault="009009EE" w:rsidP="009009EE">
      <w:pPr>
        <w:autoSpaceDE w:val="0"/>
        <w:autoSpaceDN w:val="0"/>
        <w:adjustRightInd w:val="0"/>
        <w:ind w:left="1440" w:hanging="1440"/>
        <w:jc w:val="both"/>
        <w:rPr>
          <w:rFonts w:ascii="標楷體" w:eastAsia="標楷體" w:hAnsiTheme="minorHAnsi" w:cs="標楷體"/>
          <w:kern w:val="0"/>
          <w:lang w:val="zh-TW"/>
        </w:rPr>
      </w:pPr>
      <w:r>
        <w:rPr>
          <w:rFonts w:ascii="標楷體" w:eastAsia="標楷體" w:hAnsiTheme="minorHAnsi" w:cs="標楷體" w:hint="eastAsia"/>
          <w:kern w:val="0"/>
          <w:lang w:val="zh-TW"/>
        </w:rPr>
        <w:t>第七條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信用部逾期放款列報範圍如下：</w:t>
      </w:r>
    </w:p>
    <w:p w:rsidR="009009EE" w:rsidRDefault="009009EE" w:rsidP="009009EE">
      <w:pPr>
        <w:autoSpaceDE w:val="0"/>
        <w:autoSpaceDN w:val="0"/>
        <w:adjustRightInd w:val="0"/>
        <w:ind w:left="96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一、積欠本金逾清償期三個月以上者。</w:t>
      </w:r>
    </w:p>
    <w:p w:rsidR="009009EE" w:rsidRDefault="009009EE" w:rsidP="009009EE">
      <w:pPr>
        <w:autoSpaceDE w:val="0"/>
        <w:autoSpaceDN w:val="0"/>
        <w:adjustRightInd w:val="0"/>
        <w:ind w:left="96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二、本金未到期而利息已延滯六個月以上者。</w:t>
      </w:r>
    </w:p>
    <w:p w:rsidR="009009EE" w:rsidRDefault="009009EE" w:rsidP="009009EE">
      <w:pPr>
        <w:autoSpaceDE w:val="0"/>
        <w:autoSpaceDN w:val="0"/>
        <w:adjustRightInd w:val="0"/>
        <w:ind w:left="96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三、中長期分期償還放款未按期</w:t>
      </w:r>
      <w:proofErr w:type="gramStart"/>
      <w:r>
        <w:rPr>
          <w:rFonts w:ascii="標楷體" w:eastAsia="標楷體" w:hAnsiTheme="minorHAnsi" w:cs="標楷體" w:hint="eastAsia"/>
          <w:kern w:val="0"/>
          <w:lang w:val="zh-TW"/>
        </w:rPr>
        <w:t>攤還逾六個月</w:t>
      </w:r>
      <w:proofErr w:type="gramEnd"/>
      <w:r>
        <w:rPr>
          <w:rFonts w:ascii="標楷體" w:eastAsia="標楷體" w:hAnsiTheme="minorHAnsi" w:cs="標楷體" w:hint="eastAsia"/>
          <w:kern w:val="0"/>
          <w:lang w:val="zh-TW"/>
        </w:rPr>
        <w:t>以上者。</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四、放款清償期雖未屆滿三個月或六個月，但已向主、從債務人</w:t>
      </w:r>
      <w:proofErr w:type="gramStart"/>
      <w:r>
        <w:rPr>
          <w:rFonts w:ascii="標楷體" w:eastAsia="標楷體" w:hAnsiTheme="minorHAnsi" w:cs="標楷體" w:hint="eastAsia"/>
          <w:kern w:val="0"/>
          <w:lang w:val="zh-TW"/>
        </w:rPr>
        <w:t>訴追或處分</w:t>
      </w:r>
      <w:proofErr w:type="gramEnd"/>
      <w:r>
        <w:rPr>
          <w:rFonts w:ascii="標楷體" w:eastAsia="標楷體" w:hAnsiTheme="minorHAnsi" w:cs="標楷體" w:hint="eastAsia"/>
          <w:kern w:val="0"/>
          <w:lang w:val="zh-TW"/>
        </w:rPr>
        <w:t>擔保品者。</w:t>
      </w:r>
    </w:p>
    <w:p w:rsidR="009009EE" w:rsidRDefault="00EF469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經協議分期償還之放款符合下列條件者，得免予列報逾期放款。但</w:t>
      </w:r>
      <w:proofErr w:type="gramStart"/>
      <w:r w:rsidR="009009EE">
        <w:rPr>
          <w:rFonts w:ascii="標楷體" w:eastAsia="標楷體" w:hAnsiTheme="minorHAnsi" w:cs="標楷體" w:hint="eastAsia"/>
          <w:kern w:val="0"/>
          <w:lang w:val="zh-TW"/>
        </w:rPr>
        <w:t>於免列報</w:t>
      </w:r>
      <w:proofErr w:type="gramEnd"/>
      <w:r w:rsidR="009009EE">
        <w:rPr>
          <w:rFonts w:ascii="標楷體" w:eastAsia="標楷體" w:hAnsiTheme="minorHAnsi" w:cs="標楷體" w:hint="eastAsia"/>
          <w:kern w:val="0"/>
          <w:lang w:val="zh-TW"/>
        </w:rPr>
        <w:t>期間再發生未依約清償者，仍應予列報：</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一、原係短期放款者，以每年償還本息在百分之十以上為原則，惟期限最長以五年為限。</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二、原係中長期放款者，其分期償還期限以原殘餘年限之二倍為限，</w:t>
      </w:r>
      <w:proofErr w:type="gramStart"/>
      <w:r>
        <w:rPr>
          <w:rFonts w:ascii="標楷體" w:eastAsia="標楷體" w:hAnsiTheme="minorHAnsi" w:cs="標楷體" w:hint="eastAsia"/>
          <w:kern w:val="0"/>
          <w:lang w:val="zh-TW"/>
        </w:rPr>
        <w:t>惟最長</w:t>
      </w:r>
      <w:proofErr w:type="gramEnd"/>
      <w:r>
        <w:rPr>
          <w:rFonts w:ascii="標楷體" w:eastAsia="標楷體" w:hAnsiTheme="minorHAnsi" w:cs="標楷體" w:hint="eastAsia"/>
          <w:kern w:val="0"/>
          <w:lang w:val="zh-TW"/>
        </w:rPr>
        <w:lastRenderedPageBreak/>
        <w:t>不得超過二十年。於原殘餘年限內其分期償還之部分不得低於積欠本息百分之三十。如中長期放款已無殘餘年限或殘餘年限之二倍未滿五年者，分期償還期限得延長為五年，但以每年償還本息在百分之十以上為原則。</w:t>
      </w:r>
    </w:p>
    <w:p w:rsidR="009009EE" w:rsidRDefault="00EF469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除前項規定外，經中央主管機關或銀行法主管機關規定得免予列報逾期放款者，從其規定。</w:t>
      </w:r>
    </w:p>
    <w:p w:rsidR="009009EE" w:rsidRDefault="009009EE" w:rsidP="009009EE">
      <w:pPr>
        <w:autoSpaceDE w:val="0"/>
        <w:autoSpaceDN w:val="0"/>
        <w:adjustRightInd w:val="0"/>
        <w:ind w:left="1440" w:hanging="1440"/>
        <w:jc w:val="both"/>
        <w:rPr>
          <w:rFonts w:ascii="標楷體" w:eastAsia="標楷體" w:hAnsiTheme="minorHAnsi" w:cs="標楷體"/>
          <w:kern w:val="0"/>
          <w:lang w:val="zh-TW"/>
        </w:rPr>
      </w:pPr>
      <w:r>
        <w:rPr>
          <w:rFonts w:ascii="標楷體" w:eastAsia="標楷體" w:hAnsiTheme="minorHAnsi" w:cs="標楷體" w:hint="eastAsia"/>
          <w:kern w:val="0"/>
          <w:lang w:val="zh-TW"/>
        </w:rPr>
        <w:t>第八條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本</w:t>
      </w:r>
      <w:proofErr w:type="gramStart"/>
      <w:r>
        <w:rPr>
          <w:rFonts w:ascii="標楷體" w:eastAsia="標楷體" w:hAnsiTheme="minorHAnsi" w:cs="標楷體" w:hint="eastAsia"/>
          <w:kern w:val="0"/>
          <w:lang w:val="zh-TW"/>
        </w:rPr>
        <w:t>辦法稱催收款</w:t>
      </w:r>
      <w:proofErr w:type="gramEnd"/>
      <w:r>
        <w:rPr>
          <w:rFonts w:ascii="標楷體" w:eastAsia="標楷體" w:hAnsiTheme="minorHAnsi" w:cs="標楷體" w:hint="eastAsia"/>
          <w:kern w:val="0"/>
          <w:lang w:val="zh-TW"/>
        </w:rPr>
        <w:t>，指經轉入催收款科目之各項放款及其他授信款項。</w:t>
      </w:r>
    </w:p>
    <w:p w:rsidR="009009EE" w:rsidRDefault="009009EE" w:rsidP="00EF469E">
      <w:pPr>
        <w:autoSpaceDE w:val="0"/>
        <w:autoSpaceDN w:val="0"/>
        <w:adjustRightInd w:val="0"/>
        <w:ind w:left="426" w:firstLine="567"/>
        <w:jc w:val="both"/>
        <w:rPr>
          <w:rFonts w:ascii="標楷體" w:eastAsia="標楷體" w:hAnsiTheme="minorHAnsi" w:cs="標楷體"/>
          <w:kern w:val="0"/>
          <w:lang w:val="zh-TW"/>
        </w:rPr>
      </w:pPr>
      <w:r>
        <w:rPr>
          <w:rFonts w:ascii="標楷體" w:eastAsia="標楷體" w:hAnsiTheme="minorHAnsi" w:cs="標楷體" w:hint="eastAsia"/>
          <w:kern w:val="0"/>
          <w:lang w:val="zh-TW"/>
        </w:rPr>
        <w:t>逾期放款應於清償期屆滿六個月內轉入催收款。</w:t>
      </w:r>
    </w:p>
    <w:p w:rsidR="009009EE" w:rsidRDefault="009009EE" w:rsidP="009009EE">
      <w:pPr>
        <w:autoSpaceDE w:val="0"/>
        <w:autoSpaceDN w:val="0"/>
        <w:adjustRightInd w:val="0"/>
        <w:ind w:left="1440" w:hanging="1440"/>
        <w:jc w:val="both"/>
        <w:rPr>
          <w:rFonts w:ascii="標楷體" w:eastAsia="標楷體" w:hAnsiTheme="minorHAnsi" w:cs="標楷體"/>
          <w:kern w:val="0"/>
          <w:lang w:val="zh-TW"/>
        </w:rPr>
      </w:pPr>
      <w:r>
        <w:rPr>
          <w:rFonts w:ascii="標楷體" w:eastAsia="標楷體" w:hAnsiTheme="minorHAnsi" w:cs="標楷體" w:hint="eastAsia"/>
          <w:kern w:val="0"/>
          <w:lang w:val="zh-TW"/>
        </w:rPr>
        <w:t>第九條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逾期放款及催收款應依下列規定積極清理：</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一、經評估債務人財務、業務狀況，認為尚有繼續經營價值者，得酌予變更原授信案件之還款約定，提經授信審議委員會審議後，依分層負責之授權額度，由</w:t>
      </w:r>
      <w:proofErr w:type="gramStart"/>
      <w:r>
        <w:rPr>
          <w:rFonts w:ascii="標楷體" w:eastAsia="標楷體" w:hAnsiTheme="minorHAnsi" w:cs="標楷體" w:hint="eastAsia"/>
          <w:kern w:val="0"/>
          <w:lang w:val="zh-TW"/>
        </w:rPr>
        <w:t>有權核貸</w:t>
      </w:r>
      <w:proofErr w:type="gramEnd"/>
      <w:r>
        <w:rPr>
          <w:rFonts w:ascii="標楷體" w:eastAsia="標楷體" w:hAnsiTheme="minorHAnsi" w:cs="標楷體" w:hint="eastAsia"/>
          <w:kern w:val="0"/>
          <w:lang w:val="zh-TW"/>
        </w:rPr>
        <w:t>者或理事會核准。</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二、依民事訴訟法、強制執行法及其他相關法令規定積極清理。</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三、經評估主、從債務人確無能力全部清償本金，</w:t>
      </w:r>
      <w:proofErr w:type="gramStart"/>
      <w:r>
        <w:rPr>
          <w:rFonts w:ascii="標楷體" w:eastAsia="標楷體" w:hAnsiTheme="minorHAnsi" w:cs="標楷體" w:hint="eastAsia"/>
          <w:kern w:val="0"/>
          <w:lang w:val="zh-TW"/>
        </w:rPr>
        <w:t>得擬具</w:t>
      </w:r>
      <w:proofErr w:type="gramEnd"/>
      <w:r>
        <w:rPr>
          <w:rFonts w:ascii="標楷體" w:eastAsia="標楷體" w:hAnsiTheme="minorHAnsi" w:cs="標楷體" w:hint="eastAsia"/>
          <w:kern w:val="0"/>
          <w:lang w:val="zh-TW"/>
        </w:rPr>
        <w:t>處理意見，提供授信審議委員會審議後，由理事會或授權總幹事核准成立和解。</w:t>
      </w:r>
    </w:p>
    <w:p w:rsidR="009009EE" w:rsidRDefault="009009EE" w:rsidP="00EF469E">
      <w:pPr>
        <w:autoSpaceDE w:val="0"/>
        <w:autoSpaceDN w:val="0"/>
        <w:adjustRightInd w:val="0"/>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第十條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逾期放款經轉入催收款者對內停止計息。但仍應依契約規定繼續催收，並在催收款各分戶帳內利息欄註明應計利息，或作備忘紀錄。</w:t>
      </w:r>
    </w:p>
    <w:p w:rsidR="009009EE" w:rsidRDefault="009009EE" w:rsidP="00EF469E">
      <w:pPr>
        <w:autoSpaceDE w:val="0"/>
        <w:autoSpaceDN w:val="0"/>
        <w:adjustRightInd w:val="0"/>
        <w:ind w:left="993" w:firstLineChars="186" w:firstLine="446"/>
        <w:jc w:val="both"/>
        <w:rPr>
          <w:rFonts w:ascii="標楷體" w:eastAsia="標楷體" w:hAnsiTheme="minorHAnsi" w:cs="標楷體"/>
          <w:kern w:val="0"/>
          <w:lang w:val="zh-TW"/>
        </w:rPr>
      </w:pPr>
      <w:r>
        <w:rPr>
          <w:rFonts w:ascii="標楷體" w:eastAsia="標楷體" w:hAnsiTheme="minorHAnsi" w:cs="標楷體" w:hint="eastAsia"/>
          <w:kern w:val="0"/>
          <w:lang w:val="zh-TW"/>
        </w:rPr>
        <w:t>逾期放款未轉入催收款前應計之應收利息，仍未收清者，應連同本金一併轉入催收款。</w:t>
      </w:r>
    </w:p>
    <w:p w:rsidR="009009EE" w:rsidRDefault="009009EE" w:rsidP="00EF469E">
      <w:pPr>
        <w:autoSpaceDE w:val="0"/>
        <w:autoSpaceDN w:val="0"/>
        <w:adjustRightInd w:val="0"/>
        <w:ind w:left="1134" w:hanging="1134"/>
        <w:jc w:val="both"/>
        <w:rPr>
          <w:rFonts w:ascii="標楷體" w:eastAsia="標楷體" w:hAnsiTheme="minorHAnsi" w:cs="標楷體"/>
          <w:kern w:val="0"/>
          <w:lang w:val="zh-TW"/>
        </w:rPr>
      </w:pPr>
      <w:r>
        <w:rPr>
          <w:rFonts w:ascii="標楷體" w:eastAsia="標楷體" w:hAnsiTheme="minorHAnsi" w:cs="標楷體" w:hint="eastAsia"/>
          <w:kern w:val="0"/>
          <w:lang w:val="zh-TW"/>
        </w:rPr>
        <w:t>第十一條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逾期放款及催收款，應積極</w:t>
      </w:r>
      <w:proofErr w:type="gramStart"/>
      <w:r>
        <w:rPr>
          <w:rFonts w:ascii="標楷體" w:eastAsia="標楷體" w:hAnsiTheme="minorHAnsi" w:cs="標楷體" w:hint="eastAsia"/>
          <w:kern w:val="0"/>
          <w:lang w:val="zh-TW"/>
        </w:rPr>
        <w:t>辦理催理</w:t>
      </w:r>
      <w:proofErr w:type="gramEnd"/>
      <w:r>
        <w:rPr>
          <w:rFonts w:ascii="標楷體" w:eastAsia="標楷體" w:hAnsiTheme="minorHAnsi" w:cs="標楷體" w:hint="eastAsia"/>
          <w:kern w:val="0"/>
          <w:lang w:val="zh-TW"/>
        </w:rPr>
        <w:t>，其有下列情事之</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hint="eastAsia"/>
          <w:kern w:val="0"/>
          <w:lang w:val="zh-TW"/>
        </w:rPr>
        <w:t>者，應扣除估計可收回部分後</w:t>
      </w:r>
      <w:proofErr w:type="gramStart"/>
      <w:r>
        <w:rPr>
          <w:rFonts w:ascii="標楷體" w:eastAsia="標楷體" w:hAnsiTheme="minorHAnsi" w:cs="標楷體" w:hint="eastAsia"/>
          <w:kern w:val="0"/>
          <w:lang w:val="zh-TW"/>
        </w:rPr>
        <w:t>轉銷為呆帳</w:t>
      </w:r>
      <w:proofErr w:type="gramEnd"/>
      <w:r>
        <w:rPr>
          <w:rFonts w:ascii="標楷體" w:eastAsia="標楷體" w:hAnsiTheme="minorHAnsi" w:cs="標楷體" w:hint="eastAsia"/>
          <w:kern w:val="0"/>
          <w:lang w:val="zh-TW"/>
        </w:rPr>
        <w:t>：</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一、債務人因死亡、解散、逃匿、和解、破產或其他原因，致債權之全部或一部不能收回。</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二、擔保品及主、從債務人之財產經</w:t>
      </w:r>
      <w:proofErr w:type="gramStart"/>
      <w:r>
        <w:rPr>
          <w:rFonts w:ascii="標楷體" w:eastAsia="標楷體" w:hAnsiTheme="minorHAnsi" w:cs="標楷體" w:hint="eastAsia"/>
          <w:kern w:val="0"/>
          <w:lang w:val="zh-TW"/>
        </w:rPr>
        <w:t>鑑價甚</w:t>
      </w:r>
      <w:proofErr w:type="gramEnd"/>
      <w:r>
        <w:rPr>
          <w:rFonts w:ascii="標楷體" w:eastAsia="標楷體" w:hAnsiTheme="minorHAnsi" w:cs="標楷體" w:hint="eastAsia"/>
          <w:kern w:val="0"/>
          <w:lang w:val="zh-TW"/>
        </w:rPr>
        <w:t>低或扣除先順位抵押權後，已無法受償，或執行無實益。</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三、擔保品及主、從債務人之財產經多次減價拍賣無人應買，而農會、漁會亦無承受實益。</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四、逾期放款及催收款逾清償期二年。</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逾期放款及催收款逾清償期六個月以上二年以下，經催收仍未收回者，得扣除可收回部分後，</w:t>
      </w:r>
      <w:proofErr w:type="gramStart"/>
      <w:r>
        <w:rPr>
          <w:rFonts w:ascii="標楷體" w:eastAsia="標楷體" w:hAnsiTheme="minorHAnsi" w:cs="標楷體" w:hint="eastAsia"/>
          <w:kern w:val="0"/>
          <w:lang w:val="zh-TW"/>
        </w:rPr>
        <w:t>轉銷為呆帳</w:t>
      </w:r>
      <w:proofErr w:type="gramEnd"/>
      <w:r>
        <w:rPr>
          <w:rFonts w:ascii="標楷體" w:eastAsia="標楷體" w:hAnsiTheme="minorHAnsi" w:cs="標楷體" w:hint="eastAsia"/>
          <w:kern w:val="0"/>
          <w:lang w:val="zh-TW"/>
        </w:rPr>
        <w:t>。</w:t>
      </w:r>
    </w:p>
    <w:p w:rsidR="009009EE" w:rsidRDefault="009009EE" w:rsidP="009009EE">
      <w:pPr>
        <w:autoSpaceDE w:val="0"/>
        <w:autoSpaceDN w:val="0"/>
        <w:adjustRightInd w:val="0"/>
        <w:ind w:left="1440" w:hanging="1440"/>
        <w:jc w:val="both"/>
        <w:rPr>
          <w:rFonts w:ascii="標楷體" w:eastAsia="標楷體" w:hAnsiTheme="minorHAnsi" w:cs="標楷體"/>
          <w:kern w:val="0"/>
          <w:lang w:val="zh-TW"/>
        </w:rPr>
      </w:pPr>
      <w:r>
        <w:rPr>
          <w:rFonts w:ascii="標楷體" w:eastAsia="標楷體" w:hAnsiTheme="minorHAnsi" w:cs="標楷體" w:hint="eastAsia"/>
          <w:kern w:val="0"/>
          <w:lang w:val="zh-TW"/>
        </w:rPr>
        <w:t>第十二條</w:t>
      </w:r>
      <w:r w:rsidR="00EF469E">
        <w:rPr>
          <w:rFonts w:ascii="標楷體" w:eastAsia="標楷體" w:hAnsiTheme="minorHAnsi" w:cs="標楷體" w:hint="eastAsia"/>
          <w:kern w:val="0"/>
          <w:lang w:val="zh-TW"/>
        </w:rPr>
        <w:t xml:space="preserve">  </w:t>
      </w:r>
      <w:proofErr w:type="gramStart"/>
      <w:r>
        <w:rPr>
          <w:rFonts w:ascii="標楷體" w:eastAsia="標楷體" w:hAnsiTheme="minorHAnsi" w:cs="標楷體" w:hint="eastAsia"/>
          <w:kern w:val="0"/>
          <w:lang w:val="zh-TW"/>
        </w:rPr>
        <w:t>非授信</w:t>
      </w:r>
      <w:proofErr w:type="gramEnd"/>
      <w:r>
        <w:rPr>
          <w:rFonts w:ascii="標楷體" w:eastAsia="標楷體" w:hAnsiTheme="minorHAnsi" w:cs="標楷體" w:hint="eastAsia"/>
          <w:kern w:val="0"/>
          <w:lang w:val="zh-TW"/>
        </w:rPr>
        <w:t>資產有下列情事之</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hint="eastAsia"/>
          <w:kern w:val="0"/>
          <w:lang w:val="zh-TW"/>
        </w:rPr>
        <w:t>者，應扣除估計可收回部分後認列為損失：</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一、金融債券、短期票</w:t>
      </w:r>
      <w:proofErr w:type="gramStart"/>
      <w:r>
        <w:rPr>
          <w:rFonts w:ascii="標楷體" w:eastAsia="標楷體" w:hAnsiTheme="minorHAnsi" w:cs="標楷體" w:hint="eastAsia"/>
          <w:kern w:val="0"/>
          <w:lang w:val="zh-TW"/>
        </w:rPr>
        <w:t>券</w:t>
      </w:r>
      <w:proofErr w:type="gramEnd"/>
      <w:r>
        <w:rPr>
          <w:rFonts w:ascii="標楷體" w:eastAsia="標楷體" w:hAnsiTheme="minorHAnsi" w:cs="標楷體" w:hint="eastAsia"/>
          <w:kern w:val="0"/>
          <w:lang w:val="zh-TW"/>
        </w:rPr>
        <w:t>發行人、保證人或承兌人因解散、和解、破產、重整、停業或其他原因，</w:t>
      </w:r>
      <w:proofErr w:type="gramStart"/>
      <w:r>
        <w:rPr>
          <w:rFonts w:ascii="標楷體" w:eastAsia="標楷體" w:hAnsiTheme="minorHAnsi" w:cs="標楷體" w:hint="eastAsia"/>
          <w:kern w:val="0"/>
          <w:lang w:val="zh-TW"/>
        </w:rPr>
        <w:t>致票載</w:t>
      </w:r>
      <w:proofErr w:type="gramEnd"/>
      <w:r>
        <w:rPr>
          <w:rFonts w:ascii="標楷體" w:eastAsia="標楷體" w:hAnsiTheme="minorHAnsi" w:cs="標楷體" w:hint="eastAsia"/>
          <w:kern w:val="0"/>
          <w:lang w:val="zh-TW"/>
        </w:rPr>
        <w:t>權利之全部或一部不能收回。</w:t>
      </w:r>
    </w:p>
    <w:p w:rsidR="009009EE" w:rsidRDefault="009009EE" w:rsidP="009009EE">
      <w:pPr>
        <w:autoSpaceDE w:val="0"/>
        <w:autoSpaceDN w:val="0"/>
        <w:adjustRightInd w:val="0"/>
        <w:ind w:left="192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二、集中市場或櫃檯買賣市場交易之公司債或股票被變更交易方法、停止交易、下市、下櫃，或其發行公司有前款情事之一，致其投資成本之全部或一部不能收回。</w:t>
      </w:r>
      <w:r>
        <w:rPr>
          <w:rFonts w:ascii="標楷體" w:eastAsia="標楷體" w:hAnsiTheme="minorHAnsi" w:cs="標楷體"/>
          <w:kern w:val="0"/>
          <w:lang w:val="zh-TW"/>
        </w:rPr>
        <w:br/>
      </w:r>
      <w:proofErr w:type="gramStart"/>
      <w:r>
        <w:rPr>
          <w:rFonts w:ascii="標楷體" w:eastAsia="標楷體" w:hAnsiTheme="minorHAnsi" w:cs="標楷體" w:hint="eastAsia"/>
          <w:kern w:val="0"/>
          <w:lang w:val="zh-TW"/>
        </w:rPr>
        <w:t>非授信</w:t>
      </w:r>
      <w:proofErr w:type="gramEnd"/>
      <w:r>
        <w:rPr>
          <w:rFonts w:ascii="標楷體" w:eastAsia="標楷體" w:hAnsiTheme="minorHAnsi" w:cs="標楷體" w:hint="eastAsia"/>
          <w:kern w:val="0"/>
          <w:lang w:val="zh-TW"/>
        </w:rPr>
        <w:t>資產有還本付息約定者，其逾約定日期六個月以上二年以下仍未還本付息者，得扣除可收回部分後，認列為損失。</w:t>
      </w:r>
    </w:p>
    <w:p w:rsidR="009009EE" w:rsidRDefault="009009EE" w:rsidP="00EF469E">
      <w:pPr>
        <w:autoSpaceDE w:val="0"/>
        <w:autoSpaceDN w:val="0"/>
        <w:adjustRightInd w:val="0"/>
        <w:ind w:left="1134" w:hanging="1134"/>
        <w:jc w:val="both"/>
        <w:rPr>
          <w:rFonts w:ascii="標楷體" w:eastAsia="標楷體" w:hAnsiTheme="minorHAnsi" w:cs="標楷體"/>
          <w:kern w:val="0"/>
          <w:lang w:val="zh-TW"/>
        </w:rPr>
      </w:pPr>
      <w:r>
        <w:rPr>
          <w:rFonts w:ascii="標楷體" w:eastAsia="標楷體" w:hAnsiTheme="minorHAnsi" w:cs="標楷體" w:hint="eastAsia"/>
          <w:kern w:val="0"/>
          <w:lang w:val="zh-TW"/>
        </w:rPr>
        <w:t>第十三條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逾期放款、催收款</w:t>
      </w:r>
      <w:proofErr w:type="gramStart"/>
      <w:r>
        <w:rPr>
          <w:rFonts w:ascii="標楷體" w:eastAsia="標楷體" w:hAnsiTheme="minorHAnsi" w:cs="標楷體" w:hint="eastAsia"/>
          <w:kern w:val="0"/>
          <w:lang w:val="zh-TW"/>
        </w:rPr>
        <w:t>及非授信</w:t>
      </w:r>
      <w:proofErr w:type="gramEnd"/>
      <w:r>
        <w:rPr>
          <w:rFonts w:ascii="標楷體" w:eastAsia="標楷體" w:hAnsiTheme="minorHAnsi" w:cs="標楷體" w:hint="eastAsia"/>
          <w:kern w:val="0"/>
          <w:lang w:val="zh-TW"/>
        </w:rPr>
        <w:t>資產損失之轉銷，應經理事會之決議通過，並通知監事會備查。但經中央主管機關或受中央主管機關委託之金融監理機關或金融檢查機構要求轉銷者，應即</w:t>
      </w:r>
      <w:proofErr w:type="gramStart"/>
      <w:r>
        <w:rPr>
          <w:rFonts w:ascii="標楷體" w:eastAsia="標楷體" w:hAnsiTheme="minorHAnsi" w:cs="標楷體" w:hint="eastAsia"/>
          <w:kern w:val="0"/>
          <w:lang w:val="zh-TW"/>
        </w:rPr>
        <w:t>轉銷為呆帳</w:t>
      </w:r>
      <w:proofErr w:type="gramEnd"/>
      <w:r>
        <w:rPr>
          <w:rFonts w:ascii="標楷體" w:eastAsia="標楷體" w:hAnsiTheme="minorHAnsi" w:cs="標楷體" w:hint="eastAsia"/>
          <w:kern w:val="0"/>
          <w:lang w:val="zh-TW"/>
        </w:rPr>
        <w:t>，並提報最近一次理事會及通知監事會備查。</w:t>
      </w:r>
    </w:p>
    <w:p w:rsidR="009009EE" w:rsidRDefault="00EF469E" w:rsidP="00EF469E">
      <w:pPr>
        <w:autoSpaceDE w:val="0"/>
        <w:autoSpaceDN w:val="0"/>
        <w:adjustRightInd w:val="0"/>
        <w:ind w:left="1134" w:firstLineChars="127" w:firstLine="305"/>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前項規定，如其於授信時或轉銷呆帳時，屬本法第三十三條</w:t>
      </w:r>
      <w:proofErr w:type="gramStart"/>
      <w:r w:rsidR="009009EE">
        <w:rPr>
          <w:rFonts w:ascii="標楷體" w:eastAsia="標楷體" w:hAnsiTheme="minorHAnsi" w:cs="標楷體" w:hint="eastAsia"/>
          <w:kern w:val="0"/>
          <w:lang w:val="zh-TW"/>
        </w:rPr>
        <w:t>準</w:t>
      </w:r>
      <w:proofErr w:type="gramEnd"/>
      <w:r w:rsidR="009009EE">
        <w:rPr>
          <w:rFonts w:ascii="標楷體" w:eastAsia="標楷體" w:hAnsiTheme="minorHAnsi" w:cs="標楷體" w:hint="eastAsia"/>
          <w:kern w:val="0"/>
          <w:lang w:val="zh-TW"/>
        </w:rPr>
        <w:t>用銀行法第三十三條規定金額以上之案件及利害關係人擔任授信保證人及擔保品提供人之案件，應經三分之二以上理事之出席及出席理事四分之三以上同意，並經監事三分之二以上同意。</w:t>
      </w:r>
    </w:p>
    <w:p w:rsidR="009009EE" w:rsidRDefault="009009EE" w:rsidP="00EF469E">
      <w:pPr>
        <w:autoSpaceDE w:val="0"/>
        <w:autoSpaceDN w:val="0"/>
        <w:adjustRightInd w:val="0"/>
        <w:ind w:left="1134" w:hanging="1134"/>
        <w:jc w:val="both"/>
        <w:rPr>
          <w:rFonts w:ascii="標楷體" w:eastAsia="標楷體" w:hAnsiTheme="minorHAnsi" w:cs="標楷體"/>
          <w:kern w:val="0"/>
          <w:lang w:val="zh-TW"/>
        </w:rPr>
      </w:pPr>
      <w:r>
        <w:rPr>
          <w:rFonts w:ascii="標楷體" w:eastAsia="標楷體" w:hAnsiTheme="minorHAnsi" w:cs="標楷體" w:hint="eastAsia"/>
          <w:kern w:val="0"/>
          <w:lang w:val="zh-TW"/>
        </w:rPr>
        <w:lastRenderedPageBreak/>
        <w:t>第十四條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授信資產、逾期放款及催收款之轉銷</w:t>
      </w:r>
      <w:proofErr w:type="gramStart"/>
      <w:r>
        <w:rPr>
          <w:rFonts w:ascii="標楷體" w:eastAsia="標楷體" w:hAnsiTheme="minorHAnsi" w:cs="標楷體" w:hint="eastAsia"/>
          <w:kern w:val="0"/>
          <w:lang w:val="zh-TW"/>
        </w:rPr>
        <w:t>或非授信</w:t>
      </w:r>
      <w:proofErr w:type="gramEnd"/>
      <w:r>
        <w:rPr>
          <w:rFonts w:ascii="標楷體" w:eastAsia="標楷體" w:hAnsiTheme="minorHAnsi" w:cs="標楷體" w:hint="eastAsia"/>
          <w:kern w:val="0"/>
          <w:lang w:val="zh-TW"/>
        </w:rPr>
        <w:t>資產損失認列，應先就提列之備抵呆帳或損失準備項下沖抵，如有不足，應列為當年度損失。但農會、漁會依本法規定出資全國農業</w:t>
      </w:r>
      <w:proofErr w:type="gramStart"/>
      <w:r>
        <w:rPr>
          <w:rFonts w:ascii="標楷體" w:eastAsia="標楷體" w:hAnsiTheme="minorHAnsi" w:cs="標楷體" w:hint="eastAsia"/>
          <w:kern w:val="0"/>
          <w:lang w:val="zh-TW"/>
        </w:rPr>
        <w:t>金庫而帳列信用部者</w:t>
      </w:r>
      <w:proofErr w:type="gramEnd"/>
      <w:r>
        <w:rPr>
          <w:rFonts w:ascii="標楷體" w:eastAsia="標楷體" w:hAnsiTheme="minorHAnsi" w:cs="標楷體" w:hint="eastAsia"/>
          <w:kern w:val="0"/>
          <w:lang w:val="zh-TW"/>
        </w:rPr>
        <w:t>，其投資損失得分十年以淨值轉銷。</w:t>
      </w:r>
    </w:p>
    <w:p w:rsidR="009009EE" w:rsidRDefault="00EF469E" w:rsidP="00EF469E">
      <w:pPr>
        <w:autoSpaceDE w:val="0"/>
        <w:autoSpaceDN w:val="0"/>
        <w:adjustRightInd w:val="0"/>
        <w:ind w:left="1134"/>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備抵呆帳</w:t>
      </w:r>
      <w:proofErr w:type="gramStart"/>
      <w:r w:rsidR="009009EE">
        <w:rPr>
          <w:rFonts w:ascii="標楷體" w:eastAsia="標楷體" w:hAnsiTheme="minorHAnsi" w:cs="標楷體" w:hint="eastAsia"/>
          <w:kern w:val="0"/>
          <w:lang w:val="zh-TW"/>
        </w:rPr>
        <w:t>轉銷後</w:t>
      </w:r>
      <w:proofErr w:type="gramEnd"/>
      <w:r w:rsidR="009009EE">
        <w:rPr>
          <w:rFonts w:ascii="標楷體" w:eastAsia="標楷體" w:hAnsiTheme="minorHAnsi" w:cs="標楷體" w:hint="eastAsia"/>
          <w:kern w:val="0"/>
          <w:lang w:val="zh-TW"/>
        </w:rPr>
        <w:t>，除能證明係因計算錯誤或逾期放款及催收款有收回之事實，並報主管機關核准外，不得沖回。</w:t>
      </w:r>
    </w:p>
    <w:p w:rsidR="009009EE" w:rsidRDefault="009009EE" w:rsidP="00EF469E">
      <w:pPr>
        <w:autoSpaceDE w:val="0"/>
        <w:autoSpaceDN w:val="0"/>
        <w:adjustRightInd w:val="0"/>
        <w:ind w:left="1134" w:hanging="1134"/>
        <w:jc w:val="both"/>
        <w:rPr>
          <w:rFonts w:ascii="標楷體" w:eastAsia="標楷體" w:hAnsiTheme="minorHAnsi" w:cs="標楷體"/>
          <w:kern w:val="0"/>
          <w:lang w:val="zh-TW"/>
        </w:rPr>
      </w:pPr>
      <w:r>
        <w:rPr>
          <w:rFonts w:ascii="標楷體" w:eastAsia="標楷體" w:hAnsiTheme="minorHAnsi" w:cs="標楷體" w:hint="eastAsia"/>
          <w:kern w:val="0"/>
          <w:lang w:val="zh-TW"/>
        </w:rPr>
        <w:t>第十五條</w:t>
      </w:r>
      <w:r w:rsidR="00EF469E">
        <w:rPr>
          <w:rFonts w:ascii="標楷體" w:eastAsia="標楷體" w:hAnsiTheme="minorHAnsi" w:cs="標楷體" w:hint="eastAsia"/>
          <w:kern w:val="0"/>
          <w:lang w:val="zh-TW"/>
        </w:rPr>
        <w:t xml:space="preserve">  </w:t>
      </w:r>
      <w:proofErr w:type="gramStart"/>
      <w:r>
        <w:rPr>
          <w:rFonts w:ascii="標楷體" w:eastAsia="標楷體" w:hAnsiTheme="minorHAnsi" w:cs="標楷體" w:hint="eastAsia"/>
          <w:kern w:val="0"/>
          <w:lang w:val="zh-TW"/>
        </w:rPr>
        <w:t>信用部對資產</w:t>
      </w:r>
      <w:proofErr w:type="gramEnd"/>
      <w:r>
        <w:rPr>
          <w:rFonts w:ascii="標楷體" w:eastAsia="標楷體" w:hAnsiTheme="minorHAnsi" w:cs="標楷體" w:hint="eastAsia"/>
          <w:kern w:val="0"/>
          <w:lang w:val="zh-TW"/>
        </w:rPr>
        <w:t>品質之評估、損失準備或備抵呆帳之提列、逾期放款催收款之清理及轉銷，應建立內部處理制度及程序，提經理事會通過後，報主管機關備查並副知全國農業金庫，其內容應至少包括下列事項：</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一、各類資產之評估方法及分類標準。</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二、備抵呆帳及損失準備提列政策。</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三、授信資產逾清償期應採取之措施。</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四、催收程序有關之規定。</w:t>
      </w:r>
    </w:p>
    <w:p w:rsidR="009009EE" w:rsidRDefault="009009EE" w:rsidP="009B505B">
      <w:pPr>
        <w:autoSpaceDE w:val="0"/>
        <w:autoSpaceDN w:val="0"/>
        <w:adjustRightInd w:val="0"/>
        <w:ind w:leftChars="590" w:left="1982" w:hangingChars="236" w:hanging="566"/>
        <w:jc w:val="both"/>
        <w:rPr>
          <w:rFonts w:ascii="標楷體" w:eastAsia="標楷體" w:hAnsiTheme="minorHAnsi" w:cs="標楷體"/>
          <w:kern w:val="0"/>
          <w:lang w:val="zh-TW"/>
        </w:rPr>
      </w:pPr>
      <w:r>
        <w:rPr>
          <w:rFonts w:ascii="標楷體" w:eastAsia="標楷體" w:hAnsiTheme="minorHAnsi" w:cs="標楷體" w:hint="eastAsia"/>
          <w:kern w:val="0"/>
          <w:lang w:val="zh-TW"/>
        </w:rPr>
        <w:t>五、逾期放款催收款變更原授信還款約定及成立和解之程序、授權標準之規定。</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六、催收款、轉銷呆帳之會計處理。</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七、追索債權及其債權回收之會計處理及可作為會計憑證之證明文件。</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八、稽核單位列管考核重點。</w:t>
      </w:r>
    </w:p>
    <w:p w:rsidR="009009EE" w:rsidRDefault="009009EE" w:rsidP="009009EE">
      <w:pPr>
        <w:autoSpaceDE w:val="0"/>
        <w:autoSpaceDN w:val="0"/>
        <w:adjustRightInd w:val="0"/>
        <w:ind w:left="1440"/>
        <w:jc w:val="both"/>
        <w:rPr>
          <w:rFonts w:ascii="標楷體" w:eastAsia="標楷體" w:hAnsiTheme="minorHAnsi" w:cs="標楷體"/>
          <w:kern w:val="0"/>
          <w:lang w:val="zh-TW"/>
        </w:rPr>
      </w:pPr>
      <w:r>
        <w:rPr>
          <w:rFonts w:ascii="標楷體" w:eastAsia="標楷體" w:hAnsiTheme="minorHAnsi" w:cs="標楷體" w:hint="eastAsia"/>
          <w:kern w:val="0"/>
          <w:lang w:val="zh-TW"/>
        </w:rPr>
        <w:t>九、內部責任歸屬及獎懲方式。</w:t>
      </w:r>
    </w:p>
    <w:p w:rsidR="009009EE" w:rsidRDefault="009009EE" w:rsidP="009B505B">
      <w:pPr>
        <w:autoSpaceDE w:val="0"/>
        <w:autoSpaceDN w:val="0"/>
        <w:adjustRightInd w:val="0"/>
        <w:ind w:left="1276" w:hanging="1276"/>
        <w:jc w:val="both"/>
        <w:rPr>
          <w:rFonts w:ascii="標楷體" w:eastAsia="標楷體" w:hAnsiTheme="minorHAnsi" w:cs="標楷體"/>
          <w:kern w:val="0"/>
          <w:lang w:val="zh-TW"/>
        </w:rPr>
      </w:pPr>
      <w:r>
        <w:rPr>
          <w:rFonts w:ascii="標楷體" w:eastAsia="標楷體" w:hAnsiTheme="minorHAnsi" w:cs="標楷體" w:hint="eastAsia"/>
          <w:kern w:val="0"/>
          <w:lang w:val="zh-TW"/>
        </w:rPr>
        <w:t>第十六條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逾期放款及催收款轉銷時，應即由稽核人員查明授信有無依據法令及業務規章辦理，如經查明</w:t>
      </w:r>
      <w:proofErr w:type="gramStart"/>
      <w:r>
        <w:rPr>
          <w:rFonts w:ascii="標楷體" w:eastAsia="標楷體" w:hAnsiTheme="minorHAnsi" w:cs="標楷體" w:hint="eastAsia"/>
          <w:kern w:val="0"/>
          <w:lang w:val="zh-TW"/>
        </w:rPr>
        <w:t>係依授信</w:t>
      </w:r>
      <w:proofErr w:type="gramEnd"/>
      <w:r>
        <w:rPr>
          <w:rFonts w:ascii="標楷體" w:eastAsia="標楷體" w:hAnsiTheme="minorHAnsi" w:cs="標楷體" w:hint="eastAsia"/>
          <w:kern w:val="0"/>
          <w:lang w:val="zh-TW"/>
        </w:rPr>
        <w:t>程序辦理，並依規定辦理覆審追查工作，且無違法失職情事者，免予追究行政責任，如有違失，由農會、漁會依其分層負責及授權情形考核處分，涉及刑責者，移送檢察機關偵辦。</w:t>
      </w:r>
    </w:p>
    <w:p w:rsidR="009009EE" w:rsidRDefault="009009EE" w:rsidP="009B505B">
      <w:pPr>
        <w:autoSpaceDE w:val="0"/>
        <w:autoSpaceDN w:val="0"/>
        <w:adjustRightInd w:val="0"/>
        <w:ind w:left="1276" w:hanging="1276"/>
        <w:jc w:val="both"/>
        <w:rPr>
          <w:rFonts w:ascii="標楷體" w:eastAsia="標楷體" w:hAnsiTheme="minorHAnsi" w:cs="標楷體"/>
          <w:kern w:val="0"/>
          <w:lang w:val="zh-TW"/>
        </w:rPr>
      </w:pPr>
      <w:r>
        <w:rPr>
          <w:rFonts w:ascii="標楷體" w:eastAsia="標楷體" w:hAnsiTheme="minorHAnsi" w:cs="標楷體" w:hint="eastAsia"/>
          <w:kern w:val="0"/>
          <w:lang w:val="zh-TW"/>
        </w:rPr>
        <w:t>第十七條</w:t>
      </w:r>
      <w:r w:rsidR="00EF469E">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經依規定程序轉列呆帳之各項放款，其債權仍應列帳記載，並詳列登記簿備查。由有關業務單位隨時注意主、從債務人之動向，發現主、從債務人有可供執行之財產時，應即依法訴追。</w:t>
      </w:r>
    </w:p>
    <w:p w:rsidR="009009EE" w:rsidRDefault="009009EE" w:rsidP="009B505B">
      <w:pPr>
        <w:autoSpaceDE w:val="0"/>
        <w:autoSpaceDN w:val="0"/>
        <w:adjustRightInd w:val="0"/>
        <w:ind w:left="1276" w:hanging="1276"/>
        <w:jc w:val="both"/>
        <w:rPr>
          <w:rFonts w:ascii="標楷體" w:eastAsia="標楷體" w:hAnsiTheme="minorHAnsi" w:cs="標楷體"/>
          <w:kern w:val="0"/>
          <w:lang w:val="zh-TW"/>
        </w:rPr>
      </w:pPr>
      <w:r>
        <w:rPr>
          <w:rFonts w:ascii="標楷體" w:eastAsia="標楷體" w:hAnsiTheme="minorHAnsi" w:cs="標楷體" w:hint="eastAsia"/>
          <w:kern w:val="0"/>
          <w:lang w:val="zh-TW"/>
        </w:rPr>
        <w:t>第十八條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逾期放款及催收款應依第七條規定之列報範圍，按月報主管機關備查並副知全國農業金庫。</w:t>
      </w:r>
    </w:p>
    <w:p w:rsidR="009009EE" w:rsidRDefault="009B505B" w:rsidP="009B505B">
      <w:pPr>
        <w:autoSpaceDE w:val="0"/>
        <w:autoSpaceDN w:val="0"/>
        <w:adjustRightInd w:val="0"/>
        <w:ind w:left="1134" w:firstLineChars="127" w:firstLine="305"/>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w:t>
      </w:r>
      <w:r w:rsidR="009009EE">
        <w:rPr>
          <w:rFonts w:ascii="標楷體" w:eastAsia="標楷體" w:hAnsiTheme="minorHAnsi" w:cs="標楷體" w:hint="eastAsia"/>
          <w:kern w:val="0"/>
          <w:lang w:val="zh-TW"/>
        </w:rPr>
        <w:t>授信資產、</w:t>
      </w:r>
      <w:proofErr w:type="gramStart"/>
      <w:r w:rsidR="009009EE">
        <w:rPr>
          <w:rFonts w:ascii="標楷體" w:eastAsia="標楷體" w:hAnsiTheme="minorHAnsi" w:cs="標楷體" w:hint="eastAsia"/>
          <w:kern w:val="0"/>
          <w:lang w:val="zh-TW"/>
        </w:rPr>
        <w:t>非授信</w:t>
      </w:r>
      <w:proofErr w:type="gramEnd"/>
      <w:r w:rsidR="009009EE">
        <w:rPr>
          <w:rFonts w:ascii="標楷體" w:eastAsia="標楷體" w:hAnsiTheme="minorHAnsi" w:cs="標楷體" w:hint="eastAsia"/>
          <w:kern w:val="0"/>
          <w:lang w:val="zh-TW"/>
        </w:rPr>
        <w:t>資產、承受擔保品之評估、備抵呆帳提列及損失準備認列情形，應按季向主管機關申報。</w:t>
      </w:r>
    </w:p>
    <w:p w:rsidR="009009EE" w:rsidRDefault="009009EE" w:rsidP="009B505B">
      <w:pPr>
        <w:autoSpaceDE w:val="0"/>
        <w:autoSpaceDN w:val="0"/>
        <w:adjustRightInd w:val="0"/>
        <w:ind w:left="1134" w:hanging="1134"/>
        <w:jc w:val="both"/>
        <w:rPr>
          <w:rFonts w:ascii="標楷體" w:eastAsia="標楷體" w:hAnsiTheme="minorHAnsi" w:cs="標楷體"/>
          <w:kern w:val="0"/>
          <w:lang w:val="zh-TW"/>
        </w:rPr>
      </w:pPr>
      <w:r>
        <w:rPr>
          <w:rFonts w:ascii="標楷體" w:eastAsia="標楷體" w:hAnsiTheme="minorHAnsi" w:cs="標楷體" w:hint="eastAsia"/>
          <w:kern w:val="0"/>
          <w:lang w:val="zh-TW"/>
        </w:rPr>
        <w:t>第十九條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逾期放款及催收款應由信用部予以列管，並將有關資料及催收情形提報理事會討論具體改善措施，責由有關業務單位執行，並由監事會監察。</w:t>
      </w:r>
    </w:p>
    <w:p w:rsidR="009009EE" w:rsidRDefault="009009EE" w:rsidP="009B505B">
      <w:pPr>
        <w:autoSpaceDE w:val="0"/>
        <w:autoSpaceDN w:val="0"/>
        <w:adjustRightInd w:val="0"/>
        <w:ind w:left="1133" w:hangingChars="472" w:hanging="1133"/>
        <w:jc w:val="both"/>
        <w:rPr>
          <w:rFonts w:ascii="標楷體" w:eastAsia="標楷體" w:hAnsiTheme="minorHAnsi" w:cs="標楷體"/>
          <w:kern w:val="0"/>
          <w:lang w:val="zh-TW"/>
        </w:rPr>
      </w:pPr>
      <w:r>
        <w:rPr>
          <w:rFonts w:ascii="標楷體" w:eastAsia="標楷體" w:hAnsiTheme="minorHAnsi" w:cs="標楷體" w:hint="eastAsia"/>
          <w:kern w:val="0"/>
          <w:lang w:val="zh-TW"/>
        </w:rPr>
        <w:t>第二十條</w:t>
      </w:r>
      <w:r w:rsidR="009B505B">
        <w:rPr>
          <w:rFonts w:ascii="標楷體" w:eastAsia="標楷體" w:hAnsiTheme="minorHAnsi" w:cs="標楷體" w:hint="eastAsia"/>
          <w:kern w:val="0"/>
          <w:lang w:val="zh-TW"/>
        </w:rPr>
        <w:t xml:space="preserve">  </w:t>
      </w:r>
      <w:proofErr w:type="gramStart"/>
      <w:r>
        <w:rPr>
          <w:rFonts w:ascii="標楷體" w:eastAsia="標楷體" w:hAnsiTheme="minorHAnsi" w:cs="標楷體" w:hint="eastAsia"/>
          <w:kern w:val="0"/>
          <w:lang w:val="zh-TW"/>
        </w:rPr>
        <w:t>信用部有違反</w:t>
      </w:r>
      <w:proofErr w:type="gramEnd"/>
      <w:r>
        <w:rPr>
          <w:rFonts w:ascii="標楷體" w:eastAsia="標楷體" w:hAnsiTheme="minorHAnsi" w:cs="標楷體" w:hint="eastAsia"/>
          <w:kern w:val="0"/>
          <w:lang w:val="zh-TW"/>
        </w:rPr>
        <w:t>本辦法規定者，主管機關應督導監事會追究各級有關人員之責任。</w:t>
      </w:r>
    </w:p>
    <w:p w:rsidR="009009EE" w:rsidRDefault="009009EE" w:rsidP="009009EE">
      <w:pPr>
        <w:autoSpaceDE w:val="0"/>
        <w:autoSpaceDN w:val="0"/>
        <w:adjustRightInd w:val="0"/>
        <w:jc w:val="both"/>
        <w:rPr>
          <w:rFonts w:ascii="標楷體" w:eastAsia="標楷體" w:hAnsiTheme="minorHAnsi" w:cs="標楷體"/>
          <w:kern w:val="0"/>
          <w:lang w:val="zh-TW"/>
        </w:rPr>
      </w:pPr>
      <w:r>
        <w:rPr>
          <w:rFonts w:ascii="標楷體" w:eastAsia="標楷體" w:hAnsiTheme="minorHAnsi" w:cs="標楷體" w:hint="eastAsia"/>
          <w:kern w:val="0"/>
          <w:lang w:val="zh-TW"/>
        </w:rPr>
        <w:t>第二十一條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本辦法自發布日施行。</w:t>
      </w:r>
    </w:p>
    <w:p w:rsidR="009009EE" w:rsidRDefault="009009EE" w:rsidP="009009EE">
      <w:pPr>
        <w:autoSpaceDE w:val="0"/>
        <w:autoSpaceDN w:val="0"/>
        <w:adjustRightInd w:val="0"/>
        <w:ind w:left="1440"/>
        <w:jc w:val="both"/>
        <w:rPr>
          <w:rFonts w:ascii="標楷體" w:eastAsia="標楷體" w:hAnsiTheme="minorHAnsi" w:cs="標楷體"/>
          <w:b/>
          <w:bCs/>
          <w:color w:val="FF0000"/>
          <w:kern w:val="0"/>
          <w:u w:val="single"/>
          <w:lang w:val="zh-TW"/>
        </w:rPr>
      </w:pPr>
    </w:p>
    <w:p w:rsidR="009009EE" w:rsidRDefault="009009EE" w:rsidP="009009EE">
      <w:pPr>
        <w:autoSpaceDE w:val="0"/>
        <w:autoSpaceDN w:val="0"/>
        <w:adjustRightInd w:val="0"/>
        <w:ind w:left="1160" w:hanging="1160"/>
        <w:jc w:val="both"/>
        <w:rPr>
          <w:rFonts w:ascii="新細明體" w:hAnsiTheme="minorHAnsi" w:cs="新細明體"/>
          <w:kern w:val="0"/>
          <w:sz w:val="22"/>
          <w:szCs w:val="22"/>
          <w:lang w:val="zh-TW"/>
        </w:rPr>
      </w:pPr>
    </w:p>
    <w:p w:rsidR="009009EE" w:rsidRDefault="009009EE" w:rsidP="009009EE">
      <w:pPr>
        <w:autoSpaceDE w:val="0"/>
        <w:autoSpaceDN w:val="0"/>
        <w:adjustRightInd w:val="0"/>
        <w:ind w:left="1160" w:hanging="1160"/>
        <w:jc w:val="both"/>
        <w:rPr>
          <w:rFonts w:ascii="新細明體" w:hAnsiTheme="minorHAnsi" w:cs="新細明體"/>
          <w:kern w:val="0"/>
          <w:sz w:val="22"/>
          <w:szCs w:val="22"/>
          <w:lang w:val="zh-TW"/>
        </w:rPr>
      </w:pPr>
    </w:p>
    <w:p w:rsidR="009009EE" w:rsidRDefault="009009EE" w:rsidP="009009EE">
      <w:pPr>
        <w:widowControl/>
        <w:rPr>
          <w:rFonts w:ascii="新細明體" w:hAnsiTheme="minorHAnsi" w:cs="新細明體"/>
          <w:kern w:val="0"/>
          <w:sz w:val="22"/>
          <w:szCs w:val="22"/>
          <w:lang w:val="zh-TW"/>
        </w:rPr>
      </w:pPr>
      <w:r>
        <w:rPr>
          <w:rFonts w:ascii="新細明體" w:hAnsiTheme="minorHAnsi" w:cs="新細明體"/>
          <w:kern w:val="0"/>
          <w:sz w:val="22"/>
          <w:szCs w:val="22"/>
          <w:lang w:val="zh-TW"/>
        </w:rPr>
        <w:br w:type="page"/>
      </w:r>
    </w:p>
    <w:p w:rsidR="009009EE" w:rsidRPr="002A6943" w:rsidRDefault="009009EE" w:rsidP="00A71017">
      <w:pPr>
        <w:autoSpaceDE w:val="0"/>
        <w:autoSpaceDN w:val="0"/>
        <w:adjustRightInd w:val="0"/>
        <w:spacing w:after="360" w:line="400" w:lineRule="atLeast"/>
        <w:outlineLvl w:val="1"/>
        <w:rPr>
          <w:rFonts w:ascii="標楷體" w:eastAsia="標楷體" w:hAnsiTheme="minorHAnsi" w:cs="標楷體"/>
          <w:b/>
          <w:spacing w:val="-12"/>
          <w:kern w:val="0"/>
          <w:sz w:val="28"/>
          <w:szCs w:val="28"/>
          <w:lang w:val="zh-TW"/>
        </w:rPr>
      </w:pPr>
      <w:bookmarkStart w:id="55" w:name="_Toc135835438"/>
      <w:r w:rsidRPr="002A6943">
        <w:rPr>
          <w:rFonts w:ascii="標楷體" w:eastAsia="標楷體" w:hAnsiTheme="minorHAnsi" w:cs="標楷體" w:hint="eastAsia"/>
          <w:b/>
          <w:spacing w:val="-12"/>
          <w:kern w:val="0"/>
          <w:sz w:val="28"/>
          <w:szCs w:val="28"/>
          <w:lang w:val="zh-TW"/>
        </w:rPr>
        <w:lastRenderedPageBreak/>
        <w:t>二</w:t>
      </w:r>
      <w:r w:rsidRPr="002A6943">
        <w:rPr>
          <w:rFonts w:ascii="標楷體" w:eastAsia="標楷體" w:hAnsiTheme="minorHAnsi" w:cs="標楷體"/>
          <w:b/>
          <w:spacing w:val="-12"/>
          <w:kern w:val="0"/>
          <w:sz w:val="28"/>
          <w:szCs w:val="28"/>
          <w:lang w:val="zh-TW"/>
        </w:rPr>
        <w:t>、</w:t>
      </w:r>
      <w:r w:rsidRPr="002A6943">
        <w:rPr>
          <w:rFonts w:ascii="標楷體" w:eastAsia="標楷體" w:hAnsiTheme="minorHAnsi" w:cs="標楷體" w:hint="eastAsia"/>
          <w:b/>
          <w:spacing w:val="-12"/>
          <w:kern w:val="0"/>
          <w:sz w:val="28"/>
          <w:szCs w:val="28"/>
          <w:lang w:val="zh-TW"/>
        </w:rPr>
        <w:t>農</w:t>
      </w:r>
      <w:r w:rsidR="009B505B">
        <w:rPr>
          <w:rFonts w:ascii="標楷體" w:eastAsia="標楷體" w:hAnsiTheme="minorHAnsi" w:cs="標楷體" w:hint="eastAsia"/>
          <w:b/>
          <w:spacing w:val="-12"/>
          <w:kern w:val="0"/>
          <w:sz w:val="28"/>
          <w:szCs w:val="28"/>
          <w:lang w:val="zh-TW"/>
        </w:rPr>
        <w:t>(漁)</w:t>
      </w:r>
      <w:r w:rsidRPr="002A6943">
        <w:rPr>
          <w:rFonts w:ascii="標楷體" w:eastAsia="標楷體" w:hAnsiTheme="minorHAnsi" w:cs="標楷體" w:hint="eastAsia"/>
          <w:b/>
          <w:spacing w:val="-12"/>
          <w:kern w:val="0"/>
          <w:sz w:val="28"/>
          <w:szCs w:val="28"/>
          <w:lang w:val="zh-TW"/>
        </w:rPr>
        <w:t>會逾期授信案件利息及違約金減免處理辦法</w:t>
      </w:r>
      <w:bookmarkEnd w:id="55"/>
    </w:p>
    <w:p w:rsidR="009009EE" w:rsidRDefault="009009EE" w:rsidP="009B505B">
      <w:pPr>
        <w:autoSpaceDE w:val="0"/>
        <w:autoSpaceDN w:val="0"/>
        <w:adjustRightInd w:val="0"/>
        <w:spacing w:line="400" w:lineRule="exact"/>
        <w:ind w:left="960" w:hanging="960"/>
        <w:jc w:val="both"/>
        <w:rPr>
          <w:rFonts w:ascii="標楷體" w:eastAsia="標楷體" w:hAnsiTheme="minorHAnsi" w:cs="標楷體"/>
          <w:kern w:val="0"/>
          <w:lang w:val="zh-TW"/>
        </w:rPr>
      </w:pPr>
      <w:r>
        <w:rPr>
          <w:rFonts w:ascii="標楷體" w:eastAsia="標楷體" w:hAnsiTheme="minorHAnsi" w:cs="標楷體" w:hint="eastAsia"/>
          <w:kern w:val="0"/>
          <w:lang w:val="zh-TW"/>
        </w:rPr>
        <w:t>第一條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為加速處理逾期授信案件，就核定利息、違約金之減免及變更分期攤還之有關事項，特訂定本辦法。</w:t>
      </w:r>
    </w:p>
    <w:p w:rsidR="009009EE" w:rsidRDefault="009009EE" w:rsidP="009B505B">
      <w:pPr>
        <w:autoSpaceDE w:val="0"/>
        <w:autoSpaceDN w:val="0"/>
        <w:adjustRightInd w:val="0"/>
        <w:spacing w:line="400" w:lineRule="exact"/>
        <w:ind w:left="1008" w:hanging="960"/>
        <w:jc w:val="both"/>
        <w:rPr>
          <w:rFonts w:ascii="標楷體" w:eastAsia="標楷體" w:hAnsiTheme="minorHAnsi" w:cs="標楷體"/>
          <w:kern w:val="0"/>
          <w:lang w:val="zh-TW"/>
        </w:rPr>
      </w:pPr>
      <w:r>
        <w:rPr>
          <w:rFonts w:ascii="標楷體" w:eastAsia="標楷體" w:hAnsiTheme="minorHAnsi" w:cs="標楷體" w:hint="eastAsia"/>
          <w:kern w:val="0"/>
          <w:lang w:val="zh-TW"/>
        </w:rPr>
        <w:t>第二條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本辦法適用範圍除行政院農委會所規範之逾期放款、催收款外，凡本會授信案件逾期繳息三個月以上，呆帳</w:t>
      </w:r>
      <w:proofErr w:type="gramStart"/>
      <w:r>
        <w:rPr>
          <w:rFonts w:ascii="標楷體" w:eastAsia="標楷體" w:hAnsiTheme="minorHAnsi" w:cs="標楷體" w:hint="eastAsia"/>
          <w:kern w:val="0"/>
          <w:lang w:val="zh-TW"/>
        </w:rPr>
        <w:t>轉銷後處理</w:t>
      </w:r>
      <w:proofErr w:type="gramEnd"/>
      <w:r>
        <w:rPr>
          <w:rFonts w:ascii="標楷體" w:eastAsia="標楷體" w:hAnsiTheme="minorHAnsi" w:cs="標楷體" w:hint="eastAsia"/>
          <w:kern w:val="0"/>
          <w:lang w:val="zh-TW"/>
        </w:rPr>
        <w:t>，及足以影響本會債權收回，或預見收回處分困難之授信案件。</w:t>
      </w:r>
    </w:p>
    <w:p w:rsidR="009009EE" w:rsidRDefault="009009EE" w:rsidP="009B505B">
      <w:pPr>
        <w:autoSpaceDE w:val="0"/>
        <w:autoSpaceDN w:val="0"/>
        <w:adjustRightInd w:val="0"/>
        <w:spacing w:line="400" w:lineRule="exact"/>
        <w:ind w:left="1008" w:hanging="960"/>
        <w:jc w:val="both"/>
        <w:rPr>
          <w:rFonts w:ascii="標楷體" w:eastAsia="標楷體" w:hAnsiTheme="minorHAnsi" w:cs="標楷體"/>
          <w:kern w:val="0"/>
          <w:lang w:val="zh-TW"/>
        </w:rPr>
      </w:pPr>
      <w:r>
        <w:rPr>
          <w:rFonts w:ascii="標楷體" w:eastAsia="標楷體" w:hAnsiTheme="minorHAnsi" w:cs="標楷體" w:hint="eastAsia"/>
          <w:kern w:val="0"/>
          <w:lang w:val="zh-TW"/>
        </w:rPr>
        <w:t>第三條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利息、違約金之減免應由借保戶或利害關係人以書面申請或以協商方式辦理；變更分期攤還，應由全體債務人以書面申請由本會依本辦法之規定處理。</w:t>
      </w:r>
    </w:p>
    <w:p w:rsidR="009009EE" w:rsidRDefault="009009EE" w:rsidP="009B505B">
      <w:pPr>
        <w:autoSpaceDE w:val="0"/>
        <w:autoSpaceDN w:val="0"/>
        <w:adjustRightInd w:val="0"/>
        <w:spacing w:line="400" w:lineRule="exact"/>
        <w:ind w:left="1008" w:hanging="960"/>
        <w:jc w:val="both"/>
        <w:rPr>
          <w:rFonts w:ascii="標楷體" w:eastAsia="標楷體" w:hAnsiTheme="minorHAnsi" w:cs="標楷體"/>
          <w:kern w:val="0"/>
          <w:lang w:val="zh-TW"/>
        </w:rPr>
      </w:pPr>
      <w:r>
        <w:rPr>
          <w:rFonts w:ascii="標楷體" w:eastAsia="標楷體" w:hAnsiTheme="minorHAnsi" w:cs="標楷體" w:hint="eastAsia"/>
          <w:kern w:val="0"/>
          <w:lang w:val="zh-TW"/>
        </w:rPr>
        <w:t>第四條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借保戶申請減免利息及違約金（不包括已計提之應收利息、違約金）及變更分期攤還時，由原授信單位依左列標準，簽具處理意見送審：</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借保戶經營困難，無法一次清償本息，而提出申請分期攤還，本會如認為債權可確保，且有繼續經營價值者，應依據行政院農委會關於協議分期償還案件之規定辦理。</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借保戶財產如因案情複雜，至強制執行拍賣得償顯然費時，借保戶自願於本會訴請給付前申請一次清償者，最低可按契約約定利率（以下簡稱約定利率）百分之五十計收，如無法一次清償，而申請分期攤還者，利息最低可按約定利率百分之六十計收。</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借款戶財產如聲請執行拍賣，顯有無人應買之情形或其拍賣底價不足抵償所欠全部本金、利息及費用，或已轉列催收款或已轉銷呆帳之待追索債權，其借</w:t>
      </w:r>
      <w:proofErr w:type="gramStart"/>
      <w:r>
        <w:rPr>
          <w:rFonts w:ascii="標楷體" w:eastAsia="標楷體" w:hAnsiTheme="minorHAnsi" w:cs="標楷體" w:hint="eastAsia"/>
          <w:kern w:val="0"/>
          <w:lang w:val="zh-TW"/>
        </w:rPr>
        <w:t>保戶均無財產</w:t>
      </w:r>
      <w:proofErr w:type="gramEnd"/>
      <w:r>
        <w:rPr>
          <w:rFonts w:ascii="標楷體" w:eastAsia="標楷體" w:hAnsiTheme="minorHAnsi" w:cs="標楷體" w:hint="eastAsia"/>
          <w:kern w:val="0"/>
          <w:lang w:val="zh-TW"/>
        </w:rPr>
        <w:t>可供執行或雖尚有財產但</w:t>
      </w:r>
      <w:proofErr w:type="gramStart"/>
      <w:r>
        <w:rPr>
          <w:rFonts w:ascii="標楷體" w:eastAsia="標楷體" w:hAnsiTheme="minorHAnsi" w:cs="標楷體" w:hint="eastAsia"/>
          <w:kern w:val="0"/>
          <w:lang w:val="zh-TW"/>
        </w:rPr>
        <w:t>如予聲請</w:t>
      </w:r>
      <w:proofErr w:type="gramEnd"/>
      <w:r>
        <w:rPr>
          <w:rFonts w:ascii="標楷體" w:eastAsia="標楷體" w:hAnsiTheme="minorHAnsi" w:cs="標楷體" w:hint="eastAsia"/>
          <w:kern w:val="0"/>
          <w:lang w:val="zh-TW"/>
        </w:rPr>
        <w:t>執行拍賣顯無實益，而借保戶亦無資力負擔利息者，得在保本原則（包括代墊費用及已轉列之本金，已計提應收利息）下成立和解，惟以一次還清為限。上列情形如由借保戶或第三人提供相當之擔保，可以分期攤還方式辦理。</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抵押</w:t>
      </w:r>
      <w:proofErr w:type="gramStart"/>
      <w:r>
        <w:rPr>
          <w:rFonts w:ascii="標楷體" w:eastAsia="標楷體" w:hAnsiTheme="minorHAnsi" w:cs="標楷體" w:hint="eastAsia"/>
          <w:kern w:val="0"/>
          <w:lang w:val="zh-TW"/>
        </w:rPr>
        <w:t>物經拍</w:t>
      </w:r>
      <w:proofErr w:type="gramEnd"/>
      <w:r>
        <w:rPr>
          <w:rFonts w:ascii="標楷體" w:eastAsia="標楷體" w:hAnsiTheme="minorHAnsi" w:cs="標楷體" w:hint="eastAsia"/>
          <w:kern w:val="0"/>
          <w:lang w:val="zh-TW"/>
        </w:rPr>
        <w:t>定，分配不足確定，若債務人願配合申請自用住宅優惠稅率，經法院重行分配退稅款，如本會確能分配百分之五十以上退稅總額者，可同意辦理。</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五</w:t>
      </w:r>
      <w:r>
        <w:rPr>
          <w:rFonts w:ascii="標楷體" w:eastAsia="標楷體" w:hAnsiTheme="minorHAnsi" w:cs="標楷體"/>
          <w:kern w:val="0"/>
          <w:lang w:val="zh-TW"/>
        </w:rPr>
        <w:t>)</w:t>
      </w:r>
      <w:r>
        <w:rPr>
          <w:rFonts w:ascii="標楷體" w:eastAsia="標楷體" w:hAnsiTheme="minorHAnsi" w:cs="標楷體" w:hint="eastAsia"/>
          <w:kern w:val="0"/>
          <w:lang w:val="zh-TW"/>
        </w:rPr>
        <w:t>逾期放款、催收款及呆帳如因情形特殊，未能依照前一～四項規定處理者，應專案簽具處理意見</w:t>
      </w:r>
      <w:proofErr w:type="gramStart"/>
      <w:r>
        <w:rPr>
          <w:rFonts w:ascii="標楷體" w:eastAsia="標楷體" w:hAnsiTheme="minorHAnsi" w:cs="標楷體" w:hint="eastAsia"/>
          <w:kern w:val="0"/>
          <w:lang w:val="zh-TW"/>
        </w:rPr>
        <w:t>提報授審會</w:t>
      </w:r>
      <w:proofErr w:type="gramEnd"/>
      <w:r>
        <w:rPr>
          <w:rFonts w:ascii="標楷體" w:eastAsia="標楷體" w:hAnsiTheme="minorHAnsi" w:cs="標楷體" w:hint="eastAsia"/>
          <w:kern w:val="0"/>
          <w:lang w:val="zh-TW"/>
        </w:rPr>
        <w:t>、理事會審議後辦理，但債權金額在新台幣玖佰萬元以下者，報請總幹事核示後辦理。</w:t>
      </w:r>
    </w:p>
    <w:p w:rsidR="009009EE" w:rsidRDefault="009009EE" w:rsidP="009B505B">
      <w:pPr>
        <w:autoSpaceDE w:val="0"/>
        <w:autoSpaceDN w:val="0"/>
        <w:adjustRightInd w:val="0"/>
        <w:spacing w:line="400" w:lineRule="exact"/>
        <w:ind w:left="1008" w:hanging="960"/>
        <w:jc w:val="both"/>
        <w:rPr>
          <w:rFonts w:ascii="標楷體" w:eastAsia="標楷體" w:hAnsiTheme="minorHAnsi" w:cs="標楷體"/>
          <w:kern w:val="0"/>
          <w:lang w:val="zh-TW"/>
        </w:rPr>
      </w:pPr>
      <w:r>
        <w:rPr>
          <w:rFonts w:ascii="標楷體" w:eastAsia="標楷體" w:hAnsiTheme="minorHAnsi" w:cs="標楷體" w:hint="eastAsia"/>
          <w:kern w:val="0"/>
          <w:lang w:val="zh-TW"/>
        </w:rPr>
        <w:t>第五條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借保戶申請減、免違約金時，依左列標準審核處理：</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逾</w:t>
      </w:r>
      <w:r>
        <w:rPr>
          <w:rFonts w:ascii="標楷體" w:eastAsia="標楷體" w:hAnsiTheme="minorHAnsi" w:cs="標楷體"/>
          <w:kern w:val="0"/>
          <w:lang w:val="zh-TW"/>
        </w:rPr>
        <w:t>30</w:t>
      </w:r>
      <w:r>
        <w:rPr>
          <w:rFonts w:ascii="標楷體" w:eastAsia="標楷體" w:hAnsiTheme="minorHAnsi" w:cs="標楷體" w:hint="eastAsia"/>
          <w:kern w:val="0"/>
          <w:lang w:val="zh-TW"/>
        </w:rPr>
        <w:t>個營業日以內繳息或一次還清本息，金額在伍仟元以下者，授權各營業單位主管（信用部副主任）核定。</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逾二個月以內繳息或一次還清本息，金額在壹萬元以下者，授權信用部主任核定。</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lastRenderedPageBreak/>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逾三個月以內繳息或一次還清本息時，全部違約金授權秘書核定。</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四</w:t>
      </w:r>
      <w:r>
        <w:rPr>
          <w:rFonts w:ascii="標楷體" w:eastAsia="標楷體" w:hAnsiTheme="minorHAnsi" w:cs="標楷體"/>
          <w:kern w:val="0"/>
          <w:lang w:val="zh-TW"/>
        </w:rPr>
        <w:t>)</w:t>
      </w:r>
      <w:r>
        <w:rPr>
          <w:rFonts w:ascii="標楷體" w:eastAsia="標楷體" w:hAnsiTheme="minorHAnsi" w:cs="標楷體" w:hint="eastAsia"/>
          <w:kern w:val="0"/>
          <w:lang w:val="zh-TW"/>
        </w:rPr>
        <w:t>超過逾期三個月繳息或超過三個月一次還清本息時，全部違約金總幹事核定。</w:t>
      </w:r>
    </w:p>
    <w:p w:rsidR="009009EE" w:rsidRDefault="009009EE" w:rsidP="009B505B">
      <w:pPr>
        <w:autoSpaceDE w:val="0"/>
        <w:autoSpaceDN w:val="0"/>
        <w:adjustRightInd w:val="0"/>
        <w:spacing w:line="400" w:lineRule="exact"/>
        <w:ind w:left="156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五</w:t>
      </w:r>
      <w:r>
        <w:rPr>
          <w:rFonts w:ascii="標楷體" w:eastAsia="標楷體" w:hAnsiTheme="minorHAnsi" w:cs="標楷體"/>
          <w:kern w:val="0"/>
          <w:lang w:val="zh-TW"/>
        </w:rPr>
        <w:t>)</w:t>
      </w:r>
      <w:r>
        <w:rPr>
          <w:rFonts w:ascii="標楷體" w:eastAsia="標楷體" w:hAnsiTheme="minorHAnsi" w:cs="標楷體" w:hint="eastAsia"/>
          <w:kern w:val="0"/>
          <w:lang w:val="zh-TW"/>
        </w:rPr>
        <w:t>辦理展期中已逾到期日，或逾到期日一個月以上，有按期繳</w:t>
      </w:r>
      <w:proofErr w:type="gramStart"/>
      <w:r>
        <w:rPr>
          <w:rFonts w:ascii="標楷體" w:eastAsia="標楷體" w:hAnsiTheme="minorHAnsi" w:cs="標楷體" w:hint="eastAsia"/>
          <w:kern w:val="0"/>
          <w:lang w:val="zh-TW"/>
        </w:rPr>
        <w:t>息入預</w:t>
      </w:r>
      <w:proofErr w:type="gramEnd"/>
      <w:r>
        <w:rPr>
          <w:rFonts w:ascii="標楷體" w:eastAsia="標楷體" w:hAnsiTheme="minorHAnsi" w:cs="標楷體" w:hint="eastAsia"/>
          <w:kern w:val="0"/>
          <w:lang w:val="zh-TW"/>
        </w:rPr>
        <w:t>收款者，展期時期間所衍生之違約金，授權各營業單位主管（信用部副主任）核定。</w:t>
      </w:r>
    </w:p>
    <w:p w:rsidR="009009EE" w:rsidRDefault="009009EE" w:rsidP="009B505B">
      <w:pPr>
        <w:autoSpaceDE w:val="0"/>
        <w:autoSpaceDN w:val="0"/>
        <w:adjustRightInd w:val="0"/>
        <w:spacing w:line="400" w:lineRule="exact"/>
        <w:ind w:left="1008" w:hanging="960"/>
        <w:jc w:val="both"/>
        <w:rPr>
          <w:rFonts w:ascii="標楷體" w:eastAsia="標楷體" w:hAnsiTheme="minorHAnsi" w:cs="標楷體"/>
          <w:kern w:val="0"/>
          <w:lang w:val="zh-TW"/>
        </w:rPr>
      </w:pPr>
      <w:r>
        <w:rPr>
          <w:rFonts w:ascii="標楷體" w:eastAsia="標楷體" w:hAnsiTheme="minorHAnsi" w:cs="標楷體" w:hint="eastAsia"/>
          <w:kern w:val="0"/>
          <w:lang w:val="zh-TW"/>
        </w:rPr>
        <w:t>第六條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未盡事宜，悉依相關法令規定及本會授信有關規定辦理。</w:t>
      </w:r>
    </w:p>
    <w:p w:rsidR="009009EE" w:rsidRDefault="009009EE" w:rsidP="009B505B">
      <w:pPr>
        <w:autoSpaceDE w:val="0"/>
        <w:autoSpaceDN w:val="0"/>
        <w:adjustRightInd w:val="0"/>
        <w:spacing w:line="400" w:lineRule="exact"/>
        <w:ind w:left="1008" w:hanging="960"/>
        <w:jc w:val="both"/>
        <w:rPr>
          <w:rFonts w:ascii="標楷體" w:eastAsia="標楷體" w:hAnsiTheme="minorHAnsi" w:cs="標楷體"/>
          <w:kern w:val="0"/>
          <w:lang w:val="zh-TW"/>
        </w:rPr>
      </w:pPr>
      <w:r>
        <w:rPr>
          <w:rFonts w:ascii="標楷體" w:eastAsia="標楷體" w:hAnsiTheme="minorHAnsi" w:cs="標楷體" w:hint="eastAsia"/>
          <w:kern w:val="0"/>
          <w:lang w:val="zh-TW"/>
        </w:rPr>
        <w:t>第七條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本辦法經理事會決議通過後實施，修正時亦同。</w:t>
      </w:r>
    </w:p>
    <w:p w:rsidR="009009EE" w:rsidRDefault="009009EE" w:rsidP="009009EE">
      <w:pPr>
        <w:autoSpaceDE w:val="0"/>
        <w:autoSpaceDN w:val="0"/>
        <w:adjustRightInd w:val="0"/>
        <w:ind w:left="1160" w:hanging="1160"/>
        <w:jc w:val="both"/>
        <w:rPr>
          <w:rFonts w:ascii="新細明體" w:hAnsiTheme="minorHAnsi" w:cs="新細明體"/>
          <w:kern w:val="0"/>
          <w:sz w:val="22"/>
          <w:szCs w:val="22"/>
          <w:lang w:val="zh-TW"/>
        </w:rPr>
      </w:pPr>
    </w:p>
    <w:p w:rsidR="009009EE" w:rsidRDefault="009009EE" w:rsidP="009009EE">
      <w:pPr>
        <w:widowControl/>
        <w:rPr>
          <w:rFonts w:ascii="標楷體" w:eastAsia="標楷體" w:hAnsiTheme="minorHAnsi" w:cs="標楷體"/>
          <w:kern w:val="0"/>
          <w:sz w:val="28"/>
          <w:szCs w:val="28"/>
          <w:lang w:val="zh-TW"/>
        </w:rPr>
      </w:pPr>
      <w:r>
        <w:rPr>
          <w:rFonts w:ascii="標楷體" w:eastAsia="標楷體" w:hAnsiTheme="minorHAnsi" w:cs="標楷體"/>
          <w:kern w:val="0"/>
          <w:sz w:val="28"/>
          <w:szCs w:val="28"/>
          <w:lang w:val="zh-TW"/>
        </w:rPr>
        <w:br w:type="page"/>
      </w:r>
    </w:p>
    <w:p w:rsidR="009009EE" w:rsidRPr="002A6943" w:rsidRDefault="009009EE" w:rsidP="00A71017">
      <w:pPr>
        <w:autoSpaceDE w:val="0"/>
        <w:autoSpaceDN w:val="0"/>
        <w:adjustRightInd w:val="0"/>
        <w:spacing w:before="180" w:after="180"/>
        <w:outlineLvl w:val="1"/>
        <w:rPr>
          <w:rFonts w:ascii="標楷體" w:eastAsia="標楷體" w:hAnsiTheme="minorHAnsi" w:cs="標楷體"/>
          <w:b/>
          <w:kern w:val="0"/>
          <w:sz w:val="28"/>
          <w:szCs w:val="28"/>
          <w:lang w:val="zh-TW"/>
        </w:rPr>
      </w:pPr>
      <w:bookmarkStart w:id="56" w:name="_Toc135835439"/>
      <w:r w:rsidRPr="002A6943">
        <w:rPr>
          <w:rFonts w:ascii="標楷體" w:eastAsia="標楷體" w:hAnsiTheme="minorHAnsi" w:cs="標楷體" w:hint="eastAsia"/>
          <w:b/>
          <w:kern w:val="0"/>
          <w:sz w:val="28"/>
          <w:szCs w:val="28"/>
          <w:lang w:val="zh-TW"/>
        </w:rPr>
        <w:lastRenderedPageBreak/>
        <w:t>三、</w:t>
      </w:r>
      <w:r w:rsidR="009B505B" w:rsidRPr="002A6943">
        <w:rPr>
          <w:rFonts w:ascii="標楷體" w:eastAsia="標楷體" w:hAnsiTheme="minorHAnsi" w:cs="標楷體" w:hint="eastAsia"/>
          <w:b/>
          <w:spacing w:val="-12"/>
          <w:kern w:val="0"/>
          <w:sz w:val="28"/>
          <w:szCs w:val="28"/>
          <w:lang w:val="zh-TW"/>
        </w:rPr>
        <w:t>農</w:t>
      </w:r>
      <w:r w:rsidR="009B505B">
        <w:rPr>
          <w:rFonts w:ascii="標楷體" w:eastAsia="標楷體" w:hAnsiTheme="minorHAnsi" w:cs="標楷體" w:hint="eastAsia"/>
          <w:b/>
          <w:spacing w:val="-12"/>
          <w:kern w:val="0"/>
          <w:sz w:val="28"/>
          <w:szCs w:val="28"/>
          <w:lang w:val="zh-TW"/>
        </w:rPr>
        <w:t>(漁)</w:t>
      </w:r>
      <w:r w:rsidR="009B505B" w:rsidRPr="002A6943">
        <w:rPr>
          <w:rFonts w:ascii="標楷體" w:eastAsia="標楷體" w:hAnsiTheme="minorHAnsi" w:cs="標楷體" w:hint="eastAsia"/>
          <w:b/>
          <w:spacing w:val="-12"/>
          <w:kern w:val="0"/>
          <w:sz w:val="28"/>
          <w:szCs w:val="28"/>
          <w:lang w:val="zh-TW"/>
        </w:rPr>
        <w:t>會</w:t>
      </w:r>
      <w:r w:rsidRPr="002A6943">
        <w:rPr>
          <w:rFonts w:ascii="標楷體" w:eastAsia="標楷體" w:hAnsiTheme="minorHAnsi" w:cs="標楷體" w:hint="eastAsia"/>
          <w:b/>
          <w:kern w:val="0"/>
          <w:sz w:val="28"/>
          <w:szCs w:val="28"/>
          <w:lang w:val="zh-TW"/>
        </w:rPr>
        <w:t>加強處理不良放款作業準則</w:t>
      </w:r>
      <w:bookmarkEnd w:id="56"/>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一</w:t>
      </w:r>
      <w:r>
        <w:rPr>
          <w:rFonts w:ascii="標楷體" w:eastAsia="標楷體" w:hAnsiTheme="minorHAnsi" w:cs="標楷體"/>
          <w:kern w:val="0"/>
          <w:lang w:val="zh-TW"/>
        </w:rPr>
        <w:t>)</w:t>
      </w:r>
      <w:r>
        <w:rPr>
          <w:rFonts w:ascii="標楷體" w:eastAsia="標楷體" w:hAnsiTheme="minorHAnsi" w:cs="標楷體" w:hint="eastAsia"/>
          <w:kern w:val="0"/>
          <w:lang w:val="zh-TW"/>
        </w:rPr>
        <w:t>本準則所稱不良放款，除農委會所規範之逾期放款、催收款外，凡本會授信案件逾期繳息三個月以上、呆帳</w:t>
      </w:r>
      <w:proofErr w:type="gramStart"/>
      <w:r>
        <w:rPr>
          <w:rFonts w:ascii="標楷體" w:eastAsia="標楷體" w:hAnsiTheme="minorHAnsi" w:cs="標楷體" w:hint="eastAsia"/>
          <w:kern w:val="0"/>
          <w:lang w:val="zh-TW"/>
        </w:rPr>
        <w:t>轉銷後處理</w:t>
      </w:r>
      <w:proofErr w:type="gramEnd"/>
      <w:r>
        <w:rPr>
          <w:rFonts w:ascii="標楷體" w:eastAsia="標楷體" w:hAnsiTheme="minorHAnsi" w:cs="標楷體" w:hint="eastAsia"/>
          <w:kern w:val="0"/>
          <w:lang w:val="zh-TW"/>
        </w:rPr>
        <w:t>、及足以影響本會債權收回、或預見收回、處分困難者，</w:t>
      </w:r>
      <w:proofErr w:type="gramStart"/>
      <w:r>
        <w:rPr>
          <w:rFonts w:ascii="標楷體" w:eastAsia="標楷體" w:hAnsiTheme="minorHAnsi" w:cs="標楷體" w:hint="eastAsia"/>
          <w:kern w:val="0"/>
          <w:lang w:val="zh-TW"/>
        </w:rPr>
        <w:t>均屬之</w:t>
      </w:r>
      <w:proofErr w:type="gramEnd"/>
      <w:r>
        <w:rPr>
          <w:rFonts w:ascii="標楷體" w:eastAsia="標楷體" w:hAnsiTheme="minorHAnsi" w:cs="標楷體" w:hint="eastAsia"/>
          <w:kern w:val="0"/>
          <w:lang w:val="zh-TW"/>
        </w:rPr>
        <w:t>。</w:t>
      </w:r>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信用</w:t>
      </w:r>
      <w:proofErr w:type="gramStart"/>
      <w:r>
        <w:rPr>
          <w:rFonts w:ascii="標楷體" w:eastAsia="標楷體" w:hAnsiTheme="minorHAnsi" w:cs="標楷體" w:hint="eastAsia"/>
          <w:kern w:val="0"/>
          <w:lang w:val="zh-TW"/>
        </w:rPr>
        <w:t>部設催收組</w:t>
      </w:r>
      <w:proofErr w:type="gramEnd"/>
      <w:r>
        <w:rPr>
          <w:rFonts w:ascii="標楷體" w:eastAsia="標楷體" w:hAnsiTheme="minorHAnsi" w:cs="標楷體" w:hint="eastAsia"/>
          <w:kern w:val="0"/>
          <w:lang w:val="zh-TW"/>
        </w:rPr>
        <w:t>統籌辦理處理不良放款業務、案件所屬單位協助辦理。</w:t>
      </w:r>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違約金、利息減免依「○○縣○○（鄉、鎮、市）農會逾期授信案件利息及違約金減免處理辦法」辦理。</w:t>
      </w:r>
    </w:p>
    <w:p w:rsidR="009009EE" w:rsidRDefault="009009EE" w:rsidP="009B505B">
      <w:pPr>
        <w:autoSpaceDE w:val="0"/>
        <w:autoSpaceDN w:val="0"/>
        <w:adjustRightInd w:val="0"/>
        <w:spacing w:line="400" w:lineRule="exact"/>
        <w:ind w:left="720" w:hanging="240"/>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對出售之抵押品認定，由本會徵信人員實地進行評估，必要時委託合法公正之仲介業或徵信公司，進行評估</w:t>
      </w:r>
      <w:proofErr w:type="gramStart"/>
      <w:r>
        <w:rPr>
          <w:rFonts w:ascii="標楷體" w:eastAsia="標楷體" w:hAnsiTheme="minorHAnsi" w:cs="標楷體" w:hint="eastAsia"/>
          <w:kern w:val="0"/>
          <w:lang w:val="zh-TW"/>
        </w:rPr>
        <w:t>鑑</w:t>
      </w:r>
      <w:proofErr w:type="gramEnd"/>
      <w:r>
        <w:rPr>
          <w:rFonts w:ascii="標楷體" w:eastAsia="標楷體" w:hAnsiTheme="minorHAnsi" w:cs="標楷體" w:hint="eastAsia"/>
          <w:kern w:val="0"/>
          <w:lang w:val="zh-TW"/>
        </w:rPr>
        <w:t>價，或參酌同地段、期間市場交易，法拍價格。</w:t>
      </w:r>
    </w:p>
    <w:p w:rsidR="009009EE" w:rsidRDefault="009009EE" w:rsidP="009B505B">
      <w:pPr>
        <w:autoSpaceDE w:val="0"/>
        <w:autoSpaceDN w:val="0"/>
        <w:adjustRightInd w:val="0"/>
        <w:spacing w:line="400" w:lineRule="exact"/>
        <w:ind w:left="720" w:hanging="240"/>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案件主辦人員需實際參與議價協商，掌握交易狀況。</w:t>
      </w:r>
    </w:p>
    <w:p w:rsidR="009009EE" w:rsidRDefault="009009EE" w:rsidP="009B505B">
      <w:pPr>
        <w:autoSpaceDE w:val="0"/>
        <w:autoSpaceDN w:val="0"/>
        <w:adjustRightInd w:val="0"/>
        <w:spacing w:line="400" w:lineRule="exact"/>
        <w:ind w:left="720" w:hanging="240"/>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不足清償部份轉列呆帳，並依相關規定辦理。</w:t>
      </w:r>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五</w:t>
      </w:r>
      <w:r>
        <w:rPr>
          <w:rFonts w:ascii="標楷體" w:eastAsia="標楷體" w:hAnsiTheme="minorHAnsi" w:cs="標楷體"/>
          <w:kern w:val="0"/>
          <w:lang w:val="zh-TW"/>
        </w:rPr>
        <w:t>)</w:t>
      </w:r>
      <w:r>
        <w:rPr>
          <w:rFonts w:ascii="標楷體" w:eastAsia="標楷體" w:hAnsiTheme="minorHAnsi" w:cs="標楷體" w:hint="eastAsia"/>
          <w:kern w:val="0"/>
          <w:lang w:val="zh-TW"/>
        </w:rPr>
        <w:t>本息</w:t>
      </w:r>
      <w:proofErr w:type="gramStart"/>
      <w:r>
        <w:rPr>
          <w:rFonts w:ascii="標楷體" w:eastAsia="標楷體" w:hAnsiTheme="minorHAnsi" w:cs="標楷體" w:hint="eastAsia"/>
          <w:kern w:val="0"/>
          <w:lang w:val="zh-TW"/>
        </w:rPr>
        <w:t>延滯戶經</w:t>
      </w:r>
      <w:proofErr w:type="gramEnd"/>
      <w:r>
        <w:rPr>
          <w:rFonts w:ascii="標楷體" w:eastAsia="標楷體" w:hAnsiTheme="minorHAnsi" w:cs="標楷體" w:hint="eastAsia"/>
          <w:kern w:val="0"/>
          <w:lang w:val="zh-TW"/>
        </w:rPr>
        <w:t>協商，得以適度調降利率，減免利息、違約金，或以分期攤</w:t>
      </w:r>
      <w:proofErr w:type="gramStart"/>
      <w:r>
        <w:rPr>
          <w:rFonts w:ascii="標楷體" w:eastAsia="標楷體" w:hAnsiTheme="minorHAnsi" w:cs="標楷體" w:hint="eastAsia"/>
          <w:kern w:val="0"/>
          <w:lang w:val="zh-TW"/>
        </w:rPr>
        <w:t>還前欠本息</w:t>
      </w:r>
      <w:proofErr w:type="gramEnd"/>
      <w:r>
        <w:rPr>
          <w:rFonts w:ascii="標楷體" w:eastAsia="標楷體" w:hAnsiTheme="minorHAnsi" w:cs="標楷體" w:hint="eastAsia"/>
          <w:kern w:val="0"/>
          <w:lang w:val="zh-TW"/>
        </w:rPr>
        <w:t>及變更攤還本金契約方式處理，唯需充分瞭解</w:t>
      </w:r>
      <w:proofErr w:type="gramStart"/>
      <w:r>
        <w:rPr>
          <w:rFonts w:ascii="標楷體" w:eastAsia="標楷體" w:hAnsiTheme="minorHAnsi" w:cs="標楷體" w:hint="eastAsia"/>
          <w:kern w:val="0"/>
          <w:lang w:val="zh-TW"/>
        </w:rPr>
        <w:t>延滯戶償債</w:t>
      </w:r>
      <w:proofErr w:type="gramEnd"/>
      <w:r>
        <w:rPr>
          <w:rFonts w:ascii="標楷體" w:eastAsia="標楷體" w:hAnsiTheme="minorHAnsi" w:cs="標楷體" w:hint="eastAsia"/>
          <w:kern w:val="0"/>
          <w:lang w:val="zh-TW"/>
        </w:rPr>
        <w:t>決心，並分析協商條件，確對本會債權有所助益，變更契約部份依規定</w:t>
      </w:r>
      <w:proofErr w:type="gramStart"/>
      <w:r>
        <w:rPr>
          <w:rFonts w:ascii="標楷體" w:eastAsia="標楷體" w:hAnsiTheme="minorHAnsi" w:cs="標楷體" w:hint="eastAsia"/>
          <w:kern w:val="0"/>
          <w:lang w:val="zh-TW"/>
        </w:rPr>
        <w:t>提授審</w:t>
      </w:r>
      <w:proofErr w:type="gramEnd"/>
      <w:r>
        <w:rPr>
          <w:rFonts w:ascii="標楷體" w:eastAsia="標楷體" w:hAnsiTheme="minorHAnsi" w:cs="標楷體" w:hint="eastAsia"/>
          <w:kern w:val="0"/>
          <w:lang w:val="zh-TW"/>
        </w:rPr>
        <w:t>會，有關分期</w:t>
      </w:r>
      <w:proofErr w:type="gramStart"/>
      <w:r>
        <w:rPr>
          <w:rFonts w:ascii="標楷體" w:eastAsia="標楷體" w:hAnsiTheme="minorHAnsi" w:cs="標楷體" w:hint="eastAsia"/>
          <w:kern w:val="0"/>
          <w:lang w:val="zh-TW"/>
        </w:rPr>
        <w:t>清償前欠</w:t>
      </w:r>
      <w:proofErr w:type="gramEnd"/>
      <w:r>
        <w:rPr>
          <w:rFonts w:ascii="標楷體" w:eastAsia="標楷體" w:hAnsiTheme="minorHAnsi" w:cs="標楷體" w:hint="eastAsia"/>
          <w:kern w:val="0"/>
          <w:lang w:val="zh-TW"/>
        </w:rPr>
        <w:t>，得以協商方式辦理。</w:t>
      </w:r>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六</w:t>
      </w:r>
      <w:r>
        <w:rPr>
          <w:rFonts w:ascii="標楷體" w:eastAsia="標楷體" w:hAnsiTheme="minorHAnsi" w:cs="標楷體"/>
          <w:kern w:val="0"/>
          <w:lang w:val="zh-TW"/>
        </w:rPr>
        <w:t>)</w:t>
      </w:r>
      <w:r>
        <w:rPr>
          <w:rFonts w:ascii="標楷體" w:eastAsia="標楷體" w:hAnsiTheme="minorHAnsi" w:cs="標楷體" w:hint="eastAsia"/>
          <w:kern w:val="0"/>
          <w:lang w:val="zh-TW"/>
        </w:rPr>
        <w:t>對於借保戶提供之</w:t>
      </w:r>
      <w:proofErr w:type="gramStart"/>
      <w:r>
        <w:rPr>
          <w:rFonts w:ascii="標楷體" w:eastAsia="標楷體" w:hAnsiTheme="minorHAnsi" w:cs="標楷體" w:hint="eastAsia"/>
          <w:kern w:val="0"/>
          <w:lang w:val="zh-TW"/>
        </w:rPr>
        <w:t>擔保品遭第三</w:t>
      </w:r>
      <w:proofErr w:type="gramEnd"/>
      <w:r>
        <w:rPr>
          <w:rFonts w:ascii="標楷體" w:eastAsia="標楷體" w:hAnsiTheme="minorHAnsi" w:cs="標楷體" w:hint="eastAsia"/>
          <w:kern w:val="0"/>
          <w:lang w:val="zh-TW"/>
        </w:rPr>
        <w:t>人假扣押者，為避免日後影響本會行使抵押權法律上之效力，應注意不得以轉（展）期方式辦理，惟得以變更借據契約內容方式，將原到期日予以延長，以確保本會債權，並減少逾期放款之發生。</w:t>
      </w:r>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spacing w:val="-4"/>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七</w:t>
      </w:r>
      <w:r>
        <w:rPr>
          <w:rFonts w:ascii="標楷體" w:eastAsia="標楷體" w:hAnsiTheme="minorHAnsi" w:cs="標楷體"/>
          <w:kern w:val="0"/>
          <w:lang w:val="zh-TW"/>
        </w:rPr>
        <w:t>)</w:t>
      </w:r>
      <w:r>
        <w:rPr>
          <w:rFonts w:ascii="標楷體" w:eastAsia="標楷體" w:hAnsiTheme="minorHAnsi" w:cs="標楷體" w:hint="eastAsia"/>
          <w:spacing w:val="-4"/>
          <w:kern w:val="0"/>
          <w:lang w:val="zh-TW"/>
        </w:rPr>
        <w:t>為降低拍賣損失，對拍賣底價明顯低於市場價格之抵押品，除依本要點第四條委託仲介估價外，經評估承受後小規模修整，對債權收回較為有利案件得依「○○縣○○（鄉、鎮、市）農會投標承受拍賣品及其處分辦法」，進行承受。</w:t>
      </w:r>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八</w:t>
      </w:r>
      <w:r>
        <w:rPr>
          <w:rFonts w:ascii="標楷體" w:eastAsia="標楷體" w:hAnsiTheme="minorHAnsi" w:cs="標楷體"/>
          <w:kern w:val="0"/>
          <w:lang w:val="zh-TW"/>
        </w:rPr>
        <w:t>)</w:t>
      </w:r>
      <w:r>
        <w:rPr>
          <w:rFonts w:ascii="標楷體" w:eastAsia="標楷體" w:hAnsiTheme="minorHAnsi" w:cs="標楷體" w:hint="eastAsia"/>
          <w:kern w:val="0"/>
          <w:lang w:val="zh-TW"/>
        </w:rPr>
        <w:t>經評估不良放款戶，仍有繼續經營之價值，經協商處理顯對本會債權收回及確保有所助益者，得協助給予短期融資轉帳償付擔保借款所積欠之本息。</w:t>
      </w:r>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九</w:t>
      </w:r>
      <w:r>
        <w:rPr>
          <w:rFonts w:ascii="標楷體" w:eastAsia="標楷體" w:hAnsiTheme="minorHAnsi" w:cs="標楷體"/>
          <w:kern w:val="0"/>
          <w:lang w:val="zh-TW"/>
        </w:rPr>
        <w:t>)</w:t>
      </w:r>
      <w:r>
        <w:rPr>
          <w:rFonts w:ascii="標楷體" w:eastAsia="標楷體" w:hAnsiTheme="minorHAnsi" w:cs="標楷體" w:hint="eastAsia"/>
          <w:kern w:val="0"/>
          <w:lang w:val="zh-TW"/>
        </w:rPr>
        <w:t>未盡事宜悉依相關法令及本會授信有關規定辦理。</w:t>
      </w:r>
    </w:p>
    <w:p w:rsidR="009009EE" w:rsidRDefault="009009EE" w:rsidP="009B505B">
      <w:pPr>
        <w:autoSpaceDE w:val="0"/>
        <w:autoSpaceDN w:val="0"/>
        <w:adjustRightInd w:val="0"/>
        <w:spacing w:line="400" w:lineRule="exact"/>
        <w:ind w:left="480" w:hanging="480"/>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十</w:t>
      </w:r>
      <w:r>
        <w:rPr>
          <w:rFonts w:ascii="標楷體" w:eastAsia="標楷體" w:hAnsiTheme="minorHAnsi" w:cs="標楷體"/>
          <w:kern w:val="0"/>
          <w:lang w:val="zh-TW"/>
        </w:rPr>
        <w:t>)</w:t>
      </w:r>
      <w:r>
        <w:rPr>
          <w:rFonts w:ascii="標楷體" w:eastAsia="標楷體" w:hAnsiTheme="minorHAnsi" w:cs="標楷體" w:hint="eastAsia"/>
          <w:kern w:val="0"/>
          <w:lang w:val="zh-TW"/>
        </w:rPr>
        <w:t>本辦法經理事會審議通過後實施，修正時亦同。</w:t>
      </w:r>
    </w:p>
    <w:p w:rsidR="009009EE" w:rsidRDefault="009009EE" w:rsidP="009009EE">
      <w:pPr>
        <w:widowControl/>
        <w:rPr>
          <w:rFonts w:ascii="新細明體" w:hAnsiTheme="minorHAnsi" w:cs="新細明體"/>
          <w:kern w:val="0"/>
          <w:sz w:val="22"/>
          <w:szCs w:val="22"/>
          <w:lang w:val="zh-TW"/>
        </w:rPr>
      </w:pPr>
      <w:r>
        <w:rPr>
          <w:rFonts w:ascii="新細明體" w:hAnsiTheme="minorHAnsi" w:cs="新細明體"/>
          <w:kern w:val="0"/>
          <w:sz w:val="22"/>
          <w:szCs w:val="22"/>
          <w:lang w:val="zh-TW"/>
        </w:rPr>
        <w:br w:type="page"/>
      </w:r>
    </w:p>
    <w:p w:rsidR="009009EE" w:rsidRPr="002A6943" w:rsidRDefault="009009EE" w:rsidP="00A71017">
      <w:pPr>
        <w:autoSpaceDE w:val="0"/>
        <w:autoSpaceDN w:val="0"/>
        <w:adjustRightInd w:val="0"/>
        <w:spacing w:after="180"/>
        <w:jc w:val="both"/>
        <w:outlineLvl w:val="1"/>
        <w:rPr>
          <w:rFonts w:ascii="標楷體" w:eastAsia="標楷體" w:hAnsiTheme="minorHAnsi" w:cs="標楷體"/>
          <w:b/>
          <w:kern w:val="0"/>
          <w:sz w:val="28"/>
          <w:szCs w:val="28"/>
          <w:lang w:val="zh-TW"/>
        </w:rPr>
      </w:pPr>
      <w:bookmarkStart w:id="57" w:name="_Toc135835440"/>
      <w:r w:rsidRPr="002A6943">
        <w:rPr>
          <w:rFonts w:ascii="標楷體" w:eastAsia="標楷體" w:hAnsiTheme="minorHAnsi" w:cs="標楷體"/>
          <w:b/>
          <w:kern w:val="0"/>
          <w:sz w:val="28"/>
          <w:szCs w:val="28"/>
          <w:lang w:val="zh-TW"/>
        </w:rPr>
        <w:lastRenderedPageBreak/>
        <w:t>四、</w:t>
      </w:r>
      <w:r w:rsidRPr="002A6943">
        <w:rPr>
          <w:rFonts w:ascii="標楷體" w:eastAsia="標楷體" w:hAnsiTheme="minorHAnsi" w:cs="標楷體" w:hint="eastAsia"/>
          <w:b/>
          <w:kern w:val="0"/>
          <w:sz w:val="28"/>
          <w:szCs w:val="28"/>
          <w:lang w:val="zh-TW"/>
        </w:rPr>
        <w:t>投標承受質押品及處分辦法範例</w:t>
      </w:r>
      <w:bookmarkEnd w:id="57"/>
    </w:p>
    <w:p w:rsidR="009009EE" w:rsidRDefault="009B505B" w:rsidP="009009EE">
      <w:pPr>
        <w:autoSpaceDE w:val="0"/>
        <w:autoSpaceDN w:val="0"/>
        <w:adjustRightInd w:val="0"/>
        <w:spacing w:line="288" w:lineRule="auto"/>
        <w:jc w:val="center"/>
        <w:rPr>
          <w:rFonts w:ascii="標楷體" w:eastAsia="標楷體" w:hAnsiTheme="minorHAnsi" w:cs="標楷體"/>
          <w:kern w:val="0"/>
          <w:sz w:val="32"/>
          <w:szCs w:val="32"/>
          <w:lang w:val="zh-TW"/>
        </w:rPr>
      </w:pPr>
      <w:r w:rsidRPr="009B505B">
        <w:rPr>
          <w:rFonts w:ascii="標楷體" w:eastAsia="標楷體" w:hAnsiTheme="minorHAnsi" w:cs="標楷體" w:hint="eastAsia"/>
          <w:kern w:val="0"/>
          <w:sz w:val="32"/>
          <w:szCs w:val="32"/>
          <w:lang w:val="zh-TW"/>
        </w:rPr>
        <w:t>○○</w:t>
      </w:r>
      <w:r w:rsidRPr="009B505B">
        <w:rPr>
          <w:rFonts w:ascii="標楷體" w:eastAsia="標楷體" w:hAnsiTheme="minorHAnsi" w:cs="標楷體" w:hint="eastAsia"/>
          <w:spacing w:val="-12"/>
          <w:kern w:val="0"/>
          <w:sz w:val="32"/>
          <w:szCs w:val="32"/>
          <w:lang w:val="zh-TW"/>
        </w:rPr>
        <w:t>農(漁)會</w:t>
      </w:r>
      <w:r w:rsidR="009009EE" w:rsidRPr="009B505B">
        <w:rPr>
          <w:rFonts w:ascii="標楷體" w:eastAsia="標楷體" w:hAnsiTheme="minorHAnsi" w:cs="標楷體" w:hint="eastAsia"/>
          <w:kern w:val="0"/>
          <w:sz w:val="32"/>
          <w:szCs w:val="32"/>
          <w:lang w:val="zh-TW"/>
        </w:rPr>
        <w:t>投標</w:t>
      </w:r>
      <w:r w:rsidR="009009EE">
        <w:rPr>
          <w:rFonts w:ascii="標楷體" w:eastAsia="標楷體" w:hAnsiTheme="minorHAnsi" w:cs="標楷體" w:hint="eastAsia"/>
          <w:kern w:val="0"/>
          <w:sz w:val="32"/>
          <w:szCs w:val="32"/>
          <w:lang w:val="zh-TW"/>
        </w:rPr>
        <w:t>承受質押品及其處分辦法</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第一條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為加速清理逾期放款及催收款項</w:t>
      </w:r>
      <w:proofErr w:type="gramStart"/>
      <w:r>
        <w:rPr>
          <w:rFonts w:ascii="標楷體" w:eastAsia="標楷體" w:hAnsiTheme="minorHAnsi" w:cs="標楷體" w:hint="eastAsia"/>
          <w:kern w:val="0"/>
          <w:lang w:val="zh-TW"/>
        </w:rPr>
        <w:t>以維本會</w:t>
      </w:r>
      <w:proofErr w:type="gramEnd"/>
      <w:r>
        <w:rPr>
          <w:rFonts w:ascii="標楷體" w:eastAsia="標楷體" w:hAnsiTheme="minorHAnsi" w:cs="標楷體" w:hint="eastAsia"/>
          <w:kern w:val="0"/>
          <w:lang w:val="zh-TW"/>
        </w:rPr>
        <w:t>權益，特訂定本辦法。</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第二條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各營業單位為行使債權，聲請法院拍賣之不動產，如符合下列原則者，得簽報處理小組開會審查呈總幹事核定後參加投標或承受。</w:t>
      </w:r>
    </w:p>
    <w:p w:rsidR="009009EE" w:rsidRDefault="009009EE" w:rsidP="009B505B">
      <w:pPr>
        <w:autoSpaceDE w:val="0"/>
        <w:autoSpaceDN w:val="0"/>
        <w:adjustRightInd w:val="0"/>
        <w:spacing w:line="400" w:lineRule="exact"/>
        <w:ind w:left="1680" w:hanging="16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一、法院核定底價不足抵償貸款本息，且明顯低於貸款價格或對拍賣最低價提出異議，抗告無效者。</w:t>
      </w:r>
    </w:p>
    <w:p w:rsidR="009009EE" w:rsidRDefault="009009EE" w:rsidP="009B505B">
      <w:pPr>
        <w:autoSpaceDE w:val="0"/>
        <w:autoSpaceDN w:val="0"/>
        <w:adjustRightInd w:val="0"/>
        <w:spacing w:line="400" w:lineRule="exact"/>
        <w:ind w:left="1680" w:hanging="16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二、適合本會使用或具有將來之利益性者。</w:t>
      </w:r>
    </w:p>
    <w:p w:rsidR="009009EE" w:rsidRDefault="009009EE" w:rsidP="009B505B">
      <w:pPr>
        <w:autoSpaceDE w:val="0"/>
        <w:autoSpaceDN w:val="0"/>
        <w:adjustRightInd w:val="0"/>
        <w:spacing w:line="400" w:lineRule="exact"/>
        <w:ind w:left="1680" w:hanging="16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三、將來處分時不致發生困難者。</w:t>
      </w:r>
    </w:p>
    <w:p w:rsidR="009009EE" w:rsidRDefault="009009EE" w:rsidP="009B505B">
      <w:pPr>
        <w:autoSpaceDE w:val="0"/>
        <w:autoSpaceDN w:val="0"/>
        <w:adjustRightInd w:val="0"/>
        <w:spacing w:line="400" w:lineRule="exact"/>
        <w:ind w:left="1680" w:hanging="16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四、為儘速收回債權，避免跌價損失以投標、承受自行處分顯見對本會債權有利者。</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第三條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各營業單位依本辦法辦理投標或承受時，應檢具拍賣物評估結果及處分計畫等資料，由貸放單位依規定程序簽報，經處理小組審查核定後辦理。</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投標或承受後，應提理事會追認。</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第四條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處分計畫</w:t>
      </w:r>
      <w:proofErr w:type="gramStart"/>
      <w:r>
        <w:rPr>
          <w:rFonts w:ascii="標楷體" w:eastAsia="標楷體" w:hAnsiTheme="minorHAnsi" w:cs="標楷體" w:hint="eastAsia"/>
          <w:kern w:val="0"/>
          <w:lang w:val="zh-TW"/>
        </w:rPr>
        <w:t>應就左列</w:t>
      </w:r>
      <w:proofErr w:type="gramEnd"/>
      <w:r>
        <w:rPr>
          <w:rFonts w:ascii="標楷體" w:eastAsia="標楷體" w:hAnsiTheme="minorHAnsi" w:cs="標楷體" w:hint="eastAsia"/>
          <w:kern w:val="0"/>
          <w:lang w:val="zh-TW"/>
        </w:rPr>
        <w:t>事項予以分析，</w:t>
      </w:r>
      <w:proofErr w:type="gramStart"/>
      <w:r>
        <w:rPr>
          <w:rFonts w:ascii="標楷體" w:eastAsia="標楷體" w:hAnsiTheme="minorHAnsi" w:cs="標楷體" w:hint="eastAsia"/>
          <w:kern w:val="0"/>
          <w:lang w:val="zh-TW"/>
        </w:rPr>
        <w:t>研</w:t>
      </w:r>
      <w:proofErr w:type="gramEnd"/>
      <w:r>
        <w:rPr>
          <w:rFonts w:ascii="標楷體" w:eastAsia="標楷體" w:hAnsiTheme="minorHAnsi" w:cs="標楷體" w:hint="eastAsia"/>
          <w:kern w:val="0"/>
          <w:lang w:val="zh-TW"/>
        </w:rPr>
        <w:t>擬承受擔保品之可行性及利、弊、得、失。</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一、擔保品之時價。</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二、承受擔保品後之管理收益。</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三、承受擔保品後再轉讓之可能性。</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四、擬承受擔保品之價款及承受之總成本。</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五、其他有關事項。</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第五條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投標承受不動產之</w:t>
      </w:r>
      <w:proofErr w:type="gramStart"/>
      <w:r>
        <w:rPr>
          <w:rFonts w:ascii="標楷體" w:eastAsia="標楷體" w:hAnsiTheme="minorHAnsi" w:cs="標楷體" w:hint="eastAsia"/>
          <w:kern w:val="0"/>
          <w:lang w:val="zh-TW"/>
        </w:rPr>
        <w:t>鑑</w:t>
      </w:r>
      <w:proofErr w:type="gramEnd"/>
      <w:r>
        <w:rPr>
          <w:rFonts w:ascii="標楷體" w:eastAsia="標楷體" w:hAnsiTheme="minorHAnsi" w:cs="標楷體" w:hint="eastAsia"/>
          <w:kern w:val="0"/>
          <w:lang w:val="zh-TW"/>
        </w:rPr>
        <w:t>價金額由信用部主任指派具有經驗之放款人員評估提供參考。</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spacing w:val="-4"/>
          <w:kern w:val="0"/>
          <w:lang w:val="zh-TW"/>
        </w:rPr>
        <w:t xml:space="preserve">　　　　</w:t>
      </w:r>
      <w:r>
        <w:rPr>
          <w:rFonts w:ascii="標楷體" w:eastAsia="標楷體" w:hAnsiTheme="minorHAnsi" w:cs="標楷體" w:hint="eastAsia"/>
          <w:kern w:val="0"/>
          <w:lang w:val="zh-TW"/>
        </w:rPr>
        <w:t>投標承受金額應以在該抵押物附近類似不動產低於買賣價格範圍內，並在不高於抵押債權總額內為之。但基於抵押物之完整性或承受後，對將來處分較為方便有利者，得簽具具體意見，經評估可行，則不受此限。</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第六條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參加投標或承受取得之不動產所有權後，催收人員應將所有產權文件等有關資料點交會務股財產管理人員</w:t>
      </w:r>
      <w:proofErr w:type="gramStart"/>
      <w:r>
        <w:rPr>
          <w:rFonts w:ascii="標楷體" w:eastAsia="標楷體" w:hAnsiTheme="minorHAnsi" w:cs="標楷體" w:hint="eastAsia"/>
          <w:kern w:val="0"/>
          <w:lang w:val="zh-TW"/>
        </w:rPr>
        <w:t>入帳</w:t>
      </w:r>
      <w:proofErr w:type="gramEnd"/>
      <w:r>
        <w:rPr>
          <w:rFonts w:ascii="標楷體" w:eastAsia="標楷體" w:hAnsiTheme="minorHAnsi" w:cs="標楷體" w:hint="eastAsia"/>
          <w:kern w:val="0"/>
          <w:lang w:val="zh-TW"/>
        </w:rPr>
        <w:t>與保管，必要時並作適當之維修。</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第七條</w:t>
      </w:r>
      <w:r w:rsidR="009B505B">
        <w:rPr>
          <w:rFonts w:ascii="標楷體" w:eastAsia="標楷體" w:hAnsiTheme="minorHAnsi" w:cs="標楷體" w:hint="eastAsia"/>
          <w:kern w:val="0"/>
          <w:lang w:val="zh-TW"/>
        </w:rPr>
        <w:t xml:space="preserve">  </w:t>
      </w:r>
      <w:proofErr w:type="gramStart"/>
      <w:r>
        <w:rPr>
          <w:rFonts w:ascii="標楷體" w:eastAsia="標楷體" w:hAnsiTheme="minorHAnsi" w:cs="標楷體" w:hint="eastAsia"/>
          <w:kern w:val="0"/>
          <w:lang w:val="zh-TW"/>
        </w:rPr>
        <w:t>信用部催收</w:t>
      </w:r>
      <w:proofErr w:type="gramEnd"/>
      <w:r>
        <w:rPr>
          <w:rFonts w:ascii="標楷體" w:eastAsia="標楷體" w:hAnsiTheme="minorHAnsi" w:cs="標楷體" w:hint="eastAsia"/>
          <w:kern w:val="0"/>
          <w:lang w:val="zh-TW"/>
        </w:rPr>
        <w:t>人員應列</w:t>
      </w:r>
      <w:proofErr w:type="gramStart"/>
      <w:r>
        <w:rPr>
          <w:rFonts w:ascii="標楷體" w:eastAsia="標楷體" w:hAnsiTheme="minorHAnsi" w:cs="標楷體" w:hint="eastAsia"/>
          <w:kern w:val="0"/>
          <w:lang w:val="zh-TW"/>
        </w:rPr>
        <w:t>冊</w:t>
      </w:r>
      <w:proofErr w:type="gramEnd"/>
      <w:r>
        <w:rPr>
          <w:rFonts w:ascii="標楷體" w:eastAsia="標楷體" w:hAnsiTheme="minorHAnsi" w:cs="標楷體" w:hint="eastAsia"/>
          <w:kern w:val="0"/>
          <w:lang w:val="zh-TW"/>
        </w:rPr>
        <w:t>追蹤處分情形，並得在適當之價格內簽報處理小組開會審議處分投標或承受取得之不動產，並附信用部調查市場狀況，預估底價及處分</w:t>
      </w:r>
      <w:r w:rsidR="006314D9">
        <w:rPr>
          <w:rFonts w:ascii="標楷體" w:eastAsia="標楷體" w:hAnsiTheme="minorHAnsi" w:cs="標楷體" w:hint="eastAsia"/>
          <w:kern w:val="0"/>
          <w:lang w:val="zh-TW"/>
        </w:rPr>
        <w:t>計畫</w:t>
      </w:r>
      <w:r>
        <w:rPr>
          <w:rFonts w:ascii="標楷體" w:eastAsia="標楷體" w:hAnsiTheme="minorHAnsi" w:cs="標楷體" w:hint="eastAsia"/>
          <w:kern w:val="0"/>
          <w:lang w:val="zh-TW"/>
        </w:rPr>
        <w:t>，呈請總幹事核定後交由會務股負責辦理後續事宜。</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第八條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處理小組由秘書、信用部主任、放款副主任、會務、會計、稽核及貸放單位等主管及催收組長組成，並由秘書擔任召集人。催收組長負責執行追蹤。</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第九條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經核准處分投標或承受取得之不動產，依其核定底價按左列方式辦理。</w:t>
      </w:r>
    </w:p>
    <w:p w:rsidR="009009EE" w:rsidRDefault="009009EE" w:rsidP="009B505B">
      <w:pPr>
        <w:autoSpaceDE w:val="0"/>
        <w:autoSpaceDN w:val="0"/>
        <w:adjustRightInd w:val="0"/>
        <w:spacing w:line="400" w:lineRule="exact"/>
        <w:ind w:left="1680" w:hanging="16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一、承受之擔保品公告標售二次以上，</w:t>
      </w:r>
      <w:proofErr w:type="gramStart"/>
      <w:r>
        <w:rPr>
          <w:rFonts w:ascii="標楷體" w:eastAsia="標楷體" w:hAnsiTheme="minorHAnsi" w:cs="標楷體" w:hint="eastAsia"/>
          <w:kern w:val="0"/>
          <w:lang w:val="zh-TW"/>
        </w:rPr>
        <w:t>仍標售</w:t>
      </w:r>
      <w:proofErr w:type="gramEnd"/>
      <w:r>
        <w:rPr>
          <w:rFonts w:ascii="標楷體" w:eastAsia="標楷體" w:hAnsiTheme="minorHAnsi" w:cs="標楷體" w:hint="eastAsia"/>
          <w:kern w:val="0"/>
          <w:lang w:val="zh-TW"/>
        </w:rPr>
        <w:t>未成，得由理事會授權與有意承購者或委由仲介出售</w:t>
      </w:r>
      <w:proofErr w:type="gramStart"/>
      <w:r>
        <w:rPr>
          <w:rFonts w:ascii="標楷體" w:eastAsia="標楷體" w:hAnsiTheme="minorHAnsi" w:cs="標楷體" w:hint="eastAsia"/>
          <w:kern w:val="0"/>
          <w:lang w:val="zh-TW"/>
        </w:rPr>
        <w:t>採</w:t>
      </w:r>
      <w:proofErr w:type="gramEnd"/>
      <w:r>
        <w:rPr>
          <w:rFonts w:ascii="標楷體" w:eastAsia="標楷體" w:hAnsiTheme="minorHAnsi" w:cs="標楷體" w:hint="eastAsia"/>
          <w:kern w:val="0"/>
          <w:lang w:val="zh-TW"/>
        </w:rPr>
        <w:t>議價或比價方式辦理出售，並報經地方主管機關核</w:t>
      </w:r>
      <w:r>
        <w:rPr>
          <w:rFonts w:ascii="標楷體" w:eastAsia="標楷體" w:hAnsiTheme="minorHAnsi" w:cs="標楷體" w:hint="eastAsia"/>
          <w:kern w:val="0"/>
          <w:lang w:val="zh-TW"/>
        </w:rPr>
        <w:lastRenderedPageBreak/>
        <w:t>准。</w:t>
      </w:r>
    </w:p>
    <w:p w:rsidR="009009EE" w:rsidRDefault="009009EE" w:rsidP="009B505B">
      <w:pPr>
        <w:autoSpaceDE w:val="0"/>
        <w:autoSpaceDN w:val="0"/>
        <w:adjustRightInd w:val="0"/>
        <w:spacing w:line="400" w:lineRule="exact"/>
        <w:ind w:left="1680" w:hanging="16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二、但不經公告標售改以比價或議價方式處理者，應先報經縣（市）政府或直轄市政府核准，且其成交價格不得低於原承（標）受價及取得時各項成本。</w:t>
      </w:r>
    </w:p>
    <w:p w:rsidR="009009EE" w:rsidRDefault="009009EE" w:rsidP="009B505B">
      <w:pPr>
        <w:autoSpaceDE w:val="0"/>
        <w:autoSpaceDN w:val="0"/>
        <w:adjustRightInd w:val="0"/>
        <w:spacing w:line="400" w:lineRule="exact"/>
        <w:ind w:left="993" w:hanging="993"/>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依前項方式辦理標售時，應由有關會簽單位派員會同監辦。</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spacing w:val="-6"/>
          <w:kern w:val="0"/>
          <w:lang w:val="zh-TW"/>
        </w:rPr>
      </w:pPr>
      <w:r>
        <w:rPr>
          <w:rFonts w:ascii="標楷體" w:eastAsia="標楷體" w:hAnsiTheme="minorHAnsi" w:cs="標楷體" w:hint="eastAsia"/>
          <w:kern w:val="0"/>
          <w:lang w:val="zh-TW"/>
        </w:rPr>
        <w:t>第十條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spacing w:val="-6"/>
          <w:kern w:val="0"/>
          <w:lang w:val="zh-TW"/>
        </w:rPr>
        <w:t>會務股辦理公告招標時，應於各營業單位門首公告三日以上。</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第十一條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投標承受之不動產，其會計處理原則如左：</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一、編製（借）其他資產</w:t>
      </w:r>
      <w:proofErr w:type="gramStart"/>
      <w:r>
        <w:rPr>
          <w:rFonts w:ascii="標楷體" w:eastAsia="標楷體" w:hAnsiTheme="minorHAnsi" w:cs="標楷體"/>
          <w:kern w:val="0"/>
          <w:lang w:val="zh-TW"/>
        </w:rPr>
        <w:t>—</w:t>
      </w:r>
      <w:proofErr w:type="gramEnd"/>
      <w:r>
        <w:rPr>
          <w:rFonts w:ascii="標楷體" w:eastAsia="標楷體" w:hAnsiTheme="minorHAnsi" w:cs="標楷體" w:hint="eastAsia"/>
          <w:kern w:val="0"/>
          <w:lang w:val="zh-TW"/>
        </w:rPr>
        <w:t>承受擔保品（貸）催收款項。</w:t>
      </w:r>
    </w:p>
    <w:p w:rsidR="009009EE" w:rsidRDefault="009009EE" w:rsidP="009B505B">
      <w:pPr>
        <w:autoSpaceDE w:val="0"/>
        <w:autoSpaceDN w:val="0"/>
        <w:adjustRightInd w:val="0"/>
        <w:spacing w:line="400" w:lineRule="exact"/>
        <w:ind w:left="1680" w:hanging="16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二、承受擔保品標售後以（貸）其他資產</w:t>
      </w:r>
      <w:proofErr w:type="gramStart"/>
      <w:r>
        <w:rPr>
          <w:rFonts w:ascii="標楷體" w:eastAsia="標楷體" w:hAnsiTheme="minorHAnsi" w:cs="標楷體"/>
          <w:kern w:val="0"/>
          <w:lang w:val="zh-TW"/>
        </w:rPr>
        <w:t>—</w:t>
      </w:r>
      <w:proofErr w:type="gramEnd"/>
      <w:r>
        <w:rPr>
          <w:rFonts w:ascii="標楷體" w:eastAsia="標楷體" w:hAnsiTheme="minorHAnsi" w:cs="標楷體" w:hint="eastAsia"/>
          <w:kern w:val="0"/>
          <w:lang w:val="zh-TW"/>
        </w:rPr>
        <w:t>承受擔保品科目轉帳。</w:t>
      </w:r>
    </w:p>
    <w:p w:rsidR="009009EE" w:rsidRDefault="009009EE" w:rsidP="009B505B">
      <w:pPr>
        <w:autoSpaceDE w:val="0"/>
        <w:autoSpaceDN w:val="0"/>
        <w:adjustRightInd w:val="0"/>
        <w:spacing w:line="400" w:lineRule="exact"/>
        <w:ind w:left="1701" w:hanging="1701"/>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三、標售超過或不足部份，分別以「雜項收入」或「雜項支出」科目列帳。</w:t>
      </w:r>
    </w:p>
    <w:p w:rsidR="009009EE" w:rsidRDefault="009009EE" w:rsidP="009B505B">
      <w:pPr>
        <w:autoSpaceDE w:val="0"/>
        <w:autoSpaceDN w:val="0"/>
        <w:adjustRightInd w:val="0"/>
        <w:spacing w:line="400" w:lineRule="exact"/>
        <w:ind w:left="1680" w:hanging="168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四、承受擔保品金額小於債權金額時，編製（借）其他資產</w:t>
      </w:r>
      <w:proofErr w:type="gramStart"/>
      <w:r>
        <w:rPr>
          <w:rFonts w:ascii="標楷體" w:eastAsia="標楷體" w:hAnsiTheme="minorHAnsi" w:cs="標楷體"/>
          <w:kern w:val="0"/>
          <w:lang w:val="zh-TW"/>
        </w:rPr>
        <w:t>—</w:t>
      </w:r>
      <w:proofErr w:type="gramEnd"/>
      <w:r>
        <w:rPr>
          <w:rFonts w:ascii="標楷體" w:eastAsia="標楷體" w:hAnsiTheme="minorHAnsi" w:cs="標楷體" w:hint="eastAsia"/>
          <w:kern w:val="0"/>
          <w:lang w:val="zh-TW"/>
        </w:rPr>
        <w:t>承受擔保品及備抵呆帳（貸）催收款項。</w:t>
      </w:r>
    </w:p>
    <w:p w:rsidR="009009EE" w:rsidRDefault="009009EE" w:rsidP="009B505B">
      <w:pPr>
        <w:autoSpaceDE w:val="0"/>
        <w:autoSpaceDN w:val="0"/>
        <w:adjustRightInd w:val="0"/>
        <w:spacing w:line="400" w:lineRule="exact"/>
        <w:ind w:left="1440" w:hanging="1440"/>
        <w:jc w:val="both"/>
        <w:rPr>
          <w:rFonts w:ascii="標楷體" w:eastAsia="標楷體" w:hAnsiTheme="minorHAnsi" w:cs="標楷體"/>
          <w:kern w:val="0"/>
          <w:lang w:val="zh-TW"/>
        </w:rPr>
      </w:pPr>
      <w:r>
        <w:rPr>
          <w:rFonts w:ascii="標楷體" w:eastAsia="標楷體" w:hAnsiTheme="minorHAnsi" w:cs="標楷體" w:hint="eastAsia"/>
          <w:kern w:val="0"/>
          <w:lang w:val="zh-TW"/>
        </w:rPr>
        <w:t xml:space="preserve">　　　　　五、催收人員應製作</w:t>
      </w:r>
      <w:r>
        <w:rPr>
          <w:rFonts w:ascii="標楷體" w:eastAsia="標楷體" w:hAnsiTheme="minorHAnsi" w:cs="標楷體"/>
          <w:kern w:val="0"/>
          <w:lang w:val="zh-TW"/>
        </w:rPr>
        <w:t>“</w:t>
      </w:r>
      <w:r>
        <w:rPr>
          <w:rFonts w:ascii="標楷體" w:eastAsia="標楷體" w:hAnsiTheme="minorHAnsi" w:cs="標楷體" w:hint="eastAsia"/>
          <w:kern w:val="0"/>
          <w:lang w:val="zh-TW"/>
        </w:rPr>
        <w:t>承受擔保品備查卡</w:t>
      </w:r>
      <w:r>
        <w:rPr>
          <w:rFonts w:ascii="標楷體" w:eastAsia="標楷體" w:hAnsiTheme="minorHAnsi" w:cs="標楷體"/>
          <w:kern w:val="0"/>
          <w:lang w:val="zh-TW"/>
        </w:rPr>
        <w:t>”</w:t>
      </w:r>
      <w:r>
        <w:rPr>
          <w:rFonts w:ascii="標楷體" w:eastAsia="標楷體" w:hAnsiTheme="minorHAnsi" w:cs="標楷體" w:hint="eastAsia"/>
          <w:kern w:val="0"/>
          <w:lang w:val="zh-TW"/>
        </w:rPr>
        <w:t>登錄承受擔保品之收支情形。</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第十二條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經投標或承受取得不動產所有權後，有關管理、維護收益等事宜，行政工作屬會務股部份由會務股負責辦理，餘由信用部指派專人共同負責辦理。</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第十三條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承受擔保品為不動產者，其稅捐及規費支出由會務股統一辦理支付。</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第十四條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依本辦法投標或承受及處分時視為實施抵押物強制執行之一部分，不適用「機關營</w:t>
      </w:r>
      <w:proofErr w:type="gramStart"/>
      <w:r>
        <w:rPr>
          <w:rFonts w:ascii="標楷體" w:eastAsia="標楷體" w:hAnsiTheme="minorHAnsi" w:cs="標楷體" w:hint="eastAsia"/>
          <w:kern w:val="0"/>
          <w:lang w:val="zh-TW"/>
        </w:rPr>
        <w:t>繕</w:t>
      </w:r>
      <w:proofErr w:type="gramEnd"/>
      <w:r>
        <w:rPr>
          <w:rFonts w:ascii="標楷體" w:eastAsia="標楷體" w:hAnsiTheme="minorHAnsi" w:cs="標楷體" w:hint="eastAsia"/>
          <w:kern w:val="0"/>
          <w:lang w:val="zh-TW"/>
        </w:rPr>
        <w:t>工程及購置定製變賣財物稽察條例」之規定。</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第十五條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本會承受之不動產如有自用之必要時，應依財務處理辦法有關規定及程序辦理。</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第十六條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承受擔保品之執行結果，應專案提報會員（代表）大會。</w:t>
      </w:r>
    </w:p>
    <w:p w:rsidR="009009EE" w:rsidRDefault="009009EE" w:rsidP="009B505B">
      <w:pPr>
        <w:autoSpaceDE w:val="0"/>
        <w:autoSpaceDN w:val="0"/>
        <w:adjustRightInd w:val="0"/>
        <w:spacing w:line="400" w:lineRule="exact"/>
        <w:ind w:left="1200" w:hanging="1200"/>
        <w:jc w:val="both"/>
        <w:rPr>
          <w:rFonts w:ascii="標楷體" w:eastAsia="標楷體" w:hAnsiTheme="minorHAnsi" w:cs="標楷體"/>
          <w:kern w:val="0"/>
          <w:lang w:val="zh-TW"/>
        </w:rPr>
      </w:pPr>
      <w:r>
        <w:rPr>
          <w:rFonts w:ascii="標楷體" w:eastAsia="標楷體" w:hAnsiTheme="minorHAnsi" w:cs="標楷體" w:hint="eastAsia"/>
          <w:kern w:val="0"/>
          <w:lang w:val="zh-TW"/>
        </w:rPr>
        <w:t>第十七條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未盡事宜，悉依相關法令規定及本會規定辦理。</w:t>
      </w:r>
    </w:p>
    <w:p w:rsidR="009009EE" w:rsidRDefault="009009EE" w:rsidP="009B505B">
      <w:pPr>
        <w:autoSpaceDE w:val="0"/>
        <w:autoSpaceDN w:val="0"/>
        <w:adjustRightInd w:val="0"/>
        <w:spacing w:line="400" w:lineRule="exact"/>
        <w:jc w:val="both"/>
        <w:rPr>
          <w:rFonts w:ascii="標楷體" w:eastAsia="標楷體" w:hAnsiTheme="minorHAnsi" w:cs="標楷體"/>
          <w:kern w:val="0"/>
          <w:lang w:val="zh-TW"/>
        </w:rPr>
      </w:pPr>
      <w:r>
        <w:rPr>
          <w:rFonts w:ascii="標楷體" w:eastAsia="標楷體" w:hAnsiTheme="minorHAnsi" w:cs="標楷體" w:hint="eastAsia"/>
          <w:kern w:val="0"/>
          <w:lang w:val="zh-TW"/>
        </w:rPr>
        <w:t>第十八條</w:t>
      </w:r>
      <w:r w:rsidR="009B505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本辦法經理事會通過後實施，修正時亦同。</w:t>
      </w:r>
    </w:p>
    <w:p w:rsidR="009009EE" w:rsidRDefault="009009EE" w:rsidP="009009EE">
      <w:pPr>
        <w:autoSpaceDE w:val="0"/>
        <w:autoSpaceDN w:val="0"/>
        <w:adjustRightInd w:val="0"/>
        <w:jc w:val="both"/>
        <w:rPr>
          <w:rFonts w:ascii="新細明體" w:hAnsiTheme="minorHAnsi" w:cs="新細明體"/>
          <w:kern w:val="0"/>
          <w:sz w:val="22"/>
          <w:szCs w:val="22"/>
          <w:lang w:val="zh-TW"/>
        </w:rPr>
      </w:pPr>
    </w:p>
    <w:p w:rsidR="009009EE" w:rsidRDefault="009009EE" w:rsidP="009009EE">
      <w:pPr>
        <w:widowControl/>
      </w:pPr>
      <w:r>
        <w:br w:type="page"/>
      </w:r>
    </w:p>
    <w:p w:rsidR="009009EE" w:rsidRPr="00012F9B" w:rsidRDefault="009009EE" w:rsidP="00A71017">
      <w:pPr>
        <w:widowControl/>
        <w:outlineLvl w:val="1"/>
        <w:rPr>
          <w:rFonts w:ascii="標楷體" w:eastAsia="標楷體" w:hAnsi="標楷體"/>
          <w:b/>
          <w:sz w:val="28"/>
          <w:szCs w:val="28"/>
        </w:rPr>
      </w:pPr>
      <w:bookmarkStart w:id="58" w:name="_Toc135835441"/>
      <w:r w:rsidRPr="002A6943">
        <w:rPr>
          <w:rFonts w:ascii="標楷體" w:eastAsia="標楷體" w:hAnsiTheme="minorHAnsi" w:cs="標楷體" w:hint="eastAsia"/>
          <w:b/>
          <w:kern w:val="0"/>
          <w:sz w:val="28"/>
          <w:szCs w:val="28"/>
          <w:lang w:val="zh-TW"/>
        </w:rPr>
        <w:lastRenderedPageBreak/>
        <w:t>五、</w:t>
      </w:r>
      <w:r w:rsidR="003400C1" w:rsidRPr="00012F9B">
        <w:rPr>
          <w:rFonts w:ascii="標楷體" w:eastAsia="標楷體" w:hAnsi="標楷體" w:hint="eastAsia"/>
          <w:b/>
          <w:sz w:val="28"/>
          <w:szCs w:val="28"/>
        </w:rPr>
        <w:t>農會漁會信用部</w:t>
      </w:r>
      <w:r w:rsidRPr="00012F9B">
        <w:rPr>
          <w:rFonts w:ascii="標楷體" w:eastAsia="標楷體" w:hAnsi="標楷體"/>
          <w:b/>
          <w:sz w:val="28"/>
          <w:szCs w:val="28"/>
        </w:rPr>
        <w:t>作業委託他人處理內部</w:t>
      </w:r>
      <w:bookmarkEnd w:id="58"/>
      <w:r w:rsidR="003400C1" w:rsidRPr="00012F9B">
        <w:rPr>
          <w:rFonts w:ascii="標楷體" w:eastAsia="標楷體" w:hAnsi="標楷體" w:hint="eastAsia"/>
          <w:b/>
          <w:sz w:val="28"/>
          <w:szCs w:val="28"/>
        </w:rPr>
        <w:t>規範</w:t>
      </w:r>
    </w:p>
    <w:p w:rsidR="00803720" w:rsidRPr="00012F9B" w:rsidRDefault="00803720" w:rsidP="00803720">
      <w:pPr>
        <w:spacing w:before="197" w:line="360" w:lineRule="exact"/>
        <w:rPr>
          <w:rFonts w:ascii="標楷體" w:eastAsia="標楷體" w:hAnsi="標楷體" w:cs="Arial"/>
        </w:rPr>
      </w:pPr>
      <w:r w:rsidRPr="00012F9B">
        <w:rPr>
          <w:rFonts w:ascii="標楷體" w:eastAsia="標楷體" w:hAnsi="標楷體" w:cs="Arial"/>
        </w:rPr>
        <w:t>第一條　（訂定依據）</w:t>
      </w:r>
    </w:p>
    <w:p w:rsidR="00803720" w:rsidRPr="00012F9B" w:rsidRDefault="00803720" w:rsidP="00803720">
      <w:pPr>
        <w:spacing w:line="360" w:lineRule="exact"/>
        <w:ind w:left="1080"/>
        <w:rPr>
          <w:rFonts w:ascii="標楷體" w:eastAsia="標楷體" w:hAnsi="標楷體" w:cs="Arial"/>
        </w:rPr>
      </w:pPr>
      <w:r w:rsidRPr="00012F9B">
        <w:rPr>
          <w:rFonts w:ascii="標楷體" w:eastAsia="標楷體" w:hAnsi="標楷體" w:cs="Arial"/>
        </w:rPr>
        <w:t>本規範依據行政院農業委員會</w:t>
      </w:r>
      <w:proofErr w:type="gramStart"/>
      <w:r w:rsidRPr="00012F9B">
        <w:rPr>
          <w:rFonts w:ascii="標楷體" w:eastAsia="標楷體" w:hAnsi="標楷體" w:cs="Arial"/>
        </w:rPr>
        <w:t>95年12月28日農金字</w:t>
      </w:r>
      <w:proofErr w:type="gramEnd"/>
      <w:r w:rsidRPr="00012F9B">
        <w:rPr>
          <w:rFonts w:ascii="標楷體" w:eastAsia="標楷體" w:hAnsi="標楷體" w:cs="Arial"/>
        </w:rPr>
        <w:t>第0955071088號函及參照行政院金融監督管理委員會發布之「金融機構作業委託他人處理內部作業制度及程序辦法」（以下簡稱為「金融機構委外作業辦法」）訂定之。</w:t>
      </w:r>
    </w:p>
    <w:p w:rsidR="00803720" w:rsidRPr="00012F9B" w:rsidRDefault="00803720" w:rsidP="00803720">
      <w:pPr>
        <w:pStyle w:val="ab"/>
        <w:spacing w:before="197" w:line="360" w:lineRule="exact"/>
        <w:ind w:left="0" w:firstLine="0"/>
        <w:rPr>
          <w:rFonts w:hAnsi="標楷體"/>
        </w:rPr>
      </w:pPr>
      <w:r w:rsidRPr="00012F9B">
        <w:rPr>
          <w:rFonts w:hAnsi="標楷體"/>
        </w:rPr>
        <w:t>第二條　（本會委外作業適用法令之規定）</w:t>
      </w:r>
    </w:p>
    <w:p w:rsidR="00803720" w:rsidRPr="00012F9B" w:rsidRDefault="00803720" w:rsidP="00803720">
      <w:pPr>
        <w:spacing w:line="360" w:lineRule="exact"/>
        <w:ind w:left="1080"/>
        <w:rPr>
          <w:rFonts w:ascii="標楷體" w:eastAsia="標楷體" w:hAnsi="標楷體"/>
        </w:rPr>
      </w:pPr>
      <w:r w:rsidRPr="00012F9B">
        <w:rPr>
          <w:rFonts w:ascii="標楷體" w:eastAsia="標楷體" w:hAnsi="標楷體"/>
        </w:rPr>
        <w:t>本會作業委託他人處理者(以下簡稱為委外)，應簽定書面契約，除法令或本會另有規定外，應依本規範辦理</w:t>
      </w:r>
      <w:r w:rsidRPr="00012F9B">
        <w:rPr>
          <w:rFonts w:ascii="標楷體" w:eastAsia="標楷體" w:hAnsi="標楷體"/>
          <w:b/>
        </w:rPr>
        <w:t>。</w:t>
      </w:r>
    </w:p>
    <w:p w:rsidR="00803720" w:rsidRPr="00012F9B" w:rsidRDefault="00803720" w:rsidP="00803720">
      <w:pPr>
        <w:pStyle w:val="ab"/>
        <w:spacing w:before="197" w:line="360" w:lineRule="exact"/>
        <w:ind w:left="0" w:firstLine="0"/>
        <w:rPr>
          <w:rFonts w:hAnsi="標楷體"/>
        </w:rPr>
      </w:pPr>
      <w:r w:rsidRPr="00012F9B">
        <w:rPr>
          <w:rFonts w:hAnsi="標楷體"/>
        </w:rPr>
        <w:t>第三條  （委外作業應遵守之規範）</w:t>
      </w:r>
    </w:p>
    <w:p w:rsidR="00803720" w:rsidRPr="00012F9B" w:rsidRDefault="00803720" w:rsidP="00803720">
      <w:pPr>
        <w:pStyle w:val="ab"/>
        <w:spacing w:line="360" w:lineRule="exact"/>
        <w:ind w:left="1560" w:hanging="480"/>
        <w:rPr>
          <w:rFonts w:hAnsi="標楷體"/>
        </w:rPr>
      </w:pPr>
      <w:r w:rsidRPr="00012F9B">
        <w:rPr>
          <w:rFonts w:hAnsi="標楷體"/>
        </w:rPr>
        <w:t>一、本會作業委外不得違反法令強制或禁止規定、公共秩序及善良風俗，對經營、管理及客戶權益，不得有不利之影響，並應確實遵循相關法令、規章及自律公約。</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二、本會作業委外時，須確認主管機關及中央銀行得取得相關資料或報告，及進行金融檢查。</w:t>
      </w:r>
    </w:p>
    <w:p w:rsidR="00803720" w:rsidRPr="00012F9B" w:rsidRDefault="00803720" w:rsidP="00803720">
      <w:pPr>
        <w:pStyle w:val="ab"/>
        <w:spacing w:before="197" w:line="360" w:lineRule="exact"/>
        <w:ind w:left="0" w:firstLine="0"/>
        <w:rPr>
          <w:rFonts w:hAnsi="標楷體"/>
        </w:rPr>
      </w:pPr>
      <w:r w:rsidRPr="00012F9B">
        <w:rPr>
          <w:rFonts w:hAnsi="標楷體"/>
        </w:rPr>
        <w:t>第四條　（專責管理單位及其職權）</w:t>
      </w:r>
    </w:p>
    <w:p w:rsidR="00803720" w:rsidRPr="00012F9B" w:rsidRDefault="00803720" w:rsidP="00803720">
      <w:pPr>
        <w:pStyle w:val="ab"/>
        <w:spacing w:line="360" w:lineRule="exact"/>
        <w:ind w:left="1560" w:hanging="480"/>
        <w:rPr>
          <w:rFonts w:hAnsi="標楷體"/>
        </w:rPr>
      </w:pPr>
      <w:r w:rsidRPr="00012F9B">
        <w:rPr>
          <w:rFonts w:hAnsi="標楷體"/>
        </w:rPr>
        <w:t>一、本會</w:t>
      </w:r>
      <w:proofErr w:type="gramStart"/>
      <w:r w:rsidRPr="00012F9B">
        <w:rPr>
          <w:rFonts w:hAnsi="標楷體"/>
        </w:rPr>
        <w:t>信用部為委</w:t>
      </w:r>
      <w:proofErr w:type="gramEnd"/>
      <w:r w:rsidRPr="00012F9B">
        <w:rPr>
          <w:rFonts w:hAnsi="標楷體"/>
        </w:rPr>
        <w:t>外作業之專責管理單位，負責委外作業之控管，其應辦理之事項如下：</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rPr>
        <w:t>(</w:t>
      </w:r>
      <w:proofErr w:type="gramStart"/>
      <w:r w:rsidRPr="00012F9B">
        <w:rPr>
          <w:rFonts w:ascii="標楷體" w:eastAsia="標楷體" w:hAnsi="標楷體"/>
        </w:rPr>
        <w:t>一</w:t>
      </w:r>
      <w:proofErr w:type="gramEnd"/>
      <w:r w:rsidRPr="00012F9B">
        <w:rPr>
          <w:rFonts w:ascii="標楷體" w:eastAsia="標楷體" w:hAnsi="標楷體"/>
        </w:rPr>
        <w:t>)依本規範</w:t>
      </w:r>
      <w:proofErr w:type="gramStart"/>
      <w:r w:rsidRPr="00012F9B">
        <w:rPr>
          <w:rFonts w:ascii="標楷體" w:eastAsia="標楷體" w:hAnsi="標楷體"/>
        </w:rPr>
        <w:t>控管委外</w:t>
      </w:r>
      <w:proofErr w:type="gramEnd"/>
      <w:r w:rsidRPr="00012F9B">
        <w:rPr>
          <w:rFonts w:ascii="標楷體" w:eastAsia="標楷體" w:hAnsi="標楷體"/>
        </w:rPr>
        <w:t>事項。</w:t>
      </w:r>
    </w:p>
    <w:p w:rsidR="00803720" w:rsidRPr="00012F9B" w:rsidRDefault="00803720" w:rsidP="00803720">
      <w:pPr>
        <w:pStyle w:val="20"/>
        <w:spacing w:after="0" w:line="360" w:lineRule="exact"/>
        <w:ind w:left="912" w:hanging="432"/>
        <w:rPr>
          <w:rFonts w:ascii="標楷體" w:eastAsia="標楷體" w:hAnsi="標楷體"/>
        </w:rPr>
      </w:pPr>
      <w:r w:rsidRPr="00012F9B">
        <w:rPr>
          <w:rFonts w:ascii="標楷體" w:eastAsia="標楷體" w:hAnsi="標楷體"/>
        </w:rPr>
        <w:t>(二)就委外事項涉及客戶權益保障、風險管理及內部控制作業之監督，定期評估檢討，並將結果陳報理事會，</w:t>
      </w:r>
      <w:r w:rsidRPr="00012F9B">
        <w:rPr>
          <w:rStyle w:val="itemtextlaw1"/>
          <w:rFonts w:ascii="標楷體" w:eastAsia="標楷體" w:hAnsi="標楷體" w:cs="Tahoma"/>
          <w:sz w:val="24"/>
          <w:szCs w:val="24"/>
        </w:rPr>
        <w:t>若有重大異常或缺失亦應儘速通報主管機關及中央銀行。</w:t>
      </w:r>
    </w:p>
    <w:p w:rsidR="00803720" w:rsidRPr="00012F9B" w:rsidRDefault="00803720" w:rsidP="00803720">
      <w:pPr>
        <w:pStyle w:val="20"/>
        <w:spacing w:after="0" w:line="360" w:lineRule="exact"/>
        <w:ind w:left="912" w:hanging="432"/>
        <w:rPr>
          <w:rFonts w:ascii="標楷體" w:eastAsia="標楷體" w:hAnsi="標楷體"/>
        </w:rPr>
      </w:pPr>
      <w:r w:rsidRPr="00012F9B">
        <w:rPr>
          <w:rFonts w:ascii="標楷體" w:eastAsia="標楷體" w:hAnsi="標楷體"/>
        </w:rPr>
        <w:t>(三)督導受委託機構內部控制及內部稽核制度之建立及執行。</w:t>
      </w:r>
    </w:p>
    <w:p w:rsidR="00803720" w:rsidRPr="00012F9B" w:rsidRDefault="00803720" w:rsidP="00803720">
      <w:pPr>
        <w:pStyle w:val="20"/>
        <w:spacing w:after="0" w:line="360" w:lineRule="exact"/>
        <w:ind w:left="912" w:hanging="432"/>
        <w:rPr>
          <w:rFonts w:ascii="標楷體" w:eastAsia="標楷體" w:hAnsi="標楷體"/>
        </w:rPr>
      </w:pPr>
      <w:r w:rsidRPr="00012F9B">
        <w:rPr>
          <w:rFonts w:ascii="標楷體" w:eastAsia="標楷體" w:hAnsi="標楷體"/>
        </w:rPr>
        <w:t>(四)訂定並執行遴選受委託機構之作業程序，且應注意該委外事項須為受委託機構合法得辦理之營業項目。</w:t>
      </w:r>
    </w:p>
    <w:p w:rsidR="00803720" w:rsidRPr="00012F9B" w:rsidRDefault="00803720" w:rsidP="00803720">
      <w:pPr>
        <w:pStyle w:val="20"/>
        <w:spacing w:after="0" w:line="360" w:lineRule="exact"/>
        <w:ind w:left="912" w:hanging="432"/>
        <w:rPr>
          <w:rFonts w:ascii="標楷體" w:eastAsia="標楷體" w:hAnsi="標楷體"/>
        </w:rPr>
      </w:pPr>
      <w:r w:rsidRPr="00012F9B">
        <w:rPr>
          <w:rFonts w:ascii="標楷體" w:eastAsia="標楷體" w:hAnsi="標楷體"/>
        </w:rPr>
        <w:t xml:space="preserve">(五)依主管機關規定方式，確實申報本會作業委外項目、內容及範圍等資料。 </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rPr>
        <w:t>(六)其他法令或本會規定之事項。</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二、本會</w:t>
      </w:r>
      <w:proofErr w:type="gramStart"/>
      <w:r w:rsidRPr="00012F9B">
        <w:rPr>
          <w:rFonts w:ascii="標楷體" w:eastAsia="標楷體" w:hAnsi="標楷體"/>
        </w:rPr>
        <w:t>信用部除資訊</w:t>
      </w:r>
      <w:proofErr w:type="gramEnd"/>
      <w:r w:rsidRPr="00012F9B">
        <w:rPr>
          <w:rFonts w:ascii="標楷體" w:eastAsia="標楷體" w:hAnsi="標楷體"/>
        </w:rPr>
        <w:t>作業委託電腦（資訊）共用中心處理外，應定期至財團法人金融聯合徵信中心（以下簡稱聯徵中心）所建置受委託機構暨員工登錄系統查詢相關資料，並留存查詢紀錄備查，以作為本會作業委外執行本身內部控制制度及管理督導受委託機構建立內部控制制度之一環。</w:t>
      </w:r>
    </w:p>
    <w:p w:rsidR="00803720" w:rsidRPr="00012F9B" w:rsidRDefault="00803720" w:rsidP="00803720">
      <w:pPr>
        <w:spacing w:before="197" w:line="360" w:lineRule="exact"/>
        <w:rPr>
          <w:rFonts w:ascii="標楷體" w:eastAsia="標楷體" w:hAnsi="標楷體" w:cs="Arial"/>
        </w:rPr>
      </w:pPr>
      <w:r w:rsidRPr="00012F9B">
        <w:rPr>
          <w:rFonts w:ascii="標楷體" w:eastAsia="標楷體" w:hAnsi="標楷體" w:cs="Arial"/>
        </w:rPr>
        <w:t xml:space="preserve">第五條 （委外事項範圍）　</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一、本會</w:t>
      </w:r>
      <w:proofErr w:type="gramStart"/>
      <w:r w:rsidRPr="00012F9B">
        <w:rPr>
          <w:rFonts w:ascii="標楷體" w:eastAsia="標楷體" w:hAnsi="標楷體" w:cs="Arial"/>
        </w:rPr>
        <w:t>信用部委外</w:t>
      </w:r>
      <w:proofErr w:type="gramEnd"/>
      <w:r w:rsidRPr="00012F9B">
        <w:rPr>
          <w:rFonts w:ascii="標楷體" w:eastAsia="標楷體" w:hAnsi="標楷體" w:cs="Arial"/>
        </w:rPr>
        <w:t>事項範圍如下：</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 xml:space="preserve">)資料處理：包括資訊系統之資料登錄、處理、輸出，資訊系統之開發、監控、維護，及辦理業務涉及資料處理之後勤作業。 </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(二)表單、憑證等資料保存之作業。</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(三)代客開票作業，包括支票、匯票。</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lastRenderedPageBreak/>
        <w:t>(四)代收消費性貸款作業，但受委託機構以經主管機關核准者為限。</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(五)提供信用額度之往來授信客戶之信用分析報告編製。</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(六)電子通路客戶服務業務，包括電話自動語音系統服務、電話行銷業務、客戶電子郵件之回覆與處理作業、電子銀行客戶及電子商務之相關諮詢及協助，及電話銀行專員服務。</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(七)車輛貸款業務之行銷、貸放作業管理及服務諮詢作業，但不含該項業務授信審核之准駁。</w:t>
      </w:r>
    </w:p>
    <w:p w:rsidR="00803720" w:rsidRPr="00012F9B" w:rsidRDefault="00803720" w:rsidP="00803720">
      <w:pPr>
        <w:spacing w:line="360" w:lineRule="exact"/>
        <w:ind w:left="2040" w:hanging="480"/>
        <w:rPr>
          <w:rFonts w:ascii="標楷體" w:eastAsia="標楷體" w:hAnsi="標楷體" w:cs="Arial"/>
        </w:rPr>
      </w:pPr>
      <w:r w:rsidRPr="00012F9B">
        <w:rPr>
          <w:rFonts w:ascii="標楷體" w:eastAsia="標楷體" w:hAnsi="標楷體" w:cs="Arial"/>
        </w:rPr>
        <w:t>(八)房屋貸款行銷業務，但不含該項業務授信審核之准駁。</w:t>
      </w:r>
    </w:p>
    <w:p w:rsidR="00803720" w:rsidRPr="00012F9B" w:rsidRDefault="00803720" w:rsidP="00803720">
      <w:pPr>
        <w:spacing w:line="360" w:lineRule="exact"/>
        <w:ind w:left="2040" w:hanging="480"/>
        <w:rPr>
          <w:rFonts w:ascii="標楷體" w:eastAsia="標楷體" w:hAnsi="標楷體" w:cs="Arial"/>
        </w:rPr>
      </w:pPr>
      <w:r w:rsidRPr="00012F9B">
        <w:rPr>
          <w:rFonts w:ascii="標楷體" w:eastAsia="標楷體" w:hAnsi="標楷體" w:cs="Arial"/>
        </w:rPr>
        <w:t>(九)應收債權之催收作業。</w:t>
      </w:r>
    </w:p>
    <w:p w:rsidR="00803720" w:rsidRPr="00012F9B" w:rsidRDefault="00803720" w:rsidP="00803720">
      <w:pPr>
        <w:spacing w:line="360" w:lineRule="exact"/>
        <w:ind w:left="2040" w:hanging="480"/>
        <w:rPr>
          <w:rFonts w:ascii="標楷體" w:eastAsia="標楷體" w:hAnsi="標楷體" w:cs="Arial"/>
        </w:rPr>
      </w:pPr>
      <w:r w:rsidRPr="00012F9B">
        <w:rPr>
          <w:rFonts w:ascii="標楷體" w:eastAsia="標楷體" w:hAnsi="標楷體" w:cs="Arial"/>
        </w:rPr>
        <w:t>(十)委託代書處理之事項，及委託其他機構處理因債權承受之擔保品等事項。</w:t>
      </w:r>
    </w:p>
    <w:p w:rsidR="00803720" w:rsidRPr="00012F9B" w:rsidRDefault="00803720" w:rsidP="00803720">
      <w:pPr>
        <w:spacing w:line="360" w:lineRule="exact"/>
        <w:ind w:left="2040" w:hanging="480"/>
        <w:rPr>
          <w:rFonts w:ascii="標楷體" w:eastAsia="標楷體" w:hAnsi="標楷體" w:cs="Arial"/>
        </w:rPr>
      </w:pPr>
      <w:r w:rsidRPr="00012F9B">
        <w:rPr>
          <w:rFonts w:ascii="標楷體" w:eastAsia="標楷體" w:hAnsi="標楷體" w:cs="Arial"/>
        </w:rPr>
        <w:t>(十一)車輛貸款逾期繳款之尋車及車輛拍賣，但不含拍賣底價之決定。</w:t>
      </w:r>
    </w:p>
    <w:p w:rsidR="00803720" w:rsidRPr="00012F9B" w:rsidRDefault="00803720" w:rsidP="00803720">
      <w:pPr>
        <w:spacing w:line="360" w:lineRule="exact"/>
        <w:ind w:left="2040" w:hanging="480"/>
        <w:rPr>
          <w:rFonts w:ascii="標楷體" w:eastAsia="標楷體" w:hAnsi="標楷體" w:cs="Arial"/>
        </w:rPr>
      </w:pPr>
      <w:r w:rsidRPr="00012F9B">
        <w:rPr>
          <w:rFonts w:ascii="標楷體" w:eastAsia="標楷體" w:hAnsi="標楷體" w:cs="Arial"/>
        </w:rPr>
        <w:t>(十二)</w:t>
      </w:r>
      <w:proofErr w:type="gramStart"/>
      <w:r w:rsidRPr="00012F9B">
        <w:rPr>
          <w:rFonts w:ascii="標楷體" w:eastAsia="標楷體" w:hAnsi="標楷體" w:cs="Arial"/>
        </w:rPr>
        <w:t>鑑</w:t>
      </w:r>
      <w:proofErr w:type="gramEnd"/>
      <w:r w:rsidRPr="00012F9B">
        <w:rPr>
          <w:rFonts w:ascii="標楷體" w:eastAsia="標楷體" w:hAnsi="標楷體" w:cs="Arial"/>
        </w:rPr>
        <w:t>價作業。</w:t>
      </w:r>
    </w:p>
    <w:p w:rsidR="00803720" w:rsidRPr="00012F9B" w:rsidRDefault="00803720" w:rsidP="00803720">
      <w:pPr>
        <w:spacing w:line="360" w:lineRule="exact"/>
        <w:ind w:left="2040" w:hanging="480"/>
        <w:rPr>
          <w:rFonts w:ascii="標楷體" w:eastAsia="標楷體" w:hAnsi="標楷體" w:cs="Arial"/>
        </w:rPr>
      </w:pPr>
      <w:r w:rsidRPr="00012F9B">
        <w:rPr>
          <w:rFonts w:ascii="標楷體" w:eastAsia="標楷體" w:hAnsi="標楷體" w:cs="Arial"/>
        </w:rPr>
        <w:t>(十三)內部稽核作業，但禁止委託其財務簽證會計師辦理。</w:t>
      </w:r>
    </w:p>
    <w:p w:rsidR="00803720" w:rsidRPr="00012F9B" w:rsidRDefault="00803720" w:rsidP="00803720">
      <w:pPr>
        <w:spacing w:line="360" w:lineRule="exact"/>
        <w:ind w:left="2232" w:hanging="672"/>
        <w:rPr>
          <w:rFonts w:ascii="標楷體" w:eastAsia="標楷體" w:hAnsi="標楷體" w:cs="Arial"/>
        </w:rPr>
      </w:pPr>
      <w:r w:rsidRPr="00012F9B">
        <w:rPr>
          <w:rFonts w:ascii="標楷體" w:eastAsia="標楷體" w:hAnsi="標楷體" w:cs="Arial"/>
        </w:rPr>
        <w:t>(十四)不良債權之評價、分類、組合及銷售。但應於委外契約中訂定受委託機構參與作業合約之工作人員，於合約服務期間或合約終止後一定合理期間內，不得從事與委外事項有利益衝突之工作或提供有利益衝突之顧問或諮詢服務。</w:t>
      </w:r>
    </w:p>
    <w:p w:rsidR="00803720" w:rsidRPr="00012F9B" w:rsidRDefault="00803720" w:rsidP="00803720">
      <w:pPr>
        <w:spacing w:line="360" w:lineRule="exact"/>
        <w:ind w:left="2040" w:hanging="480"/>
        <w:rPr>
          <w:rFonts w:ascii="標楷體" w:eastAsia="標楷體" w:hAnsi="標楷體" w:cs="Arial"/>
        </w:rPr>
      </w:pPr>
      <w:r w:rsidRPr="00012F9B">
        <w:rPr>
          <w:rFonts w:ascii="標楷體" w:eastAsia="標楷體" w:hAnsi="標楷體" w:cs="Arial"/>
        </w:rPr>
        <w:t>(十五)有價證券、支票、表單及現鈔運送作業及自動櫃員機</w:t>
      </w:r>
      <w:proofErr w:type="gramStart"/>
      <w:r w:rsidRPr="00012F9B">
        <w:rPr>
          <w:rFonts w:ascii="標楷體" w:eastAsia="標楷體" w:hAnsi="標楷體" w:cs="Arial"/>
        </w:rPr>
        <w:t>裝補鈔</w:t>
      </w:r>
      <w:proofErr w:type="gramEnd"/>
      <w:r w:rsidRPr="00012F9B">
        <w:rPr>
          <w:rFonts w:ascii="標楷體" w:eastAsia="標楷體" w:hAnsi="標楷體" w:cs="Arial"/>
        </w:rPr>
        <w:t>作業。</w:t>
      </w:r>
    </w:p>
    <w:p w:rsidR="00803720" w:rsidRPr="00012F9B" w:rsidRDefault="00803720" w:rsidP="00803720">
      <w:pPr>
        <w:spacing w:line="360" w:lineRule="exact"/>
        <w:ind w:left="2040" w:hanging="480"/>
        <w:rPr>
          <w:rFonts w:ascii="標楷體" w:eastAsia="標楷體" w:hAnsi="標楷體" w:cs="Arial"/>
        </w:rPr>
      </w:pPr>
      <w:r w:rsidRPr="00012F9B">
        <w:rPr>
          <w:rFonts w:ascii="標楷體" w:eastAsia="標楷體" w:hAnsi="標楷體" w:cs="Arial"/>
        </w:rPr>
        <w:t>(十六)其他經主管機關核定得委外之作業項目。</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二、前項第七款至第九款之委外事項，不得</w:t>
      </w:r>
      <w:proofErr w:type="gramStart"/>
      <w:r w:rsidRPr="00012F9B">
        <w:rPr>
          <w:rFonts w:ascii="標楷體" w:eastAsia="標楷體" w:hAnsi="標楷體" w:cs="Arial"/>
        </w:rPr>
        <w:t>複</w:t>
      </w:r>
      <w:proofErr w:type="gramEnd"/>
      <w:r w:rsidRPr="00012F9B">
        <w:rPr>
          <w:rFonts w:ascii="標楷體" w:eastAsia="標楷體" w:hAnsi="標楷體" w:cs="Arial"/>
        </w:rPr>
        <w:t>委託；第七款至第八款有關貸款行銷作業委外時，應由本會自行辦理客戶及關係人之對保簽章作業。</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cs="Arial"/>
        </w:rPr>
        <w:t>三、本會應依主管機關規定之方式，確實申</w:t>
      </w:r>
      <w:r w:rsidRPr="00012F9B">
        <w:rPr>
          <w:rFonts w:ascii="標楷體" w:eastAsia="標楷體" w:hAnsi="標楷體"/>
        </w:rPr>
        <w:t>報有關作業委外項目、內容及範圍等資料。</w:t>
      </w:r>
    </w:p>
    <w:p w:rsidR="00803720" w:rsidRPr="00012F9B" w:rsidRDefault="00803720" w:rsidP="00803720">
      <w:pPr>
        <w:spacing w:before="197" w:line="360" w:lineRule="exact"/>
        <w:rPr>
          <w:rFonts w:ascii="標楷體" w:eastAsia="標楷體" w:hAnsi="標楷體" w:cs="Arial"/>
        </w:rPr>
      </w:pPr>
      <w:r w:rsidRPr="00012F9B">
        <w:rPr>
          <w:rFonts w:ascii="標楷體" w:eastAsia="標楷體" w:hAnsi="標楷體" w:cs="Arial"/>
        </w:rPr>
        <w:t>第六條　（其他經中央主管機關核定得委外項目之申請程序）</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一、本會辦理第五條第一項第十六款之委外事項者，應檢具理事會決議紀錄及委外作業計畫書向主管機關申請核准。</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二、前項委外作業計畫書內容，應包括下列事項：</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 委外對營運之必要性及適法性分析。</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(二) 作業流程。</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(三) 其他經主管機關指定事項。</w:t>
      </w:r>
    </w:p>
    <w:p w:rsidR="00803720" w:rsidRPr="00012F9B" w:rsidRDefault="00803720" w:rsidP="00803720">
      <w:pPr>
        <w:spacing w:before="197" w:line="360" w:lineRule="exact"/>
        <w:rPr>
          <w:rFonts w:ascii="標楷體" w:eastAsia="標楷體" w:hAnsi="標楷體" w:cs="Arial"/>
        </w:rPr>
      </w:pPr>
      <w:r w:rsidRPr="00012F9B">
        <w:rPr>
          <w:rFonts w:ascii="標楷體" w:eastAsia="標楷體" w:hAnsi="標楷體" w:cs="Arial"/>
        </w:rPr>
        <w:t>第七條</w:t>
      </w:r>
      <w:r w:rsidRPr="00012F9B">
        <w:rPr>
          <w:rFonts w:ascii="標楷體" w:eastAsia="標楷體" w:hAnsi="標楷體" w:cs="Arial"/>
        </w:rPr>
        <w:tab/>
        <w:t>（客戶權益保障之內部作業及程序）</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本會作業委外時，為保障客戶權益，應依下列規定辦理：</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一、作業</w:t>
      </w:r>
      <w:proofErr w:type="gramStart"/>
      <w:r w:rsidRPr="00012F9B">
        <w:rPr>
          <w:rFonts w:ascii="標楷體" w:eastAsia="標楷體" w:hAnsi="標楷體" w:cs="Arial"/>
        </w:rPr>
        <w:t>委外如涉及</w:t>
      </w:r>
      <w:proofErr w:type="gramEnd"/>
      <w:r w:rsidRPr="00012F9B">
        <w:rPr>
          <w:rFonts w:ascii="標楷體" w:eastAsia="標楷體" w:hAnsi="標楷體" w:cs="Arial"/>
        </w:rPr>
        <w:t>客戶資訊者，本會應於與客戶簽訂之契約中訂定告知客戶之條款；其未訂有告知條款者，本會應以書面通知客戶委外事項，並明定客戶於接獲本會通知未於一定合理期間以書面表示反對者，視為同意。但個人資料保護法及相關法規另有規定者，從其規定。</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二、有關客戶資訊提供之條件範圍及其移轉之程序方法，應依下列規定辦理：</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lastRenderedPageBreak/>
        <w:t>(</w:t>
      </w:r>
      <w:proofErr w:type="gramStart"/>
      <w:r w:rsidRPr="00012F9B">
        <w:rPr>
          <w:rFonts w:ascii="標楷體" w:eastAsia="標楷體" w:hAnsi="標楷體" w:cs="Arial"/>
        </w:rPr>
        <w:t>一</w:t>
      </w:r>
      <w:proofErr w:type="gramEnd"/>
      <w:r w:rsidRPr="00012F9B">
        <w:rPr>
          <w:rFonts w:ascii="標楷體" w:eastAsia="標楷體" w:hAnsi="標楷體" w:cs="Arial"/>
        </w:rPr>
        <w:t>)非屬執行該委外事項所必需之客戶資訊，不得提供予受委託機構，如法令另有限制者，亦同。</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(二)客戶資訊之移轉，應以實體文件</w:t>
      </w:r>
      <w:proofErr w:type="gramStart"/>
      <w:r w:rsidRPr="00012F9B">
        <w:rPr>
          <w:rFonts w:ascii="標楷體" w:eastAsia="標楷體" w:hAnsi="標楷體" w:cs="Arial"/>
        </w:rPr>
        <w:t>面交受委託</w:t>
      </w:r>
      <w:proofErr w:type="gramEnd"/>
      <w:r w:rsidRPr="00012F9B">
        <w:rPr>
          <w:rFonts w:ascii="標楷體" w:eastAsia="標楷體" w:hAnsi="標楷體" w:cs="Arial"/>
        </w:rPr>
        <w:t>機構指定之人員，或以電子檔案加密處理後提供予受委託機構。</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三、關於對受委託機構使用、處理、</w:t>
      </w:r>
      <w:proofErr w:type="gramStart"/>
      <w:r w:rsidRPr="00012F9B">
        <w:rPr>
          <w:rFonts w:ascii="標楷體" w:eastAsia="標楷體" w:hAnsi="標楷體" w:cs="Arial"/>
        </w:rPr>
        <w:t>控管前款</w:t>
      </w:r>
      <w:proofErr w:type="gramEnd"/>
      <w:r w:rsidRPr="00012F9B">
        <w:rPr>
          <w:rFonts w:ascii="標楷體" w:eastAsia="標楷體" w:hAnsi="標楷體" w:cs="Arial"/>
        </w:rPr>
        <w:t>客戶資訊之監督方法，應依下列規定辦理：</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(一)本會應定期查核或不定期稽核受委託機構，有無依委外契約約定之標準作業程序執行消費者權益保障事項，即客戶資訊保密及安全措施，並留存紀錄備查。</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(二)受委託機構應定期或不定期稽核其聘僱人員執行委外作業時，有無依委外契約約定之標準作業程序執行消費者權益保障事項，即客戶資訊保密及安全措施，並提供查核紀錄供本會檢視。</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四、客戶糾紛處理程序及時限：本會接獲客戶對委外作業相關事項之申訴時，</w:t>
      </w:r>
      <w:proofErr w:type="gramStart"/>
      <w:r w:rsidRPr="00012F9B">
        <w:rPr>
          <w:rFonts w:ascii="標楷體" w:eastAsia="標楷體" w:hAnsi="標楷體" w:cs="Arial"/>
        </w:rPr>
        <w:t>信用部應於</w:t>
      </w:r>
      <w:proofErr w:type="gramEnd"/>
      <w:r w:rsidRPr="00012F9B">
        <w:rPr>
          <w:rFonts w:ascii="標楷體" w:eastAsia="標楷體" w:hAnsi="標楷體" w:cs="Arial"/>
        </w:rPr>
        <w:t>接獲客戶申訴日起15日內將處理結果回覆客戶，如有特殊情事者，不在此限。</w:t>
      </w:r>
    </w:p>
    <w:p w:rsidR="00803720" w:rsidRPr="00012F9B" w:rsidRDefault="00803720" w:rsidP="00803720">
      <w:pPr>
        <w:spacing w:line="360" w:lineRule="exact"/>
        <w:ind w:left="1560" w:hanging="480"/>
        <w:rPr>
          <w:rFonts w:ascii="標楷體" w:eastAsia="標楷體" w:hAnsi="標楷體" w:cs="Arial"/>
        </w:rPr>
      </w:pPr>
      <w:r w:rsidRPr="00012F9B">
        <w:rPr>
          <w:rFonts w:ascii="標楷體" w:eastAsia="標楷體" w:hAnsi="標楷體" w:cs="Arial"/>
        </w:rPr>
        <w:t>五、其他客戶權益保障之必要措施：</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(一)本會與受委託機構簽訂委外契約時，除應約定受委託機構及其</w:t>
      </w:r>
      <w:proofErr w:type="gramStart"/>
      <w:r w:rsidRPr="00012F9B">
        <w:rPr>
          <w:rFonts w:ascii="標楷體" w:eastAsia="標楷體" w:hAnsi="標楷體" w:cs="Arial"/>
        </w:rPr>
        <w:t>人員因委外</w:t>
      </w:r>
      <w:proofErr w:type="gramEnd"/>
      <w:r w:rsidRPr="00012F9B">
        <w:rPr>
          <w:rFonts w:ascii="標楷體" w:eastAsia="標楷體" w:hAnsi="標楷體" w:cs="Arial"/>
        </w:rPr>
        <w:t>作業知悉之客戶相關資訊，</w:t>
      </w:r>
      <w:proofErr w:type="gramStart"/>
      <w:r w:rsidRPr="00012F9B">
        <w:rPr>
          <w:rFonts w:ascii="標楷體" w:eastAsia="標楷體" w:hAnsi="標楷體" w:cs="Arial"/>
        </w:rPr>
        <w:t>均負有</w:t>
      </w:r>
      <w:proofErr w:type="gramEnd"/>
      <w:r w:rsidRPr="00012F9B">
        <w:rPr>
          <w:rFonts w:ascii="標楷體" w:eastAsia="標楷體" w:hAnsi="標楷體" w:cs="Arial"/>
        </w:rPr>
        <w:t>保密義務，不得以任何方式洩露及為不當使用，且前揭保密義務</w:t>
      </w:r>
      <w:proofErr w:type="gramStart"/>
      <w:r w:rsidRPr="00012F9B">
        <w:rPr>
          <w:rFonts w:ascii="標楷體" w:eastAsia="標楷體" w:hAnsi="標楷體" w:cs="Arial"/>
        </w:rPr>
        <w:t>不因委外</w:t>
      </w:r>
      <w:proofErr w:type="gramEnd"/>
      <w:r w:rsidRPr="00012F9B">
        <w:rPr>
          <w:rFonts w:ascii="標楷體" w:eastAsia="標楷體" w:hAnsi="標楷體" w:cs="Arial"/>
        </w:rPr>
        <w:t>契約終止而失其效力外，並應訂定相關罰則。</w:t>
      </w:r>
    </w:p>
    <w:p w:rsidR="00803720" w:rsidRPr="00012F9B" w:rsidRDefault="00803720" w:rsidP="00803720">
      <w:pPr>
        <w:spacing w:line="360" w:lineRule="exact"/>
        <w:ind w:left="1992" w:hanging="432"/>
        <w:rPr>
          <w:rFonts w:ascii="標楷體" w:eastAsia="標楷體" w:hAnsi="標楷體" w:cs="Arial"/>
        </w:rPr>
      </w:pPr>
      <w:r w:rsidRPr="00012F9B">
        <w:rPr>
          <w:rFonts w:ascii="標楷體" w:eastAsia="標楷體" w:hAnsi="標楷體" w:cs="Arial"/>
        </w:rPr>
        <w:t>(二)因受委託機構或其聘僱人員執行委外作業時，因故意或過失致客戶權益受損時，本會仍應先對客戶負責，再依委外契約約定向受委託機構追償。</w:t>
      </w:r>
    </w:p>
    <w:p w:rsidR="00803720" w:rsidRPr="00012F9B" w:rsidRDefault="00803720" w:rsidP="00803720">
      <w:pPr>
        <w:spacing w:before="197" w:line="360" w:lineRule="exact"/>
        <w:rPr>
          <w:rFonts w:ascii="標楷體" w:eastAsia="標楷體" w:hAnsi="標楷體"/>
        </w:rPr>
      </w:pPr>
      <w:r w:rsidRPr="00012F9B">
        <w:rPr>
          <w:rFonts w:ascii="標楷體" w:eastAsia="標楷體" w:hAnsi="標楷體"/>
        </w:rPr>
        <w:t>第八條　（風險管理原則及作業程序）</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本會作業委外之風險管理原則及作業程序，應依下列規定辦理：</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一、本會應就該項作業委外之風險與效益進行分析，分析內容應包括：</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該項作業辦理</w:t>
      </w:r>
      <w:proofErr w:type="gramStart"/>
      <w:r w:rsidRPr="00012F9B">
        <w:rPr>
          <w:rFonts w:ascii="標楷體" w:eastAsia="標楷體" w:hAnsi="標楷體"/>
        </w:rPr>
        <w:t>委外前之</w:t>
      </w:r>
      <w:proofErr w:type="gramEnd"/>
      <w:r w:rsidRPr="00012F9B">
        <w:rPr>
          <w:rFonts w:ascii="標楷體" w:eastAsia="標楷體" w:hAnsi="標楷體"/>
        </w:rPr>
        <w:t>適切性分析。</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cs="Arial"/>
        </w:rPr>
        <w:t>(二)</w:t>
      </w:r>
      <w:r w:rsidRPr="00012F9B">
        <w:rPr>
          <w:rFonts w:ascii="標楷體" w:eastAsia="標楷體" w:hAnsi="標楷體"/>
        </w:rPr>
        <w:t>評估受委託機構財務狀況是否穩健。</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cs="Arial"/>
        </w:rPr>
        <w:t>(三)</w:t>
      </w:r>
      <w:r w:rsidRPr="00012F9B">
        <w:rPr>
          <w:rFonts w:ascii="標楷體" w:eastAsia="標楷體" w:hAnsi="標楷體"/>
        </w:rPr>
        <w:t>評估受委託機構是否具備足夠的業務經驗、技術能力、專業知識及   人力資源。</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二、委外作業定期查核之內容應包括下列事項，以辨識、衡量、監督及控制委外相關風險：</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受委託機構之內部控制制度及其執行情形。</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cs="Arial"/>
        </w:rPr>
        <w:t>(二)</w:t>
      </w:r>
      <w:r w:rsidRPr="00012F9B">
        <w:rPr>
          <w:rFonts w:ascii="標楷體" w:eastAsia="標楷體" w:hAnsi="標楷體"/>
        </w:rPr>
        <w:t>受委託機構之財務狀況。</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cs="Arial"/>
        </w:rPr>
        <w:t>(三)</w:t>
      </w:r>
      <w:r w:rsidRPr="00012F9B">
        <w:rPr>
          <w:rFonts w:ascii="標楷體" w:eastAsia="標楷體" w:hAnsi="標楷體"/>
        </w:rPr>
        <w:t>查核受委託機構資格條件是否相符，</w:t>
      </w:r>
      <w:proofErr w:type="gramStart"/>
      <w:r w:rsidRPr="00012F9B">
        <w:rPr>
          <w:rFonts w:ascii="標楷體" w:eastAsia="標楷體" w:hAnsi="標楷體"/>
        </w:rPr>
        <w:t>如委外</w:t>
      </w:r>
      <w:proofErr w:type="gramEnd"/>
      <w:r w:rsidRPr="00012F9B">
        <w:rPr>
          <w:rFonts w:ascii="標楷體" w:eastAsia="標楷體" w:hAnsi="標楷體"/>
        </w:rPr>
        <w:t>作業項目是否為其營業項目所得辦理、本規範所規定之資格。</w:t>
      </w:r>
    </w:p>
    <w:p w:rsidR="00803720" w:rsidRPr="00012F9B" w:rsidRDefault="00803720" w:rsidP="00803720">
      <w:pPr>
        <w:spacing w:line="360" w:lineRule="exact"/>
        <w:ind w:left="2040" w:hanging="480"/>
        <w:rPr>
          <w:rFonts w:ascii="標楷體" w:eastAsia="標楷體" w:hAnsi="標楷體"/>
        </w:rPr>
      </w:pPr>
      <w:r w:rsidRPr="00012F9B">
        <w:rPr>
          <w:rFonts w:ascii="標楷體" w:eastAsia="標楷體" w:hAnsi="標楷體" w:cs="Arial"/>
        </w:rPr>
        <w:t>(四)</w:t>
      </w:r>
      <w:r w:rsidRPr="00012F9B">
        <w:rPr>
          <w:rFonts w:ascii="標楷體" w:eastAsia="標楷體" w:hAnsi="標楷體"/>
        </w:rPr>
        <w:t>其他依委外契約約定受委託機構應遵循事項之執行情形。</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三、委外作業應訂定緊急應變處理機制：本會應事先訂妥備援或緊急處理方</w:t>
      </w:r>
      <w:r w:rsidRPr="00012F9B">
        <w:rPr>
          <w:rFonts w:ascii="標楷體" w:eastAsia="標楷體" w:hAnsi="標楷體"/>
        </w:rPr>
        <w:lastRenderedPageBreak/>
        <w:t>案，以因應受委託機構因故無法辦理相關委外作業時，得適時緊急應變處理。</w:t>
      </w:r>
    </w:p>
    <w:p w:rsidR="00803720" w:rsidRPr="00012F9B" w:rsidRDefault="00803720" w:rsidP="00803720">
      <w:pPr>
        <w:spacing w:before="197" w:line="360" w:lineRule="exact"/>
        <w:rPr>
          <w:rFonts w:ascii="標楷體" w:eastAsia="標楷體" w:hAnsi="標楷體"/>
        </w:rPr>
      </w:pPr>
      <w:r w:rsidRPr="00012F9B">
        <w:rPr>
          <w:rFonts w:ascii="標楷體" w:eastAsia="標楷體" w:hAnsi="標楷體"/>
        </w:rPr>
        <w:t>第九條　（內部控制原則及作業程序）</w:t>
      </w:r>
    </w:p>
    <w:p w:rsidR="00803720" w:rsidRPr="00012F9B" w:rsidRDefault="00803720" w:rsidP="00803720">
      <w:pPr>
        <w:spacing w:line="360" w:lineRule="exact"/>
        <w:ind w:left="1080"/>
        <w:rPr>
          <w:rFonts w:ascii="標楷體" w:eastAsia="標楷體" w:hAnsi="標楷體"/>
        </w:rPr>
      </w:pPr>
      <w:r w:rsidRPr="00012F9B">
        <w:rPr>
          <w:rFonts w:ascii="標楷體" w:eastAsia="標楷體" w:hAnsi="標楷體"/>
        </w:rPr>
        <w:t>本會作業委外之內部控制原則及作業程序，除資訊作業委託電腦（資訊）共用中心處理外，應依下列規定辦理：</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一、委外內部作業程序應納入內部控制及內部稽核制度執行，稽核單位應不定期檢視是否妥適，並訂定執行委外事項範圍之監督管理作業程序。</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二、本會得定期或不定期至受委託機構進行查(</w:t>
      </w:r>
      <w:proofErr w:type="gramStart"/>
      <w:r w:rsidRPr="00012F9B">
        <w:rPr>
          <w:rFonts w:ascii="標楷體" w:eastAsia="標楷體" w:hAnsi="標楷體"/>
        </w:rPr>
        <w:t>稽</w:t>
      </w:r>
      <w:proofErr w:type="gramEnd"/>
      <w:r w:rsidRPr="00012F9B">
        <w:rPr>
          <w:rFonts w:ascii="標楷體" w:eastAsia="標楷體" w:hAnsi="標楷體"/>
        </w:rPr>
        <w:t>)核作業，規定如下：</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定期查核：由本會信用部每年至少對受委託機構進行一次查核，以確保委外作業服務品質，惟本規範另有規定者，從其規定。如查核結果未達本會所訂標準者，應視情況限期改正或</w:t>
      </w:r>
      <w:proofErr w:type="gramStart"/>
      <w:r w:rsidRPr="00012F9B">
        <w:rPr>
          <w:rFonts w:ascii="標楷體" w:eastAsia="標楷體" w:hAnsi="標楷體"/>
        </w:rPr>
        <w:t>汰</w:t>
      </w:r>
      <w:proofErr w:type="gramEnd"/>
      <w:r w:rsidRPr="00012F9B">
        <w:rPr>
          <w:rFonts w:ascii="標楷體" w:eastAsia="標楷體" w:hAnsi="標楷體"/>
        </w:rPr>
        <w:t>換該受委託機構。</w:t>
      </w:r>
    </w:p>
    <w:p w:rsidR="00803720" w:rsidRPr="00012F9B" w:rsidRDefault="00803720" w:rsidP="00803720">
      <w:pPr>
        <w:spacing w:line="360" w:lineRule="exact"/>
        <w:ind w:left="1992" w:hanging="432"/>
        <w:rPr>
          <w:rFonts w:ascii="標楷體" w:eastAsia="標楷體" w:hAnsi="標楷體"/>
        </w:rPr>
      </w:pPr>
      <w:r w:rsidRPr="00012F9B">
        <w:rPr>
          <w:rFonts w:ascii="標楷體" w:eastAsia="標楷體" w:hAnsi="標楷體" w:cs="Arial"/>
        </w:rPr>
        <w:t>(二)</w:t>
      </w:r>
      <w:r w:rsidRPr="00012F9B">
        <w:rPr>
          <w:rFonts w:ascii="標楷體" w:eastAsia="標楷體" w:hAnsi="標楷體"/>
        </w:rPr>
        <w:t>不定期稽核：由本會內部稽核單位不定期對受委託機構進行專案查核，查核其是否符合規定。</w:t>
      </w:r>
    </w:p>
    <w:p w:rsidR="00803720" w:rsidRPr="00012F9B" w:rsidRDefault="00803720" w:rsidP="00803720">
      <w:pPr>
        <w:spacing w:line="360" w:lineRule="exact"/>
        <w:ind w:left="1560" w:hanging="480"/>
        <w:rPr>
          <w:rFonts w:ascii="標楷體" w:eastAsia="標楷體" w:hAnsi="標楷體"/>
        </w:rPr>
      </w:pPr>
      <w:r w:rsidRPr="00012F9B">
        <w:rPr>
          <w:rFonts w:ascii="標楷體" w:eastAsia="標楷體" w:hAnsi="標楷體"/>
        </w:rPr>
        <w:t>三、受委託機構應依委外契約約定之標準作業程序，執行內部控制及稽核制度，並留存稽核紀錄，以供本會查核。</w:t>
      </w:r>
    </w:p>
    <w:p w:rsidR="00803720" w:rsidRPr="00012F9B" w:rsidRDefault="00803720" w:rsidP="00803720">
      <w:pPr>
        <w:spacing w:before="197" w:line="360" w:lineRule="exact"/>
        <w:rPr>
          <w:rFonts w:ascii="標楷體" w:eastAsia="標楷體" w:hAnsi="標楷體"/>
        </w:rPr>
      </w:pPr>
      <w:r w:rsidRPr="00012F9B">
        <w:rPr>
          <w:rFonts w:ascii="標楷體" w:eastAsia="標楷體" w:hAnsi="標楷體"/>
        </w:rPr>
        <w:t>第十條  （應收債權催收作業之委外）</w:t>
      </w:r>
    </w:p>
    <w:p w:rsidR="00803720" w:rsidRPr="00012F9B" w:rsidRDefault="00803720" w:rsidP="00803720">
      <w:pPr>
        <w:spacing w:line="360" w:lineRule="exact"/>
        <w:ind w:left="993" w:hanging="339"/>
        <w:rPr>
          <w:rFonts w:ascii="標楷體" w:eastAsia="標楷體" w:hAnsi="標楷體"/>
        </w:rPr>
      </w:pPr>
      <w:r w:rsidRPr="00012F9B">
        <w:rPr>
          <w:rFonts w:ascii="標楷體" w:eastAsia="標楷體" w:hAnsi="標楷體"/>
        </w:rPr>
        <w:t xml:space="preserve">   本會應收債權催收作業之委外，應事先確認受委託機構具備下列之資格條件：</w:t>
      </w:r>
    </w:p>
    <w:p w:rsidR="00803720" w:rsidRPr="00012F9B" w:rsidRDefault="00803720" w:rsidP="00803720">
      <w:pPr>
        <w:spacing w:line="360" w:lineRule="exact"/>
        <w:ind w:left="1560" w:hanging="567"/>
        <w:rPr>
          <w:rFonts w:ascii="標楷體" w:eastAsia="標楷體" w:hAnsi="標楷體"/>
        </w:rPr>
      </w:pPr>
      <w:r w:rsidRPr="00012F9B">
        <w:rPr>
          <w:rFonts w:ascii="標楷體" w:eastAsia="標楷體" w:hAnsi="標楷體" w:cs="Arial"/>
        </w:rPr>
        <w:t>一、</w:t>
      </w:r>
      <w:r w:rsidRPr="00012F9B">
        <w:rPr>
          <w:rFonts w:ascii="標楷體" w:eastAsia="標楷體" w:hAnsi="標楷體"/>
        </w:rPr>
        <w:t>受委託機構應為下列其中之一：</w:t>
      </w:r>
    </w:p>
    <w:p w:rsidR="00803720" w:rsidRPr="00012F9B" w:rsidRDefault="00803720" w:rsidP="00803720">
      <w:pPr>
        <w:spacing w:line="360" w:lineRule="exact"/>
        <w:ind w:left="1985" w:hanging="427"/>
        <w:rPr>
          <w:rFonts w:ascii="標楷體" w:eastAsia="標楷體" w:hAnsi="標楷體"/>
        </w:rPr>
      </w:pPr>
      <w:r w:rsidRPr="00012F9B">
        <w:rPr>
          <w:rFonts w:ascii="標楷體" w:eastAsia="標楷體" w:hAnsi="標楷體"/>
        </w:rPr>
        <w:t>(</w:t>
      </w:r>
      <w:proofErr w:type="gramStart"/>
      <w:r w:rsidRPr="00012F9B">
        <w:rPr>
          <w:rFonts w:ascii="標楷體" w:eastAsia="標楷體" w:hAnsi="標楷體"/>
        </w:rPr>
        <w:t>一</w:t>
      </w:r>
      <w:proofErr w:type="gramEnd"/>
      <w:r w:rsidRPr="00012F9B">
        <w:rPr>
          <w:rFonts w:ascii="標楷體" w:eastAsia="標楷體" w:hAnsi="標楷體"/>
        </w:rPr>
        <w:t>)依公司法或商業登記法辦理登記並取得主管機關核發載有辦理金融機構  金錢債權管理服務業務之公司登記證明文件或商業登記證明文件之公司。</w:t>
      </w:r>
    </w:p>
    <w:p w:rsidR="00803720" w:rsidRPr="00012F9B" w:rsidRDefault="00803720" w:rsidP="00803720">
      <w:pPr>
        <w:spacing w:line="360" w:lineRule="exact"/>
        <w:ind w:left="1560"/>
        <w:rPr>
          <w:rFonts w:ascii="標楷體" w:eastAsia="標楷體" w:hAnsi="標楷體"/>
        </w:rPr>
      </w:pPr>
      <w:r w:rsidRPr="00012F9B">
        <w:rPr>
          <w:rFonts w:ascii="標楷體" w:eastAsia="標楷體" w:hAnsi="標楷體"/>
        </w:rPr>
        <w:t>(二)依法設立之律師事務所。</w:t>
      </w:r>
    </w:p>
    <w:p w:rsidR="00803720" w:rsidRPr="00012F9B" w:rsidRDefault="00803720" w:rsidP="00803720">
      <w:pPr>
        <w:spacing w:line="360" w:lineRule="exact"/>
        <w:ind w:left="1560"/>
        <w:rPr>
          <w:rFonts w:ascii="標楷體" w:eastAsia="標楷體" w:hAnsi="標楷體"/>
        </w:rPr>
      </w:pPr>
      <w:r w:rsidRPr="00012F9B">
        <w:rPr>
          <w:rFonts w:ascii="標楷體" w:eastAsia="標楷體" w:hAnsi="標楷體"/>
        </w:rPr>
        <w:t>(三)依法設立之會計師事務所。</w:t>
      </w:r>
    </w:p>
    <w:p w:rsidR="00803720" w:rsidRPr="00012F9B" w:rsidRDefault="00803720" w:rsidP="00803720">
      <w:pPr>
        <w:spacing w:line="360" w:lineRule="exact"/>
        <w:ind w:left="1560" w:hanging="567"/>
        <w:rPr>
          <w:rFonts w:ascii="標楷體" w:eastAsia="標楷體" w:hAnsi="標楷體"/>
        </w:rPr>
      </w:pPr>
      <w:r w:rsidRPr="00012F9B">
        <w:rPr>
          <w:rFonts w:ascii="標楷體" w:eastAsia="標楷體" w:hAnsi="標楷體" w:cs="Arial"/>
        </w:rPr>
        <w:t>二、</w:t>
      </w:r>
      <w:r w:rsidRPr="00012F9B">
        <w:rPr>
          <w:rFonts w:ascii="標楷體" w:eastAsia="標楷體" w:hAnsi="標楷體"/>
        </w:rPr>
        <w:t>受委託機構虧損未達實收資本額三分之一者。但虧損超過實收資本額三分之一，如已依相關規定完成增資程序者，不在此限。</w:t>
      </w:r>
    </w:p>
    <w:p w:rsidR="00803720" w:rsidRPr="00012F9B" w:rsidRDefault="00803720" w:rsidP="00803720">
      <w:pPr>
        <w:spacing w:line="360" w:lineRule="exact"/>
        <w:ind w:left="1560" w:hanging="567"/>
        <w:rPr>
          <w:rFonts w:ascii="標楷體" w:eastAsia="標楷體" w:hAnsi="標楷體"/>
        </w:rPr>
      </w:pPr>
      <w:r w:rsidRPr="00012F9B">
        <w:rPr>
          <w:rFonts w:ascii="標楷體" w:eastAsia="標楷體" w:hAnsi="標楷體" w:cs="Arial"/>
        </w:rPr>
        <w:t>三、</w:t>
      </w:r>
      <w:r w:rsidRPr="00012F9B">
        <w:rPr>
          <w:rFonts w:ascii="標楷體" w:eastAsia="標楷體" w:hAnsi="標楷體"/>
        </w:rPr>
        <w:t>受委託機構之催收人員應完成中華民國農民團體幹部聯合訓練協會（以下簡稱農訓協會）或中華民國銀行商業同業公會全國聯合會（以下簡稱銀行公會）及其認可之機構舉辦有關催收專業訓練課程或測驗並領有合格證書者，且無下列情事之</w:t>
      </w:r>
      <w:proofErr w:type="gramStart"/>
      <w:r w:rsidRPr="00012F9B">
        <w:rPr>
          <w:rFonts w:ascii="標楷體" w:eastAsia="標楷體" w:hAnsi="標楷體"/>
        </w:rPr>
        <w:t>一</w:t>
      </w:r>
      <w:proofErr w:type="gramEnd"/>
      <w:r w:rsidRPr="00012F9B">
        <w:rPr>
          <w:rFonts w:ascii="標楷體" w:eastAsia="標楷體" w:hAnsi="標楷體"/>
        </w:rPr>
        <w:t>之人員：</w:t>
      </w:r>
    </w:p>
    <w:p w:rsidR="00803720" w:rsidRPr="00012F9B" w:rsidRDefault="00803720" w:rsidP="00803720">
      <w:pPr>
        <w:spacing w:line="360" w:lineRule="exact"/>
        <w:ind w:left="1985" w:hanging="425"/>
        <w:rPr>
          <w:rFonts w:ascii="標楷體" w:eastAsia="標楷體" w:hAnsi="標楷體"/>
        </w:rPr>
      </w:pPr>
      <w:r w:rsidRPr="00012F9B">
        <w:rPr>
          <w:rFonts w:ascii="標楷體" w:eastAsia="標楷體" w:hAnsi="標楷體"/>
        </w:rPr>
        <w:t>(</w:t>
      </w:r>
      <w:proofErr w:type="gramStart"/>
      <w:r w:rsidRPr="00012F9B">
        <w:rPr>
          <w:rFonts w:ascii="標楷體" w:eastAsia="標楷體" w:hAnsi="標楷體"/>
        </w:rPr>
        <w:t>一</w:t>
      </w:r>
      <w:proofErr w:type="gramEnd"/>
      <w:r w:rsidRPr="00012F9B">
        <w:rPr>
          <w:rFonts w:ascii="標楷體" w:eastAsia="標楷體" w:hAnsi="標楷體"/>
        </w:rPr>
        <w:t>)曾犯刑法、組織犯罪防制條例、檢肅流氓條例、槍砲彈藥刀械管制條例等所定相關暴力犯罪，經判刑確定或通緝有案尚未結案者。</w:t>
      </w:r>
    </w:p>
    <w:p w:rsidR="00803720" w:rsidRPr="00012F9B" w:rsidRDefault="00803720" w:rsidP="00803720">
      <w:pPr>
        <w:spacing w:line="360" w:lineRule="exact"/>
        <w:ind w:left="1560"/>
        <w:rPr>
          <w:rFonts w:ascii="標楷體" w:eastAsia="標楷體" w:hAnsi="標楷體"/>
        </w:rPr>
      </w:pPr>
      <w:r w:rsidRPr="00012F9B">
        <w:rPr>
          <w:rFonts w:ascii="標楷體" w:eastAsia="標楷體" w:hAnsi="標楷體"/>
        </w:rPr>
        <w:t>(二)受破產之宣告尚未復權者。</w:t>
      </w:r>
    </w:p>
    <w:p w:rsidR="00803720" w:rsidRPr="00012F9B" w:rsidRDefault="00803720" w:rsidP="00803720">
      <w:pPr>
        <w:spacing w:line="360" w:lineRule="exact"/>
        <w:ind w:left="1560"/>
        <w:rPr>
          <w:rFonts w:ascii="標楷體" w:eastAsia="標楷體" w:hAnsi="標楷體"/>
        </w:rPr>
      </w:pPr>
      <w:r w:rsidRPr="00012F9B">
        <w:rPr>
          <w:rFonts w:ascii="標楷體" w:eastAsia="標楷體" w:hAnsi="標楷體"/>
        </w:rPr>
        <w:t>(三)使用票據經拒絕往來尚未恢復往來或有</w:t>
      </w:r>
      <w:proofErr w:type="gramStart"/>
      <w:r w:rsidRPr="00012F9B">
        <w:rPr>
          <w:rFonts w:ascii="標楷體" w:eastAsia="標楷體" w:hAnsi="標楷體"/>
        </w:rPr>
        <w:t>其他債</w:t>
      </w:r>
      <w:proofErr w:type="gramEnd"/>
      <w:r w:rsidRPr="00012F9B">
        <w:rPr>
          <w:rFonts w:ascii="標楷體" w:eastAsia="標楷體" w:hAnsi="標楷體"/>
        </w:rPr>
        <w:t>信不良紀錄尚未了結者。</w:t>
      </w:r>
    </w:p>
    <w:p w:rsidR="00803720" w:rsidRPr="00012F9B" w:rsidRDefault="00803720" w:rsidP="00803720">
      <w:pPr>
        <w:spacing w:line="360" w:lineRule="exact"/>
        <w:ind w:left="1560"/>
        <w:rPr>
          <w:rFonts w:ascii="標楷體" w:eastAsia="標楷體" w:hAnsi="標楷體"/>
        </w:rPr>
      </w:pPr>
      <w:r w:rsidRPr="00012F9B">
        <w:rPr>
          <w:rFonts w:ascii="標楷體" w:eastAsia="標楷體" w:hAnsi="標楷體"/>
        </w:rPr>
        <w:t>(四)無行為能力、限制行為能力或受輔助宣告尚未撤銷者。</w:t>
      </w:r>
    </w:p>
    <w:p w:rsidR="00803720" w:rsidRPr="00012F9B" w:rsidRDefault="00803720" w:rsidP="00803720">
      <w:pPr>
        <w:spacing w:line="360" w:lineRule="exact"/>
        <w:ind w:left="1560"/>
        <w:rPr>
          <w:rFonts w:ascii="標楷體" w:eastAsia="標楷體" w:hAnsi="標楷體"/>
        </w:rPr>
      </w:pPr>
      <w:r w:rsidRPr="00012F9B">
        <w:rPr>
          <w:rFonts w:ascii="標楷體" w:eastAsia="標楷體" w:hAnsi="標楷體"/>
        </w:rPr>
        <w:t>(五)違反金融機構委外作業辦法而離職，並經金融機構報送聯徵中心登錄者。</w:t>
      </w:r>
    </w:p>
    <w:p w:rsidR="00803720" w:rsidRPr="00012F9B" w:rsidRDefault="00803720" w:rsidP="00803720">
      <w:pPr>
        <w:spacing w:line="360" w:lineRule="exact"/>
        <w:ind w:left="1560" w:hanging="567"/>
        <w:rPr>
          <w:rFonts w:ascii="標楷體" w:eastAsia="標楷體" w:hAnsi="標楷體"/>
        </w:rPr>
      </w:pPr>
      <w:r w:rsidRPr="00012F9B">
        <w:rPr>
          <w:rFonts w:ascii="標楷體" w:eastAsia="標楷體" w:hAnsi="標楷體" w:cs="Arial"/>
        </w:rPr>
        <w:t>四、</w:t>
      </w:r>
      <w:r w:rsidRPr="00012F9B">
        <w:rPr>
          <w:rFonts w:ascii="標楷體" w:eastAsia="標楷體" w:hAnsi="標楷體"/>
        </w:rPr>
        <w:t>受委託機構之催收人員未完成農訓協會或銀行公會及其認可之機構舉辦有關</w:t>
      </w:r>
      <w:r w:rsidRPr="00012F9B">
        <w:rPr>
          <w:rFonts w:ascii="標楷體" w:eastAsia="標楷體" w:hAnsi="標楷體"/>
        </w:rPr>
        <w:lastRenderedPageBreak/>
        <w:t>催收專業訓練課程或測驗並領有合格證書者，應於任職後兩</w:t>
      </w:r>
      <w:proofErr w:type="gramStart"/>
      <w:r w:rsidRPr="00012F9B">
        <w:rPr>
          <w:rFonts w:ascii="標楷體" w:eastAsia="標楷體" w:hAnsi="標楷體"/>
        </w:rPr>
        <w:t>個</w:t>
      </w:r>
      <w:proofErr w:type="gramEnd"/>
      <w:r w:rsidRPr="00012F9B">
        <w:rPr>
          <w:rFonts w:ascii="標楷體" w:eastAsia="標楷體" w:hAnsi="標楷體"/>
        </w:rPr>
        <w:t>月內補正。</w:t>
      </w:r>
    </w:p>
    <w:p w:rsidR="00803720" w:rsidRPr="00012F9B" w:rsidRDefault="00803720" w:rsidP="00803720">
      <w:pPr>
        <w:spacing w:line="360" w:lineRule="exact"/>
        <w:ind w:left="1560" w:hanging="567"/>
        <w:rPr>
          <w:rFonts w:ascii="標楷體" w:eastAsia="標楷體" w:hAnsi="標楷體"/>
        </w:rPr>
      </w:pPr>
      <w:r w:rsidRPr="00012F9B">
        <w:rPr>
          <w:rFonts w:ascii="標楷體" w:eastAsia="標楷體" w:hAnsi="標楷體" w:cs="Arial"/>
        </w:rPr>
        <w:t>五、</w:t>
      </w:r>
      <w:r w:rsidRPr="00012F9B">
        <w:rPr>
          <w:rFonts w:ascii="標楷體" w:eastAsia="標楷體" w:hAnsi="標楷體"/>
        </w:rPr>
        <w:t>受委託機構之負責人應無「銀行負責人應具備資格條件準則」第三條第一項除第十三款外之各款所述情形，並出具相關之聲明書。</w:t>
      </w:r>
    </w:p>
    <w:p w:rsidR="00803720" w:rsidRPr="00012F9B" w:rsidRDefault="00803720" w:rsidP="00803720">
      <w:pPr>
        <w:spacing w:line="360" w:lineRule="exact"/>
        <w:ind w:left="1560" w:hanging="567"/>
        <w:rPr>
          <w:rFonts w:ascii="標楷體" w:eastAsia="標楷體" w:hAnsi="標楷體"/>
        </w:rPr>
      </w:pPr>
      <w:r w:rsidRPr="00012F9B">
        <w:rPr>
          <w:rFonts w:ascii="標楷體" w:eastAsia="標楷體" w:hAnsi="標楷體" w:cs="Arial"/>
        </w:rPr>
        <w:t>六、</w:t>
      </w:r>
      <w:r w:rsidRPr="00012F9B">
        <w:rPr>
          <w:rFonts w:ascii="標楷體" w:eastAsia="標楷體" w:hAnsi="標楷體"/>
        </w:rPr>
        <w:t>受委託機構具有為承辦受託事務所需之完備電腦作業處理設備，相關作業人員之電話須裝設錄音系統，錄音系統須與電腦系統配合可即時調</w:t>
      </w:r>
      <w:proofErr w:type="gramStart"/>
      <w:r w:rsidRPr="00012F9B">
        <w:rPr>
          <w:rFonts w:ascii="標楷體" w:eastAsia="標楷體" w:hAnsi="標楷體"/>
        </w:rPr>
        <w:t>閱</w:t>
      </w:r>
      <w:proofErr w:type="gramEnd"/>
      <w:r w:rsidRPr="00012F9B">
        <w:rPr>
          <w:rFonts w:ascii="標楷體" w:eastAsia="標楷體" w:hAnsi="標楷體"/>
        </w:rPr>
        <w:t>錄音，以供稽核或遇爭議時查證之用，需所有</w:t>
      </w:r>
      <w:proofErr w:type="gramStart"/>
      <w:r w:rsidRPr="00012F9B">
        <w:rPr>
          <w:rFonts w:ascii="標楷體" w:eastAsia="標楷體" w:hAnsi="標楷體"/>
        </w:rPr>
        <w:t>電話暨外訪</w:t>
      </w:r>
      <w:proofErr w:type="gramEnd"/>
      <w:r w:rsidRPr="00012F9B">
        <w:rPr>
          <w:rFonts w:ascii="標楷體" w:eastAsia="標楷體" w:hAnsi="標楷體"/>
        </w:rPr>
        <w:t>時均予以錄音並製作備份且至少保存六個月以上，其錄音紀錄不得有刪除或竄改之情形。</w:t>
      </w:r>
    </w:p>
    <w:p w:rsidR="00803720" w:rsidRPr="00012F9B" w:rsidRDefault="00803720" w:rsidP="00803720">
      <w:pPr>
        <w:spacing w:before="332" w:line="360" w:lineRule="exact"/>
        <w:rPr>
          <w:rFonts w:ascii="標楷體" w:eastAsia="標楷體" w:hAnsi="標楷體"/>
        </w:rPr>
      </w:pPr>
      <w:r w:rsidRPr="00012F9B">
        <w:rPr>
          <w:rFonts w:ascii="標楷體" w:eastAsia="標楷體" w:hAnsi="標楷體"/>
        </w:rPr>
        <w:t>第十一條　（應收債權催收作業委外應注意事項）</w:t>
      </w:r>
    </w:p>
    <w:p w:rsidR="00803720" w:rsidRPr="00012F9B" w:rsidRDefault="00803720" w:rsidP="00803720">
      <w:pPr>
        <w:spacing w:line="360" w:lineRule="exact"/>
        <w:ind w:left="1320"/>
        <w:rPr>
          <w:rFonts w:ascii="標楷體" w:eastAsia="標楷體" w:hAnsi="標楷體"/>
        </w:rPr>
      </w:pPr>
      <w:r w:rsidRPr="00012F9B">
        <w:rPr>
          <w:rFonts w:ascii="標楷體" w:eastAsia="標楷體" w:hAnsi="標楷體"/>
        </w:rPr>
        <w:t>本會辦理應收債權催收作業之委外，應依下列各款規定辦理：</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一、應</w:t>
      </w:r>
      <w:proofErr w:type="gramStart"/>
      <w:r w:rsidRPr="00012F9B">
        <w:rPr>
          <w:rFonts w:ascii="標楷體" w:eastAsia="標楷體" w:hAnsi="標楷體"/>
        </w:rPr>
        <w:t>注意受催收</w:t>
      </w:r>
      <w:proofErr w:type="gramEnd"/>
      <w:r w:rsidRPr="00012F9B">
        <w:rPr>
          <w:rFonts w:ascii="標楷體" w:eastAsia="標楷體" w:hAnsi="標楷體"/>
        </w:rPr>
        <w:t>債務人或第三人申訴情形，並應定期、適時向聯徵中心所建置受委託機構暨員工登錄系統查詢相關資料，如</w:t>
      </w:r>
      <w:proofErr w:type="gramStart"/>
      <w:r w:rsidRPr="00012F9B">
        <w:rPr>
          <w:rFonts w:ascii="標楷體" w:eastAsia="標楷體" w:hAnsi="標楷體"/>
        </w:rPr>
        <w:t>有達依委</w:t>
      </w:r>
      <w:proofErr w:type="gramEnd"/>
      <w:r w:rsidRPr="00012F9B">
        <w:rPr>
          <w:rFonts w:ascii="標楷體" w:eastAsia="標楷體" w:hAnsi="標楷體"/>
        </w:rPr>
        <w:t>外契約規定受委託機構應解聘不適任員工標準，及本會應終止與受委託機構契約之重大事由時，應依「金融機構委外作業辦法」、本規範及委外契約規定辦理。</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二、本會所委託之受委託機構及員工，經其他金融機構依據「金融機構委外作業辦法」第十五條第五、六款情形報送聯徵中心登錄在案者，如未構成解約重大事由時，本會應加強對該受委託機構之查核頻率及範圍。</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三、受委託機構因有違反「金融機構委外作業辦法」第十四條各款情事，致債務人無法接受</w:t>
      </w:r>
      <w:proofErr w:type="gramStart"/>
      <w:r w:rsidRPr="00012F9B">
        <w:rPr>
          <w:rFonts w:ascii="標楷體" w:eastAsia="標楷體" w:hAnsi="標楷體"/>
        </w:rPr>
        <w:t>受</w:t>
      </w:r>
      <w:proofErr w:type="gramEnd"/>
      <w:r w:rsidRPr="00012F9B">
        <w:rPr>
          <w:rFonts w:ascii="標楷體" w:eastAsia="標楷體" w:hAnsi="標楷體"/>
        </w:rPr>
        <w:t>委託機構對其債務之催收，而直接向本會洽商債務之清償事宜時，本會應受理並積極處理。</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四、如發現受委託機構或其受</w:t>
      </w:r>
      <w:proofErr w:type="gramStart"/>
      <w:r w:rsidRPr="00012F9B">
        <w:rPr>
          <w:rFonts w:ascii="標楷體" w:eastAsia="標楷體" w:hAnsi="標楷體"/>
        </w:rPr>
        <w:t>僱</w:t>
      </w:r>
      <w:proofErr w:type="gramEnd"/>
      <w:r w:rsidRPr="00012F9B">
        <w:rPr>
          <w:rFonts w:ascii="標楷體" w:eastAsia="標楷體" w:hAnsi="標楷體"/>
        </w:rPr>
        <w:t>人員，於所委託之業務涉有暴力、脅迫、恐嚇討債等情事時，本會應報請治安單位處理。</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五、不得提供對債務履行無法律上義務者之資料與受委託機構。</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六、本會債權</w:t>
      </w:r>
      <w:proofErr w:type="gramStart"/>
      <w:r w:rsidRPr="00012F9B">
        <w:rPr>
          <w:rFonts w:ascii="標楷體" w:eastAsia="標楷體" w:hAnsi="標楷體"/>
        </w:rPr>
        <w:t>委外催收</w:t>
      </w:r>
      <w:proofErr w:type="gramEnd"/>
      <w:r w:rsidRPr="00012F9B">
        <w:rPr>
          <w:rFonts w:ascii="標楷體" w:eastAsia="標楷體" w:hAnsi="標楷體"/>
        </w:rPr>
        <w:t>前應書面通知債務人，通知內容包含受委託機構名稱、催收金額、催收錄音紀錄保存期限、本會申訴電話，及「金融機構委外作業辦法」第十四條各款之行為。</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七、應將受委託機構基本資料公布於本會營業場所及網站，以利債務人核對催收機構之相關資料。</w:t>
      </w:r>
    </w:p>
    <w:p w:rsidR="00803720" w:rsidRPr="00012F9B" w:rsidRDefault="00803720" w:rsidP="00803720">
      <w:pPr>
        <w:spacing w:before="197" w:line="360" w:lineRule="exact"/>
        <w:rPr>
          <w:rFonts w:ascii="標楷體" w:eastAsia="標楷體" w:hAnsi="標楷體"/>
        </w:rPr>
      </w:pPr>
      <w:r w:rsidRPr="00012F9B">
        <w:rPr>
          <w:rFonts w:ascii="標楷體" w:eastAsia="標楷體" w:hAnsi="標楷體"/>
        </w:rPr>
        <w:t>第十二條　（應收債權催收作業委外之監督）</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一、本會應對受委託辦理應收債權催收作業之機構進行查（</w:t>
      </w:r>
      <w:proofErr w:type="gramStart"/>
      <w:r w:rsidRPr="00012F9B">
        <w:rPr>
          <w:rFonts w:ascii="標楷體" w:eastAsia="標楷體" w:hAnsi="標楷體"/>
        </w:rPr>
        <w:t>稽</w:t>
      </w:r>
      <w:proofErr w:type="gramEnd"/>
      <w:r w:rsidRPr="00012F9B">
        <w:rPr>
          <w:rFonts w:ascii="標楷體" w:eastAsia="標楷體" w:hAnsi="標楷體"/>
        </w:rPr>
        <w:t>）核及監督，確保無違反下列各款規定：</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不得有暴力、恐嚇、脅迫、辱罵、騷擾、虛偽、詐欺或誤導債務人或第三人或造成債務人隱私受侵害之其他不當之債務催收行為。</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(二)</w:t>
      </w:r>
      <w:r w:rsidRPr="00012F9B">
        <w:rPr>
          <w:rFonts w:ascii="標楷體" w:eastAsia="標楷體" w:hAnsi="標楷體"/>
        </w:rPr>
        <w:t>不得以影響他人正常居住、就學、工作、營業或生活之騷擾方法催收債務。</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(三)</w:t>
      </w:r>
      <w:r w:rsidRPr="00012F9B">
        <w:rPr>
          <w:rFonts w:ascii="標楷體" w:eastAsia="標楷體" w:hAnsi="標楷體"/>
        </w:rPr>
        <w:t>催收時間為上午七時至晚上十時止。但經債務人同意者，不在此限。</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lastRenderedPageBreak/>
        <w:t>(四)</w:t>
      </w:r>
      <w:r w:rsidRPr="00012F9B">
        <w:rPr>
          <w:rFonts w:ascii="標楷體" w:eastAsia="標楷體" w:hAnsi="標楷體"/>
        </w:rPr>
        <w:t>不得以任何方式透過對第三人之</w:t>
      </w:r>
      <w:proofErr w:type="gramStart"/>
      <w:r w:rsidRPr="00012F9B">
        <w:rPr>
          <w:rFonts w:ascii="標楷體" w:eastAsia="標楷體" w:hAnsi="標楷體"/>
        </w:rPr>
        <w:t>干擾或催討</w:t>
      </w:r>
      <w:proofErr w:type="gramEnd"/>
      <w:r w:rsidRPr="00012F9B">
        <w:rPr>
          <w:rFonts w:ascii="標楷體" w:eastAsia="標楷體" w:hAnsi="標楷體"/>
        </w:rPr>
        <w:t>為之。</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(五)</w:t>
      </w:r>
      <w:r w:rsidRPr="00012F9B">
        <w:rPr>
          <w:rFonts w:ascii="標楷體" w:eastAsia="標楷體" w:hAnsi="標楷體"/>
        </w:rPr>
        <w:t>為取得債務人之聯繫資訊，而與第三人聯繫時，應表明身分及其目的係為取得債務人之聯繫資訊。如經第三人請求，應表明係接受特定金融機構之委託，受委託機構之名稱，外訪時並應出具授權書。</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(六)</w:t>
      </w:r>
      <w:r w:rsidRPr="00012F9B">
        <w:rPr>
          <w:rFonts w:ascii="標楷體" w:eastAsia="標楷體" w:hAnsi="標楷體"/>
        </w:rPr>
        <w:t>受委託機構及員工不得向債務人或第三人收取債款或任何費用。但如係法院執行扣薪需要，受委託機構為本會訴訟代理人並經本會同意代收該</w:t>
      </w:r>
      <w:proofErr w:type="gramStart"/>
      <w:r w:rsidRPr="00012F9B">
        <w:rPr>
          <w:rFonts w:ascii="標楷體" w:eastAsia="標楷體" w:hAnsi="標楷體"/>
        </w:rPr>
        <w:t>扣薪款時</w:t>
      </w:r>
      <w:proofErr w:type="gramEnd"/>
      <w:r w:rsidRPr="00012F9B">
        <w:rPr>
          <w:rFonts w:ascii="標楷體" w:eastAsia="標楷體" w:hAnsi="標楷體"/>
        </w:rPr>
        <w:t>，不在此限。</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(七)</w:t>
      </w:r>
      <w:r w:rsidRPr="00012F9B">
        <w:rPr>
          <w:rFonts w:ascii="標楷體" w:eastAsia="標楷體" w:hAnsi="標楷體"/>
        </w:rPr>
        <w:t>受委託機構之外訪人員需配帶員工識別證，並應將外訪過程中與客戶或其相關人之談話內容全程錄音。未經債務人同意，不可擅自以任何形式進入其居住處所。</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二、有下列情形之</w:t>
      </w:r>
      <w:proofErr w:type="gramStart"/>
      <w:r w:rsidRPr="00012F9B">
        <w:rPr>
          <w:rFonts w:ascii="標楷體" w:eastAsia="標楷體" w:hAnsi="標楷體"/>
        </w:rPr>
        <w:t>一</w:t>
      </w:r>
      <w:proofErr w:type="gramEnd"/>
      <w:r w:rsidRPr="00012F9B">
        <w:rPr>
          <w:rFonts w:ascii="標楷體" w:eastAsia="標楷體" w:hAnsi="標楷體"/>
        </w:rPr>
        <w:t>者，視為前項第(</w:t>
      </w:r>
      <w:proofErr w:type="gramStart"/>
      <w:r w:rsidRPr="00012F9B">
        <w:rPr>
          <w:rFonts w:ascii="標楷體" w:eastAsia="標楷體" w:hAnsi="標楷體"/>
        </w:rPr>
        <w:t>一</w:t>
      </w:r>
      <w:proofErr w:type="gramEnd"/>
      <w:r w:rsidRPr="00012F9B">
        <w:rPr>
          <w:rFonts w:ascii="標楷體" w:eastAsia="標楷體" w:hAnsi="標楷體"/>
        </w:rPr>
        <w:t>)款虛偽、詐欺或誤導之方法：</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虛偽陳述或暗示債務人不清償債務將受逮捕、羈押等刑事處分。</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(二)</w:t>
      </w:r>
      <w:r w:rsidRPr="00012F9B">
        <w:rPr>
          <w:rFonts w:ascii="標楷體" w:eastAsia="標楷體" w:hAnsi="標楷體"/>
        </w:rPr>
        <w:t>告知債務人將查封依法不得查封之財產。</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(三)</w:t>
      </w:r>
      <w:r w:rsidRPr="00012F9B">
        <w:rPr>
          <w:rFonts w:ascii="標楷體" w:eastAsia="標楷體" w:hAnsi="標楷體"/>
        </w:rPr>
        <w:t>向債務人催收債權金額以外或法律禁止請求之費用。</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(四)</w:t>
      </w:r>
      <w:r w:rsidRPr="00012F9B">
        <w:rPr>
          <w:rFonts w:ascii="標楷體" w:eastAsia="標楷體" w:hAnsi="標楷體"/>
        </w:rPr>
        <w:t>虛偽陳述債務人不清償債務，法院將實施拘提、管收、查封或拍賣等執行行為。</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三、有下列情形之</w:t>
      </w:r>
      <w:proofErr w:type="gramStart"/>
      <w:r w:rsidRPr="00012F9B">
        <w:rPr>
          <w:rFonts w:ascii="標楷體" w:eastAsia="標楷體" w:hAnsi="標楷體"/>
        </w:rPr>
        <w:t>一</w:t>
      </w:r>
      <w:proofErr w:type="gramEnd"/>
      <w:r w:rsidRPr="00012F9B">
        <w:rPr>
          <w:rFonts w:ascii="標楷體" w:eastAsia="標楷體" w:hAnsi="標楷體"/>
        </w:rPr>
        <w:t>者，視為第一項第(二)款影響他人正常居住、就學、工作、營業或生活之騷擾方法：</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持續或於非催收時間內，以電話、傳真、簡訊、電子郵件等通訊方法或訪問債務人居住所、學校、工作、營業地點或其他場所，向債務人催收。</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(二)</w:t>
      </w:r>
      <w:r w:rsidRPr="00012F9B">
        <w:rPr>
          <w:rFonts w:ascii="標楷體" w:eastAsia="標楷體" w:hAnsi="標楷體"/>
        </w:rPr>
        <w:t>以明信片進行催收，或於信封上使用任何文字、符號及其他方式，足使第三人知悉債務人負有債務或其他有關債務人私生活之資訊。但公司名稱，不在此限。</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(三)</w:t>
      </w:r>
      <w:r w:rsidRPr="00012F9B">
        <w:rPr>
          <w:rFonts w:ascii="標楷體" w:eastAsia="標楷體" w:hAnsi="標楷體"/>
        </w:rPr>
        <w:t>以佈告、招牌或其他類似方法，致第三人知悉債務人負有債務或其他有關債務人私生活之資訊。</w:t>
      </w:r>
    </w:p>
    <w:p w:rsidR="00803720" w:rsidRPr="00012F9B" w:rsidRDefault="00803720" w:rsidP="00803720">
      <w:pPr>
        <w:spacing w:before="197" w:line="360" w:lineRule="exact"/>
        <w:rPr>
          <w:rFonts w:ascii="標楷體" w:eastAsia="標楷體" w:hAnsi="標楷體"/>
        </w:rPr>
      </w:pPr>
      <w:r w:rsidRPr="00012F9B">
        <w:rPr>
          <w:rFonts w:ascii="標楷體" w:eastAsia="標楷體" w:hAnsi="標楷體"/>
        </w:rPr>
        <w:t>第十三條　（應報中央主管機關核准辦理之委託至境外項目）</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一、本會如有將作業項目委託至境外，應檢具下列書件，向主管機關核准後始得辦理。</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受委託機構所在地金融主管機關書面確認文件，其內容應包括：</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１.該主管機關知悉並同意受委託機構執行受託事項。</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２.該主管機關同意我國主管機關得要求受委託機構提供受託事項相關資料。</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３.該主管機關允許我國主管機關及本會得對受託事項進行必要之查核。</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４.該主管機關如有必要對受託事項進行查核，應事先通知我國主管機關。</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５.該主管機關同意不會取得我國客戶資訊，如為</w:t>
      </w:r>
      <w:proofErr w:type="gramStart"/>
      <w:r w:rsidRPr="00012F9B">
        <w:rPr>
          <w:rFonts w:ascii="標楷體" w:eastAsia="標楷體" w:hAnsi="標楷體"/>
        </w:rPr>
        <w:t>執行其監理</w:t>
      </w:r>
      <w:proofErr w:type="gramEnd"/>
      <w:r w:rsidRPr="00012F9B">
        <w:rPr>
          <w:rFonts w:ascii="標楷體" w:eastAsia="標楷體" w:hAnsi="標楷體"/>
        </w:rPr>
        <w:t>職權而</w:t>
      </w:r>
      <w:r w:rsidRPr="00012F9B">
        <w:rPr>
          <w:rFonts w:ascii="標楷體" w:eastAsia="標楷體" w:hAnsi="標楷體"/>
        </w:rPr>
        <w:lastRenderedPageBreak/>
        <w:t>須取得時，應事先通知我國主管機關。</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(二)</w:t>
      </w:r>
      <w:r w:rsidRPr="00012F9B">
        <w:rPr>
          <w:rFonts w:ascii="標楷體" w:eastAsia="標楷體" w:hAnsi="標楷體"/>
        </w:rPr>
        <w:t>說明客戶資訊保護措施及是否已取得客戶同意，以確保委外服務品質及客戶權益之說明。</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二、訂定委外內部作業規範。</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三、理事會決議紀錄。</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四、委外對營運之必要性及適法性分析，其中應包含對受委託機構遵守我國客戶資料保護相關規定之評估。</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五、本會如無法取得前項第一款受委託機構所在地金融主管機關之書面確認文件者，應檢附下列書件：</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受委託機構出具之同意函，同意必要時得由本會指定之人，對受託事項進行查核。上開指定之人亦得由我國主管機關指派之，其費用由本會負擔。</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(二)</w:t>
      </w:r>
      <w:r w:rsidRPr="00012F9B">
        <w:rPr>
          <w:rFonts w:ascii="標楷體" w:eastAsia="標楷體" w:hAnsi="標楷體"/>
        </w:rPr>
        <w:t>對受委託機構之內部控制制度及相關作業程序之審查情形。</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(三)</w:t>
      </w:r>
      <w:r w:rsidRPr="00012F9B">
        <w:rPr>
          <w:rFonts w:ascii="標楷體" w:eastAsia="標楷體" w:hAnsi="標楷體"/>
        </w:rPr>
        <w:t>受委託機構所在地對客戶資訊之保護不低於我國之法律意見書。</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(四)</w:t>
      </w:r>
      <w:r w:rsidRPr="00012F9B">
        <w:rPr>
          <w:rFonts w:ascii="標楷體" w:eastAsia="標楷體" w:hAnsi="標楷體"/>
        </w:rPr>
        <w:t>受委託機構最近期之經會計師查核簽證之財務報告。</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(五)</w:t>
      </w:r>
      <w:r w:rsidRPr="00012F9B">
        <w:rPr>
          <w:rFonts w:ascii="標楷體" w:eastAsia="標楷體" w:hAnsi="標楷體"/>
        </w:rPr>
        <w:t>受委託機構出具近三年內未發生造成客戶權益受損或影響機構健全營運之人員舞弊、資通安全及其他事件之聲明書。</w:t>
      </w:r>
    </w:p>
    <w:p w:rsidR="00803720" w:rsidRPr="00012F9B" w:rsidRDefault="00803720" w:rsidP="00803720">
      <w:pPr>
        <w:tabs>
          <w:tab w:val="left" w:pos="756"/>
        </w:tabs>
        <w:spacing w:line="360" w:lineRule="exact"/>
        <w:ind w:left="1800" w:hanging="480"/>
        <w:rPr>
          <w:rFonts w:ascii="標楷體" w:eastAsia="標楷體" w:hAnsi="標楷體"/>
        </w:rPr>
      </w:pPr>
      <w:r w:rsidRPr="00012F9B">
        <w:rPr>
          <w:rFonts w:ascii="標楷體" w:eastAsia="標楷體" w:hAnsi="標楷體"/>
        </w:rPr>
        <w:t>六、受委託機構所在地金融主管機關請求提供我國客戶資訊時，本會應先將事由通知我國主管機關並取得同意後始得提供。</w:t>
      </w:r>
    </w:p>
    <w:p w:rsidR="00803720" w:rsidRPr="00012F9B" w:rsidRDefault="00803720" w:rsidP="00803720">
      <w:pPr>
        <w:tabs>
          <w:tab w:val="left" w:pos="756"/>
        </w:tabs>
        <w:spacing w:line="360" w:lineRule="exact"/>
        <w:ind w:left="1800" w:hanging="480"/>
        <w:rPr>
          <w:rFonts w:ascii="標楷體" w:eastAsia="標楷體" w:hAnsi="標楷體"/>
        </w:rPr>
      </w:pPr>
      <w:r w:rsidRPr="00012F9B">
        <w:rPr>
          <w:rFonts w:ascii="標楷體" w:eastAsia="標楷體" w:hAnsi="標楷體"/>
        </w:rPr>
        <w:t>七、本會不得將消費金融業務相關資訊系統之資料登錄、處理、輸出等事項委託至境外辦理。</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八、本會於本規範修正施行前，不符前項規定者，應自本規範修正施行後四年內調整至符合規定。</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97" w:line="360" w:lineRule="exact"/>
        <w:rPr>
          <w:rFonts w:ascii="標楷體" w:eastAsia="標楷體" w:hAnsi="標楷體"/>
        </w:rPr>
      </w:pPr>
      <w:r w:rsidRPr="00012F9B">
        <w:rPr>
          <w:rFonts w:ascii="標楷體" w:eastAsia="標楷體" w:hAnsi="標楷體" w:cs="細明體"/>
        </w:rPr>
        <w:t xml:space="preserve">第十四條　</w:t>
      </w:r>
      <w:r w:rsidRPr="00012F9B">
        <w:rPr>
          <w:rFonts w:ascii="標楷體" w:eastAsia="標楷體" w:hAnsi="標楷體" w:cs="Arial"/>
        </w:rPr>
        <w:t>（將作業項目委託至境外應注意事項）</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1800" w:hanging="480"/>
        <w:rPr>
          <w:rFonts w:ascii="標楷體" w:eastAsia="標楷體" w:hAnsi="標楷體"/>
        </w:rPr>
      </w:pPr>
      <w:r w:rsidRPr="00012F9B">
        <w:rPr>
          <w:rFonts w:ascii="標楷體" w:eastAsia="標楷體" w:hAnsi="標楷體" w:cs="細明體"/>
        </w:rPr>
        <w:t>本會將作業項目委託至境外處理者，應依下列各款規定辦理：</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1800" w:hanging="480"/>
        <w:rPr>
          <w:rFonts w:ascii="標楷體" w:eastAsia="標楷體" w:hAnsi="標楷體"/>
        </w:rPr>
      </w:pPr>
      <w:r w:rsidRPr="00012F9B">
        <w:rPr>
          <w:rFonts w:ascii="標楷體" w:eastAsia="標楷體" w:hAnsi="標楷體" w:cs="細明體"/>
        </w:rPr>
        <w:t>一、本會應充分瞭解及掌握受委託機構對客戶資訊之使用、處理及控管情形。</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1800" w:hanging="480"/>
        <w:rPr>
          <w:rFonts w:ascii="標楷體" w:eastAsia="標楷體" w:hAnsi="標楷體"/>
        </w:rPr>
      </w:pPr>
      <w:r w:rsidRPr="00012F9B">
        <w:rPr>
          <w:rFonts w:ascii="標楷體" w:eastAsia="標楷體" w:hAnsi="標楷體" w:cs="細明體"/>
        </w:rPr>
        <w:t>二、本會提供予受委託機構之客戶資訊僅限與受託事項直接相關之必要資訊。</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1800" w:hanging="480"/>
        <w:rPr>
          <w:rFonts w:ascii="標楷體" w:eastAsia="標楷體" w:hAnsi="標楷體"/>
        </w:rPr>
      </w:pPr>
      <w:r w:rsidRPr="00012F9B">
        <w:rPr>
          <w:rFonts w:ascii="標楷體" w:eastAsia="標楷體" w:hAnsi="標楷體" w:cs="細明體"/>
        </w:rPr>
        <w:t>三、本會應要求受委託機構確實遵守以下事項：</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2280" w:hanging="480"/>
        <w:rPr>
          <w:rFonts w:ascii="標楷體" w:eastAsia="標楷體" w:hAnsi="標楷體"/>
        </w:rPr>
      </w:pPr>
      <w:r w:rsidRPr="00012F9B">
        <w:rPr>
          <w:rFonts w:ascii="標楷體" w:eastAsia="標楷體" w:hAnsi="標楷體" w:cs="Arial"/>
        </w:rPr>
        <w:t>(一)</w:t>
      </w:r>
      <w:r w:rsidRPr="00012F9B">
        <w:rPr>
          <w:rFonts w:ascii="標楷體" w:eastAsia="標楷體" w:hAnsi="標楷體" w:cs="細明體"/>
        </w:rPr>
        <w:t>本會之客戶資訊僅限由受委託機構之獲授權人員於受託事項範圍內使用及處理。</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2280" w:hanging="480"/>
        <w:rPr>
          <w:rFonts w:ascii="標楷體" w:eastAsia="標楷體" w:hAnsi="標楷體"/>
        </w:rPr>
      </w:pPr>
      <w:r w:rsidRPr="00012F9B">
        <w:rPr>
          <w:rFonts w:ascii="標楷體" w:eastAsia="標楷體" w:hAnsi="標楷體" w:cs="Arial"/>
        </w:rPr>
        <w:t>(二)</w:t>
      </w:r>
      <w:r w:rsidRPr="00012F9B">
        <w:rPr>
          <w:rFonts w:ascii="標楷體" w:eastAsia="標楷體" w:hAnsi="標楷體" w:cs="細明體"/>
        </w:rPr>
        <w:t>本會之客戶資訊應與受委託機構及其處理他機構之資料有明確區隔。</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2280" w:hanging="480"/>
        <w:rPr>
          <w:rFonts w:ascii="標楷體" w:eastAsia="標楷體" w:hAnsi="標楷體"/>
        </w:rPr>
      </w:pPr>
      <w:r w:rsidRPr="00012F9B">
        <w:rPr>
          <w:rFonts w:ascii="標楷體" w:eastAsia="標楷體" w:hAnsi="標楷體" w:cs="Arial"/>
        </w:rPr>
        <w:t>(三)</w:t>
      </w:r>
      <w:r w:rsidRPr="00012F9B">
        <w:rPr>
          <w:rFonts w:ascii="標楷體" w:eastAsia="標楷體" w:hAnsi="標楷體" w:cs="細明體"/>
        </w:rPr>
        <w:t>受託機構處理之本會客戶資訊應能及時提供予主管機關及本會。</w:t>
      </w:r>
    </w:p>
    <w:p w:rsidR="00803720" w:rsidRPr="00012F9B" w:rsidRDefault="00803720" w:rsidP="00803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1800" w:hanging="480"/>
        <w:rPr>
          <w:rFonts w:ascii="標楷體" w:eastAsia="標楷體" w:hAnsi="標楷體"/>
        </w:rPr>
      </w:pPr>
      <w:r w:rsidRPr="00012F9B">
        <w:rPr>
          <w:rFonts w:ascii="標楷體" w:eastAsia="標楷體" w:hAnsi="標楷體" w:cs="細明體"/>
        </w:rPr>
        <w:t>四、本會應定期及不定期就受委託機構對客戶資訊之使用、處理及控管情形進行查核及監督；相關查核得委由外部稽核辦理。</w:t>
      </w:r>
    </w:p>
    <w:p w:rsidR="00803720" w:rsidRPr="00012F9B" w:rsidRDefault="00803720" w:rsidP="00803720">
      <w:pPr>
        <w:spacing w:before="197" w:line="360" w:lineRule="exact"/>
        <w:rPr>
          <w:rFonts w:ascii="標楷體" w:eastAsia="標楷體" w:hAnsi="標楷體"/>
        </w:rPr>
      </w:pPr>
      <w:r w:rsidRPr="00012F9B">
        <w:rPr>
          <w:rFonts w:ascii="標楷體" w:eastAsia="標楷體" w:hAnsi="標楷體"/>
        </w:rPr>
        <w:t>第十五條　（委外契約應記載事項）</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lastRenderedPageBreak/>
        <w:t>一、本會作業委外契約應載明下列事項：</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委外事項範圍及受委託機構之權責。</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(二)</w:t>
      </w:r>
      <w:r w:rsidRPr="00012F9B">
        <w:rPr>
          <w:rFonts w:ascii="標楷體" w:eastAsia="標楷體" w:hAnsi="標楷體"/>
        </w:rPr>
        <w:t>受委託機構應配合遵守本規範第三條規定。</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(三)</w:t>
      </w:r>
      <w:r w:rsidRPr="00012F9B">
        <w:rPr>
          <w:rFonts w:ascii="標楷體" w:eastAsia="標楷體" w:hAnsi="標楷體"/>
        </w:rPr>
        <w:t>消費者權益保障，包括安全措施及客戶資料保密（有關客戶資料保密應要求受委託機構及其聘僱人員對於客戶資料均有保密之義務，不得向他人出售、洩露或提供自己或他人使用，並訂定罰則，且此保密義務不因委外契約終止而消滅）。</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(四)</w:t>
      </w:r>
      <w:r w:rsidRPr="00012F9B">
        <w:rPr>
          <w:rFonts w:ascii="標楷體" w:eastAsia="標楷體" w:hAnsi="標楷體"/>
        </w:rPr>
        <w:t>受委託機構應依本會監督訂定之標準作業程序，執行消費者權益保障、風險管理、內部控制及內部稽核制度。</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(五)</w:t>
      </w:r>
      <w:r w:rsidRPr="00012F9B">
        <w:rPr>
          <w:rFonts w:ascii="標楷體" w:eastAsia="標楷體" w:hAnsi="標楷體"/>
        </w:rPr>
        <w:t>消費者爭端解決機制，包括解決時程、程序及補救措施。</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(六)</w:t>
      </w:r>
      <w:r w:rsidRPr="00012F9B">
        <w:rPr>
          <w:rFonts w:ascii="標楷體" w:eastAsia="標楷體" w:hAnsi="標楷體"/>
        </w:rPr>
        <w:t>受委託機構，除電腦（資訊）共用中心外，其聘僱人員之管理，包括人員晉用、考核及處分等情事。</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(七)</w:t>
      </w:r>
      <w:r w:rsidRPr="00012F9B">
        <w:rPr>
          <w:rFonts w:ascii="標楷體" w:eastAsia="標楷體" w:hAnsi="標楷體"/>
        </w:rPr>
        <w:t>與受委託機構終止委外契約之重大事由，包括主管機關通知依契約終止或解約之條款、經本會查(</w:t>
      </w:r>
      <w:proofErr w:type="gramStart"/>
      <w:r w:rsidRPr="00012F9B">
        <w:rPr>
          <w:rFonts w:ascii="標楷體" w:eastAsia="標楷體" w:hAnsi="標楷體"/>
        </w:rPr>
        <w:t>稽</w:t>
      </w:r>
      <w:proofErr w:type="gramEnd"/>
      <w:r w:rsidRPr="00012F9B">
        <w:rPr>
          <w:rFonts w:ascii="標楷體" w:eastAsia="標楷體" w:hAnsi="標楷體"/>
        </w:rPr>
        <w:t>)</w:t>
      </w:r>
      <w:proofErr w:type="gramStart"/>
      <w:r w:rsidRPr="00012F9B">
        <w:rPr>
          <w:rFonts w:ascii="標楷體" w:eastAsia="標楷體" w:hAnsi="標楷體"/>
        </w:rPr>
        <w:t>核未符</w:t>
      </w:r>
      <w:proofErr w:type="gramEnd"/>
      <w:r w:rsidRPr="00012F9B">
        <w:rPr>
          <w:rFonts w:ascii="標楷體" w:eastAsia="標楷體" w:hAnsi="標楷體"/>
        </w:rPr>
        <w:t>標準者。</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(八)</w:t>
      </w:r>
      <w:r w:rsidRPr="00012F9B">
        <w:rPr>
          <w:rFonts w:ascii="標楷體" w:eastAsia="標楷體" w:hAnsi="標楷體"/>
        </w:rPr>
        <w:t>受委託機構就受託事項範圍，同意主管機關及中央銀行得取得相關資料或報告，及進行金融檢查，或得命令其於限期內提供相關資料或報告。</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(九)</w:t>
      </w:r>
      <w:r w:rsidRPr="00012F9B">
        <w:rPr>
          <w:rFonts w:ascii="標楷體" w:eastAsia="標楷體" w:hAnsi="標楷體"/>
        </w:rPr>
        <w:t>受委託機構對外不得以本會名義辦理受託處理事項，亦不得進行不實廣告。</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(十)</w:t>
      </w:r>
      <w:r w:rsidRPr="00012F9B">
        <w:rPr>
          <w:rFonts w:ascii="標楷體" w:eastAsia="標楷體" w:hAnsi="標楷體"/>
        </w:rPr>
        <w:t>受委託機構非經本會書面同意，不得將作業</w:t>
      </w:r>
      <w:proofErr w:type="gramStart"/>
      <w:r w:rsidRPr="00012F9B">
        <w:rPr>
          <w:rFonts w:ascii="標楷體" w:eastAsia="標楷體" w:hAnsi="標楷體"/>
        </w:rPr>
        <w:t>複</w:t>
      </w:r>
      <w:proofErr w:type="gramEnd"/>
      <w:r w:rsidRPr="00012F9B">
        <w:rPr>
          <w:rFonts w:ascii="標楷體" w:eastAsia="標楷體" w:hAnsi="標楷體"/>
        </w:rPr>
        <w:t>委託。如本會同意</w:t>
      </w:r>
      <w:proofErr w:type="gramStart"/>
      <w:r w:rsidRPr="00012F9B">
        <w:rPr>
          <w:rFonts w:ascii="標楷體" w:eastAsia="標楷體" w:hAnsi="標楷體"/>
        </w:rPr>
        <w:t>複</w:t>
      </w:r>
      <w:proofErr w:type="gramEnd"/>
      <w:r w:rsidRPr="00012F9B">
        <w:rPr>
          <w:rFonts w:ascii="標楷體" w:eastAsia="標楷體" w:hAnsi="標楷體"/>
        </w:rPr>
        <w:t>委託者，委外契約中應針對</w:t>
      </w:r>
      <w:proofErr w:type="gramStart"/>
      <w:r w:rsidRPr="00012F9B">
        <w:rPr>
          <w:rFonts w:ascii="標楷體" w:eastAsia="標楷體" w:hAnsi="標楷體"/>
        </w:rPr>
        <w:t>複</w:t>
      </w:r>
      <w:proofErr w:type="gramEnd"/>
      <w:r w:rsidRPr="00012F9B">
        <w:rPr>
          <w:rFonts w:ascii="標楷體" w:eastAsia="標楷體" w:hAnsi="標楷體"/>
        </w:rPr>
        <w:t>委託情形，訂明</w:t>
      </w:r>
      <w:proofErr w:type="gramStart"/>
      <w:r w:rsidRPr="00012F9B">
        <w:rPr>
          <w:rFonts w:ascii="標楷體" w:eastAsia="標楷體" w:hAnsi="標楷體"/>
        </w:rPr>
        <w:t>複</w:t>
      </w:r>
      <w:proofErr w:type="gramEnd"/>
      <w:r w:rsidRPr="00012F9B">
        <w:rPr>
          <w:rFonts w:ascii="標楷體" w:eastAsia="標楷體" w:hAnsi="標楷體"/>
        </w:rPr>
        <w:t>委託之範圍、限制或條件，及該</w:t>
      </w:r>
      <w:proofErr w:type="gramStart"/>
      <w:r w:rsidRPr="00012F9B">
        <w:rPr>
          <w:rFonts w:ascii="標楷體" w:eastAsia="標楷體" w:hAnsi="標楷體"/>
        </w:rPr>
        <w:t>複</w:t>
      </w:r>
      <w:proofErr w:type="gramEnd"/>
      <w:r w:rsidRPr="00012F9B">
        <w:rPr>
          <w:rFonts w:ascii="標楷體" w:eastAsia="標楷體" w:hAnsi="標楷體"/>
        </w:rPr>
        <w:t>委託契約應</w:t>
      </w:r>
      <w:proofErr w:type="gramStart"/>
      <w:r w:rsidRPr="00012F9B">
        <w:rPr>
          <w:rFonts w:ascii="標楷體" w:eastAsia="標楷體" w:hAnsi="標楷體"/>
        </w:rPr>
        <w:t>準</w:t>
      </w:r>
      <w:proofErr w:type="gramEnd"/>
      <w:r w:rsidRPr="00012F9B">
        <w:rPr>
          <w:rFonts w:ascii="標楷體" w:eastAsia="標楷體" w:hAnsi="標楷體"/>
        </w:rPr>
        <w:t>用本條規定訂定之。</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(十一)</w:t>
      </w:r>
      <w:r w:rsidRPr="00012F9B">
        <w:rPr>
          <w:rFonts w:ascii="標楷體" w:eastAsia="標楷體" w:hAnsi="標楷體"/>
        </w:rPr>
        <w:t>如涉辦理貸款行銷作業者，受委託機構不得向客戶收取任何費用。</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(十二)</w:t>
      </w:r>
      <w:r w:rsidRPr="00012F9B">
        <w:rPr>
          <w:rFonts w:ascii="標楷體" w:eastAsia="標楷體" w:hAnsi="標楷體"/>
        </w:rPr>
        <w:t>受委託機構對委外事項若有重大異常或缺失應立即通知本會。</w:t>
      </w:r>
    </w:p>
    <w:p w:rsidR="00803720" w:rsidRPr="00012F9B" w:rsidRDefault="00803720" w:rsidP="00803720">
      <w:pPr>
        <w:spacing w:line="360" w:lineRule="exact"/>
        <w:ind w:left="1800" w:hanging="480"/>
        <w:rPr>
          <w:rFonts w:ascii="標楷體" w:eastAsia="標楷體" w:hAnsi="標楷體"/>
        </w:rPr>
      </w:pPr>
      <w:r w:rsidRPr="00012F9B">
        <w:rPr>
          <w:rFonts w:ascii="標楷體" w:eastAsia="標楷體" w:hAnsi="標楷體"/>
        </w:rPr>
        <w:t>二、應收債權催收作業之委外契約，除應依前項規定辦理外，尚應載明下列內容：</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w:t>
      </w:r>
      <w:proofErr w:type="gramStart"/>
      <w:r w:rsidRPr="00012F9B">
        <w:rPr>
          <w:rFonts w:ascii="標楷體" w:eastAsia="標楷體" w:hAnsi="標楷體" w:cs="Arial"/>
        </w:rPr>
        <w:t>一</w:t>
      </w:r>
      <w:proofErr w:type="gramEnd"/>
      <w:r w:rsidRPr="00012F9B">
        <w:rPr>
          <w:rFonts w:ascii="標楷體" w:eastAsia="標楷體" w:hAnsi="標楷體" w:cs="Arial"/>
        </w:rPr>
        <w:t>)</w:t>
      </w:r>
      <w:r w:rsidRPr="00012F9B">
        <w:rPr>
          <w:rFonts w:ascii="標楷體" w:eastAsia="標楷體" w:hAnsi="標楷體"/>
        </w:rPr>
        <w:t>訂定受委託機構之工作準則，其內容至少應包括不得有「金融機構委外作業辦法」第十四條所列各項禁止催收行為，受委託機構應明定解聘或懲罰違反相關規定員工之標準。</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(二)</w:t>
      </w:r>
      <w:r w:rsidRPr="00012F9B">
        <w:rPr>
          <w:rFonts w:ascii="標楷體" w:eastAsia="標楷體" w:hAnsi="標楷體"/>
        </w:rPr>
        <w:t>禁止</w:t>
      </w:r>
      <w:proofErr w:type="gramStart"/>
      <w:r w:rsidRPr="00012F9B">
        <w:rPr>
          <w:rFonts w:ascii="標楷體" w:eastAsia="標楷體" w:hAnsi="標楷體"/>
        </w:rPr>
        <w:t>複</w:t>
      </w:r>
      <w:proofErr w:type="gramEnd"/>
      <w:r w:rsidRPr="00012F9B">
        <w:rPr>
          <w:rFonts w:ascii="標楷體" w:eastAsia="標楷體" w:hAnsi="標楷體"/>
        </w:rPr>
        <w:t>委託他人代為處理債權催收。</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(三)</w:t>
      </w:r>
      <w:r w:rsidRPr="00012F9B">
        <w:rPr>
          <w:rFonts w:ascii="標楷體" w:eastAsia="標楷體" w:hAnsi="標楷體"/>
        </w:rPr>
        <w:t>受委託機構應定期或隨時向本會回報債權催收處理、客戶申訴處理等情形；受委託機構及員工於內部</w:t>
      </w:r>
      <w:proofErr w:type="gramStart"/>
      <w:r w:rsidRPr="00012F9B">
        <w:rPr>
          <w:rFonts w:ascii="標楷體" w:eastAsia="標楷體" w:hAnsi="標楷體"/>
        </w:rPr>
        <w:t>管理或催收</w:t>
      </w:r>
      <w:proofErr w:type="gramEnd"/>
      <w:r w:rsidRPr="00012F9B">
        <w:rPr>
          <w:rFonts w:ascii="標楷體" w:eastAsia="標楷體" w:hAnsi="標楷體"/>
        </w:rPr>
        <w:t>作業等有違反法規之情形時，應將相關案情立即回報本會。</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(四)</w:t>
      </w:r>
      <w:r w:rsidRPr="00012F9B">
        <w:rPr>
          <w:rFonts w:ascii="標楷體" w:eastAsia="標楷體" w:hAnsi="標楷體"/>
        </w:rPr>
        <w:t>受委託機構於聘僱人員時，應取得該受</w:t>
      </w:r>
      <w:proofErr w:type="gramStart"/>
      <w:r w:rsidRPr="00012F9B">
        <w:rPr>
          <w:rFonts w:ascii="標楷體" w:eastAsia="標楷體" w:hAnsi="標楷體"/>
        </w:rPr>
        <w:t>僱</w:t>
      </w:r>
      <w:proofErr w:type="gramEnd"/>
      <w:r w:rsidRPr="00012F9B">
        <w:rPr>
          <w:rFonts w:ascii="標楷體" w:eastAsia="標楷體" w:hAnsi="標楷體"/>
        </w:rPr>
        <w:t>人員書面同意本會及聯徵中心得蒐集、處理及利用其個人資料。</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(五)</w:t>
      </w:r>
      <w:r w:rsidRPr="00012F9B">
        <w:rPr>
          <w:rFonts w:ascii="標楷體" w:eastAsia="標楷體" w:hAnsi="標楷體"/>
        </w:rPr>
        <w:t>受委託機構應將違反「金融機構委外作業辦法」第十四條各款規定而離職之人員資料提供本會報送聯徵中心予以登錄，登錄資料應包括：</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lastRenderedPageBreak/>
        <w:t>１.基本資料。</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２.離職日期。</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３.離職原因。</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(六)</w:t>
      </w:r>
      <w:r w:rsidRPr="00012F9B">
        <w:rPr>
          <w:rFonts w:ascii="標楷體" w:eastAsia="標楷體" w:hAnsi="標楷體"/>
        </w:rPr>
        <w:t xml:space="preserve">本會委任受委託機構時，應將受委託機構基本資料報送聯徵中心，受委  </w:t>
      </w:r>
      <w:proofErr w:type="gramStart"/>
      <w:r w:rsidRPr="00012F9B">
        <w:rPr>
          <w:rFonts w:ascii="標楷體" w:eastAsia="標楷體" w:hAnsi="標楷體"/>
        </w:rPr>
        <w:t>託</w:t>
      </w:r>
      <w:proofErr w:type="gramEnd"/>
      <w:r w:rsidRPr="00012F9B">
        <w:rPr>
          <w:rFonts w:ascii="標楷體" w:eastAsia="標楷體" w:hAnsi="標楷體"/>
        </w:rPr>
        <w:t>機構如有違反「金融機構委外作業辦法」之規定而終止契約時，同意由本會報送聯徵中心予以登錄，登錄資料應包括：</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１.受委託機構基本資料。</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２.簽訂契約及終止契約日期。</w:t>
      </w:r>
    </w:p>
    <w:p w:rsidR="00803720" w:rsidRPr="00012F9B" w:rsidRDefault="00803720" w:rsidP="00803720">
      <w:pPr>
        <w:spacing w:line="360" w:lineRule="exact"/>
        <w:ind w:left="2640" w:hanging="360"/>
        <w:rPr>
          <w:rFonts w:ascii="標楷體" w:eastAsia="標楷體" w:hAnsi="標楷體"/>
        </w:rPr>
      </w:pPr>
      <w:r w:rsidRPr="00012F9B">
        <w:rPr>
          <w:rFonts w:ascii="標楷體" w:eastAsia="標楷體" w:hAnsi="標楷體"/>
        </w:rPr>
        <w:t>３.違反金融機構委外作業辦法之事由。</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(七)</w:t>
      </w:r>
      <w:r w:rsidRPr="00012F9B">
        <w:rPr>
          <w:rFonts w:ascii="標楷體" w:eastAsia="標楷體" w:hAnsi="標楷體"/>
        </w:rPr>
        <w:t>催收程序行為樣態、通知書函應依核定範本辦理催收作業。</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(八)</w:t>
      </w:r>
      <w:r w:rsidRPr="00012F9B">
        <w:rPr>
          <w:rFonts w:ascii="標楷體" w:eastAsia="標楷體" w:hAnsi="標楷體"/>
        </w:rPr>
        <w:t>受委託機構之催收行為，如涉有暴力情事經移送檢調機關，本會得視情節輕重逕行立即終止委託，如經起訴者，本會得逕行立即終止委託，毋庸得受委託機構之同意。</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(九)</w:t>
      </w:r>
      <w:r w:rsidRPr="00012F9B">
        <w:rPr>
          <w:rFonts w:ascii="標楷體" w:eastAsia="標楷體" w:hAnsi="標楷體"/>
        </w:rPr>
        <w:t>受委託機構如有不符本規範第十條所定資格條件、或違反本規範第十三條規定或違反其他法令之情形者，本會得逕行立即終止契約或暫停委託直至確認受委託機構改善為止，毋庸經受委託機構之同意。</w:t>
      </w:r>
    </w:p>
    <w:p w:rsidR="00803720" w:rsidRPr="00012F9B" w:rsidRDefault="00803720" w:rsidP="00803720">
      <w:pPr>
        <w:spacing w:line="360" w:lineRule="exact"/>
        <w:ind w:left="2280" w:hanging="480"/>
        <w:rPr>
          <w:rFonts w:ascii="標楷體" w:eastAsia="標楷體" w:hAnsi="標楷體"/>
        </w:rPr>
      </w:pPr>
      <w:r w:rsidRPr="00012F9B">
        <w:rPr>
          <w:rFonts w:ascii="標楷體" w:eastAsia="標楷體" w:hAnsi="標楷體" w:cs="Arial"/>
        </w:rPr>
        <w:t>(十)</w:t>
      </w:r>
      <w:r w:rsidRPr="00012F9B">
        <w:rPr>
          <w:rFonts w:ascii="標楷體" w:eastAsia="標楷體" w:hAnsi="標楷體"/>
        </w:rPr>
        <w:t>主管機關要求本會改善之事項，受委託機構須無條件配合辦理，主管機關要求本會暫停或撤銷本會委外作業之許可時，本會得逕行立即終止委外契約，毋庸經得受委託機構之同意。</w:t>
      </w:r>
    </w:p>
    <w:p w:rsidR="00803720" w:rsidRPr="00012F9B" w:rsidRDefault="00803720" w:rsidP="00803720">
      <w:pPr>
        <w:spacing w:before="197" w:line="360" w:lineRule="exact"/>
        <w:rPr>
          <w:rFonts w:ascii="標楷體" w:eastAsia="標楷體" w:hAnsi="標楷體"/>
        </w:rPr>
      </w:pPr>
      <w:r w:rsidRPr="00012F9B">
        <w:rPr>
          <w:rFonts w:ascii="標楷體" w:eastAsia="標楷體" w:hAnsi="標楷體"/>
        </w:rPr>
        <w:t>第十六條　本規範經理事會核定後實施，修訂時亦同。</w:t>
      </w:r>
    </w:p>
    <w:p w:rsidR="009009EE" w:rsidRPr="00803720" w:rsidRDefault="009009EE" w:rsidP="009009EE">
      <w:pPr>
        <w:autoSpaceDE w:val="0"/>
        <w:autoSpaceDN w:val="0"/>
        <w:adjustRightInd w:val="0"/>
        <w:spacing w:before="540" w:after="360"/>
        <w:jc w:val="both"/>
        <w:rPr>
          <w:rFonts w:ascii="新細明體" w:hAnsiTheme="minorHAnsi" w:cs="新細明體"/>
          <w:kern w:val="0"/>
        </w:rPr>
        <w:sectPr w:rsidR="009009EE" w:rsidRPr="00803720" w:rsidSect="001736B6">
          <w:footerReference w:type="default" r:id="rId11"/>
          <w:pgSz w:w="12240" w:h="15840"/>
          <w:pgMar w:top="1021" w:right="1418" w:bottom="624" w:left="1418" w:header="680" w:footer="340" w:gutter="0"/>
          <w:pgNumType w:start="1"/>
          <w:cols w:space="720"/>
          <w:noEndnote/>
          <w:docGrid w:linePitch="326"/>
        </w:sectPr>
      </w:pPr>
    </w:p>
    <w:p w:rsidR="009009EE" w:rsidRPr="00BE7F2F" w:rsidRDefault="009009EE" w:rsidP="00D13D09">
      <w:pPr>
        <w:autoSpaceDE w:val="0"/>
        <w:autoSpaceDN w:val="0"/>
        <w:adjustRightInd w:val="0"/>
        <w:spacing w:before="360" w:after="240"/>
        <w:outlineLvl w:val="1"/>
        <w:rPr>
          <w:rFonts w:ascii="標楷體" w:eastAsia="標楷體" w:cs="標楷體"/>
          <w:b/>
          <w:kern w:val="0"/>
          <w:sz w:val="28"/>
          <w:szCs w:val="28"/>
          <w:lang w:val="zh-TW"/>
        </w:rPr>
      </w:pPr>
      <w:bookmarkStart w:id="59" w:name="_Toc135835442"/>
      <w:r w:rsidRPr="00BE7F2F">
        <w:rPr>
          <w:rFonts w:ascii="標楷體" w:eastAsia="標楷體" w:cs="標楷體"/>
          <w:b/>
          <w:kern w:val="0"/>
          <w:sz w:val="28"/>
          <w:szCs w:val="28"/>
          <w:lang w:val="zh-TW"/>
        </w:rPr>
        <w:lastRenderedPageBreak/>
        <w:t>六</w:t>
      </w:r>
      <w:r w:rsidRPr="00BE7F2F">
        <w:rPr>
          <w:rFonts w:ascii="標楷體" w:eastAsia="標楷體" w:cs="標楷體" w:hint="eastAsia"/>
          <w:b/>
          <w:kern w:val="0"/>
          <w:sz w:val="28"/>
          <w:szCs w:val="28"/>
          <w:lang w:val="zh-TW"/>
        </w:rPr>
        <w:t>、</w:t>
      </w:r>
      <w:r w:rsidR="00497845">
        <w:rPr>
          <w:rFonts w:ascii="新細明體" w:hAnsi="新細明體" w:cs="標楷體" w:hint="eastAsia"/>
          <w:b/>
          <w:kern w:val="0"/>
          <w:sz w:val="28"/>
          <w:szCs w:val="28"/>
          <w:lang w:val="zh-TW"/>
        </w:rPr>
        <w:t>○○</w:t>
      </w:r>
      <w:r w:rsidRPr="00BE7F2F">
        <w:rPr>
          <w:rFonts w:ascii="標楷體" w:eastAsia="標楷體" w:cs="標楷體" w:hint="eastAsia"/>
          <w:b/>
          <w:kern w:val="0"/>
          <w:sz w:val="28"/>
          <w:szCs w:val="28"/>
          <w:lang w:val="zh-TW"/>
        </w:rPr>
        <w:t>農（漁）會追索債權憑證管理及清理工作獎勵要點</w:t>
      </w:r>
      <w:bookmarkEnd w:id="59"/>
    </w:p>
    <w:p w:rsidR="009009EE" w:rsidRDefault="009009EE" w:rsidP="00497845">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一、為健全本會債權憑證管理制度，及鼓勵工作同仁積極參與追索債權之清理，特訂定本作業要點。</w:t>
      </w:r>
    </w:p>
    <w:p w:rsidR="009009EE" w:rsidRDefault="009009EE" w:rsidP="00497845">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二、本要點所稱追索債權</w:t>
      </w:r>
      <w:bookmarkStart w:id="60" w:name="_GoBack"/>
      <w:bookmarkEnd w:id="60"/>
      <w:r>
        <w:rPr>
          <w:rFonts w:ascii="標楷體" w:eastAsia="標楷體" w:cs="標楷體" w:hint="eastAsia"/>
          <w:kern w:val="0"/>
          <w:lang w:val="zh-TW"/>
        </w:rPr>
        <w:t>包括本會所屬各部門、對外應收取之債權（包括放款、本息、違約金、租金、貨款…</w:t>
      </w:r>
      <w:proofErr w:type="gramStart"/>
      <w:r>
        <w:rPr>
          <w:rFonts w:ascii="標楷體" w:eastAsia="標楷體" w:cs="標楷體" w:hint="eastAsia"/>
          <w:kern w:val="0"/>
          <w:lang w:val="zh-TW"/>
        </w:rPr>
        <w:t>…</w:t>
      </w:r>
      <w:proofErr w:type="gramEnd"/>
      <w:r>
        <w:rPr>
          <w:rFonts w:ascii="標楷體" w:eastAsia="標楷體" w:cs="標楷體" w:hint="eastAsia"/>
          <w:kern w:val="0"/>
          <w:lang w:val="zh-TW"/>
        </w:rPr>
        <w:t>等），經執行</w:t>
      </w:r>
      <w:proofErr w:type="gramStart"/>
      <w:r>
        <w:rPr>
          <w:rFonts w:ascii="標楷體" w:eastAsia="標楷體" w:cs="標楷體" w:hint="eastAsia"/>
          <w:kern w:val="0"/>
          <w:lang w:val="zh-TW"/>
        </w:rPr>
        <w:t>或催討尚</w:t>
      </w:r>
      <w:proofErr w:type="gramEnd"/>
      <w:r>
        <w:rPr>
          <w:rFonts w:ascii="標楷體" w:eastAsia="標楷體" w:cs="標楷體" w:hint="eastAsia"/>
          <w:kern w:val="0"/>
          <w:lang w:val="zh-TW"/>
        </w:rPr>
        <w:t>有不足清償之未收款、或經執行但無</w:t>
      </w:r>
      <w:proofErr w:type="gramStart"/>
      <w:r>
        <w:rPr>
          <w:rFonts w:ascii="標楷體" w:eastAsia="標楷體" w:cs="標楷體" w:hint="eastAsia"/>
          <w:kern w:val="0"/>
          <w:lang w:val="zh-TW"/>
        </w:rPr>
        <w:t>實益案</w:t>
      </w:r>
      <w:proofErr w:type="gramEnd"/>
      <w:r>
        <w:rPr>
          <w:rFonts w:ascii="標楷體" w:eastAsia="標楷體" w:cs="標楷體" w:hint="eastAsia"/>
          <w:kern w:val="0"/>
          <w:lang w:val="zh-TW"/>
        </w:rPr>
        <w:t>，已轉列呆帳者。</w:t>
      </w:r>
    </w:p>
    <w:p w:rsidR="009009EE" w:rsidRDefault="009009EE" w:rsidP="00497845">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三、歷年已轉列呆帳案，</w:t>
      </w:r>
      <w:proofErr w:type="gramStart"/>
      <w:r>
        <w:rPr>
          <w:rFonts w:ascii="標楷體" w:eastAsia="標楷體" w:cs="標楷體" w:hint="eastAsia"/>
          <w:kern w:val="0"/>
          <w:lang w:val="zh-TW"/>
        </w:rPr>
        <w:t>由催收組</w:t>
      </w:r>
      <w:proofErr w:type="gramEnd"/>
      <w:r>
        <w:rPr>
          <w:rFonts w:ascii="標楷體" w:eastAsia="標楷體" w:cs="標楷體" w:hint="eastAsia"/>
          <w:kern w:val="0"/>
          <w:lang w:val="zh-TW"/>
        </w:rPr>
        <w:t>列入年度工作</w:t>
      </w:r>
      <w:r w:rsidR="006314D9">
        <w:rPr>
          <w:rFonts w:ascii="標楷體" w:eastAsia="標楷體" w:cs="標楷體" w:hint="eastAsia"/>
          <w:kern w:val="0"/>
          <w:lang w:val="zh-TW"/>
        </w:rPr>
        <w:t>計畫</w:t>
      </w:r>
      <w:r>
        <w:rPr>
          <w:rFonts w:ascii="標楷體" w:eastAsia="標楷體" w:cs="標楷體" w:hint="eastAsia"/>
          <w:kern w:val="0"/>
          <w:lang w:val="zh-TW"/>
        </w:rPr>
        <w:t>，並負責債務人財產、所得查調及執行工作。</w:t>
      </w:r>
    </w:p>
    <w:p w:rsidR="009009EE" w:rsidRDefault="009009EE" w:rsidP="00497845">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四、文件管理</w:t>
      </w:r>
    </w:p>
    <w:p w:rsidR="009009EE" w:rsidRDefault="009009EE" w:rsidP="00497845">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proofErr w:type="gramStart"/>
      <w:r>
        <w:rPr>
          <w:rFonts w:ascii="標楷體" w:eastAsia="標楷體" w:cs="標楷體" w:hint="eastAsia"/>
          <w:kern w:val="0"/>
          <w:lang w:val="zh-TW"/>
        </w:rPr>
        <w:t>催收組設</w:t>
      </w:r>
      <w:proofErr w:type="gramEnd"/>
      <w:r>
        <w:rPr>
          <w:rFonts w:ascii="標楷體" w:eastAsia="標楷體" w:cs="標楷體" w:hint="eastAsia"/>
          <w:kern w:val="0"/>
          <w:lang w:val="zh-TW"/>
        </w:rPr>
        <w:t>專人管理債權憑證，為嚴控憑證時效，除</w:t>
      </w:r>
      <w:proofErr w:type="gramStart"/>
      <w:r>
        <w:rPr>
          <w:rFonts w:ascii="標楷體" w:eastAsia="標楷體" w:cs="標楷體" w:hint="eastAsia"/>
          <w:kern w:val="0"/>
          <w:lang w:val="zh-TW"/>
        </w:rPr>
        <w:t>信用部外</w:t>
      </w:r>
      <w:proofErr w:type="gramEnd"/>
      <w:r>
        <w:rPr>
          <w:rFonts w:ascii="標楷體" w:eastAsia="標楷體" w:cs="標楷體" w:hint="eastAsia"/>
          <w:kern w:val="0"/>
          <w:lang w:val="zh-TW"/>
        </w:rPr>
        <w:t>，他部門債權憑證以影本替代交予</w:t>
      </w:r>
      <w:proofErr w:type="gramStart"/>
      <w:r>
        <w:rPr>
          <w:rFonts w:ascii="標楷體" w:eastAsia="標楷體" w:cs="標楷體" w:hint="eastAsia"/>
          <w:kern w:val="0"/>
          <w:lang w:val="zh-TW"/>
        </w:rPr>
        <w:t>催收組所</w:t>
      </w:r>
      <w:proofErr w:type="gramEnd"/>
      <w:r>
        <w:rPr>
          <w:rFonts w:ascii="標楷體" w:eastAsia="標楷體" w:cs="標楷體" w:hint="eastAsia"/>
          <w:kern w:val="0"/>
          <w:lang w:val="zh-TW"/>
        </w:rPr>
        <w:t>設專人統一編號管理，其</w:t>
      </w:r>
      <w:proofErr w:type="gramStart"/>
      <w:r>
        <w:rPr>
          <w:rFonts w:ascii="標楷體" w:eastAsia="標楷體" w:cs="標楷體" w:hint="eastAsia"/>
          <w:kern w:val="0"/>
          <w:lang w:val="zh-TW"/>
        </w:rPr>
        <w:t>債證正本併</w:t>
      </w:r>
      <w:proofErr w:type="gramEnd"/>
      <w:r>
        <w:rPr>
          <w:rFonts w:ascii="標楷體" w:eastAsia="標楷體" w:cs="標楷體" w:hint="eastAsia"/>
          <w:kern w:val="0"/>
          <w:lang w:val="zh-TW"/>
        </w:rPr>
        <w:t>各部門原案存檔備查。</w:t>
      </w:r>
    </w:p>
    <w:p w:rsidR="009009EE" w:rsidRDefault="009009EE" w:rsidP="00497845">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設「</w:t>
      </w:r>
      <w:proofErr w:type="gramStart"/>
      <w:r>
        <w:rPr>
          <w:rFonts w:ascii="標楷體" w:eastAsia="標楷體" w:cs="標楷體" w:hint="eastAsia"/>
          <w:kern w:val="0"/>
          <w:lang w:val="zh-TW"/>
        </w:rPr>
        <w:t>債證管理</w:t>
      </w:r>
      <w:proofErr w:type="gramEnd"/>
      <w:r>
        <w:rPr>
          <w:rFonts w:ascii="標楷體" w:eastAsia="標楷體" w:cs="標楷體" w:hint="eastAsia"/>
          <w:kern w:val="0"/>
          <w:lang w:val="zh-TW"/>
        </w:rPr>
        <w:t>登記簿」</w:t>
      </w:r>
      <w:proofErr w:type="gramStart"/>
      <w:r>
        <w:rPr>
          <w:rFonts w:ascii="標楷體" w:eastAsia="標楷體" w:cs="標楷體" w:hint="eastAsia"/>
          <w:kern w:val="0"/>
          <w:lang w:val="zh-TW"/>
        </w:rPr>
        <w:t>依債證</w:t>
      </w:r>
      <w:proofErr w:type="gramEnd"/>
      <w:r>
        <w:rPr>
          <w:rFonts w:ascii="標楷體" w:eastAsia="標楷體" w:cs="標楷體" w:hint="eastAsia"/>
          <w:kern w:val="0"/>
          <w:lang w:val="zh-TW"/>
        </w:rPr>
        <w:t>核發日期先後登載，並詳予記錄換證、執行經過及結果。他部門債權憑證需換證或執行時，</w:t>
      </w:r>
      <w:proofErr w:type="gramStart"/>
      <w:r>
        <w:rPr>
          <w:rFonts w:ascii="標楷體" w:eastAsia="標楷體" w:cs="標楷體" w:hint="eastAsia"/>
          <w:kern w:val="0"/>
          <w:lang w:val="zh-TW"/>
        </w:rPr>
        <w:t>由催收組</w:t>
      </w:r>
      <w:proofErr w:type="gramEnd"/>
      <w:r>
        <w:rPr>
          <w:rFonts w:ascii="標楷體" w:eastAsia="標楷體" w:cs="標楷體" w:hint="eastAsia"/>
          <w:kern w:val="0"/>
          <w:lang w:val="zh-TW"/>
        </w:rPr>
        <w:t>以借用正本方式辦理。</w:t>
      </w:r>
    </w:p>
    <w:p w:rsidR="009009EE" w:rsidRDefault="009009EE" w:rsidP="00497845">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五、債務人財產、所得查調</w:t>
      </w:r>
    </w:p>
    <w:p w:rsidR="009009EE" w:rsidRDefault="009009EE" w:rsidP="00C40FE0">
      <w:pPr>
        <w:autoSpaceDE w:val="0"/>
        <w:autoSpaceDN w:val="0"/>
        <w:adjustRightInd w:val="0"/>
        <w:spacing w:line="400" w:lineRule="exact"/>
        <w:ind w:left="593" w:hanging="26"/>
        <w:jc w:val="both"/>
        <w:rPr>
          <w:rFonts w:ascii="標楷體" w:eastAsia="標楷體" w:cs="標楷體"/>
          <w:kern w:val="0"/>
          <w:lang w:val="zh-TW"/>
        </w:rPr>
      </w:pPr>
      <w:r>
        <w:rPr>
          <w:rFonts w:ascii="標楷體" w:eastAsia="標楷體" w:cs="標楷體" w:hint="eastAsia"/>
          <w:kern w:val="0"/>
          <w:lang w:val="zh-TW"/>
        </w:rPr>
        <w:t>每案財產、所得查調以二次為原則。第一次查</w:t>
      </w:r>
      <w:proofErr w:type="gramStart"/>
      <w:r>
        <w:rPr>
          <w:rFonts w:ascii="標楷體" w:eastAsia="標楷體" w:cs="標楷體" w:hint="eastAsia"/>
          <w:kern w:val="0"/>
          <w:lang w:val="zh-TW"/>
        </w:rPr>
        <w:t>調由催收人員視最恰當</w:t>
      </w:r>
      <w:proofErr w:type="gramEnd"/>
      <w:r>
        <w:rPr>
          <w:rFonts w:ascii="標楷體" w:eastAsia="標楷體" w:cs="標楷體" w:hint="eastAsia"/>
          <w:kern w:val="0"/>
          <w:lang w:val="zh-TW"/>
        </w:rPr>
        <w:t>時機執行。第二</w:t>
      </w:r>
      <w:proofErr w:type="gramStart"/>
      <w:r>
        <w:rPr>
          <w:rFonts w:ascii="標楷體" w:eastAsia="標楷體" w:cs="標楷體" w:hint="eastAsia"/>
          <w:kern w:val="0"/>
          <w:lang w:val="zh-TW"/>
        </w:rPr>
        <w:t>次訂於換</w:t>
      </w:r>
      <w:proofErr w:type="gramEnd"/>
      <w:r>
        <w:rPr>
          <w:rFonts w:ascii="標楷體" w:eastAsia="標楷體" w:cs="標楷體" w:hint="eastAsia"/>
          <w:kern w:val="0"/>
          <w:lang w:val="zh-TW"/>
        </w:rPr>
        <w:t>發新證後三</w:t>
      </w:r>
      <w:proofErr w:type="gramStart"/>
      <w:r>
        <w:rPr>
          <w:rFonts w:ascii="標楷體" w:eastAsia="標楷體" w:cs="標楷體" w:hint="eastAsia"/>
          <w:kern w:val="0"/>
          <w:lang w:val="zh-TW"/>
        </w:rPr>
        <w:t>個</w:t>
      </w:r>
      <w:proofErr w:type="gramEnd"/>
      <w:r>
        <w:rPr>
          <w:rFonts w:ascii="標楷體" w:eastAsia="標楷體" w:cs="標楷體" w:hint="eastAsia"/>
          <w:kern w:val="0"/>
          <w:lang w:val="zh-TW"/>
        </w:rPr>
        <w:t>月內為之。</w:t>
      </w:r>
    </w:p>
    <w:p w:rsidR="009009EE" w:rsidRDefault="009009EE" w:rsidP="00497845">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六、</w:t>
      </w:r>
      <w:proofErr w:type="gramStart"/>
      <w:r>
        <w:rPr>
          <w:rFonts w:ascii="標楷體" w:eastAsia="標楷體" w:cs="標楷體" w:hint="eastAsia"/>
          <w:kern w:val="0"/>
          <w:lang w:val="zh-TW"/>
        </w:rPr>
        <w:t>催收組於</w:t>
      </w:r>
      <w:proofErr w:type="gramEnd"/>
      <w:r>
        <w:rPr>
          <w:rFonts w:ascii="標楷體" w:eastAsia="標楷體" w:cs="標楷體" w:hint="eastAsia"/>
          <w:kern w:val="0"/>
          <w:lang w:val="zh-TW"/>
        </w:rPr>
        <w:t>會計年度終了前符合下列條件者提報理事會核准後，免予列帳記載及列管追蹤，惟仍應列於登記簿備查。</w:t>
      </w:r>
    </w:p>
    <w:p w:rsidR="009009EE" w:rsidRDefault="009009EE" w:rsidP="00497845">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經查調財產、所得二次以上，無可執行之財產及所得資料。</w:t>
      </w:r>
    </w:p>
    <w:p w:rsidR="009009EE" w:rsidRDefault="009009EE" w:rsidP="00497845">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經執行或評估確實無追蹤之實益者。</w:t>
      </w:r>
    </w:p>
    <w:p w:rsidR="009009EE" w:rsidRDefault="009009EE" w:rsidP="00497845">
      <w:pPr>
        <w:autoSpaceDE w:val="0"/>
        <w:autoSpaceDN w:val="0"/>
        <w:adjustRightInd w:val="0"/>
        <w:spacing w:line="400" w:lineRule="exact"/>
        <w:ind w:left="480" w:hanging="480"/>
        <w:jc w:val="both"/>
        <w:rPr>
          <w:rFonts w:ascii="標楷體" w:eastAsia="標楷體" w:cs="標楷體"/>
          <w:kern w:val="0"/>
          <w:lang w:val="zh-TW"/>
        </w:rPr>
      </w:pPr>
      <w:r>
        <w:rPr>
          <w:rFonts w:ascii="標楷體" w:eastAsia="標楷體" w:cs="標楷體" w:hint="eastAsia"/>
          <w:kern w:val="0"/>
          <w:lang w:val="zh-TW"/>
        </w:rPr>
        <w:t>七、獎勵辦法</w:t>
      </w:r>
    </w:p>
    <w:p w:rsidR="009009EE" w:rsidRDefault="009009EE" w:rsidP="00497845">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proofErr w:type="gramStart"/>
      <w:r>
        <w:rPr>
          <w:rFonts w:ascii="標楷體" w:eastAsia="標楷體" w:cs="標楷體" w:hint="eastAsia"/>
          <w:kern w:val="0"/>
          <w:lang w:val="zh-TW"/>
        </w:rPr>
        <w:t>一</w:t>
      </w:r>
      <w:proofErr w:type="gramEnd"/>
      <w:r>
        <w:rPr>
          <w:rFonts w:ascii="標楷體" w:eastAsia="標楷體" w:cs="標楷體"/>
          <w:kern w:val="0"/>
          <w:lang w:val="zh-TW"/>
        </w:rPr>
        <w:t>)</w:t>
      </w:r>
      <w:r>
        <w:rPr>
          <w:rFonts w:ascii="標楷體" w:eastAsia="標楷體" w:cs="標楷體" w:hint="eastAsia"/>
          <w:kern w:val="0"/>
          <w:lang w:val="zh-TW"/>
        </w:rPr>
        <w:t>對象：本會聘任員工。</w:t>
      </w:r>
    </w:p>
    <w:p w:rsidR="009009EE" w:rsidRDefault="009009EE" w:rsidP="00497845">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二</w:t>
      </w:r>
      <w:r>
        <w:rPr>
          <w:rFonts w:ascii="標楷體" w:eastAsia="標楷體" w:cs="標楷體"/>
          <w:kern w:val="0"/>
          <w:lang w:val="zh-TW"/>
        </w:rPr>
        <w:t>)</w:t>
      </w:r>
      <w:r>
        <w:rPr>
          <w:rFonts w:ascii="標楷體" w:eastAsia="標楷體" w:cs="標楷體" w:hint="eastAsia"/>
          <w:kern w:val="0"/>
          <w:lang w:val="zh-TW"/>
        </w:rPr>
        <w:t>獎勵金之來源：○○○</w:t>
      </w:r>
    </w:p>
    <w:p w:rsidR="009009EE" w:rsidRDefault="009009EE" w:rsidP="00497845">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三</w:t>
      </w:r>
      <w:r>
        <w:rPr>
          <w:rFonts w:ascii="標楷體" w:eastAsia="標楷體" w:cs="標楷體"/>
          <w:kern w:val="0"/>
          <w:lang w:val="zh-TW"/>
        </w:rPr>
        <w:t>)</w:t>
      </w:r>
      <w:r>
        <w:rPr>
          <w:rFonts w:ascii="標楷體" w:eastAsia="標楷體" w:cs="標楷體" w:hint="eastAsia"/>
          <w:kern w:val="0"/>
          <w:lang w:val="zh-TW"/>
        </w:rPr>
        <w:t>符合獎勵之條件：</w:t>
      </w:r>
    </w:p>
    <w:p w:rsidR="009009EE" w:rsidRDefault="009009EE" w:rsidP="00497845">
      <w:pPr>
        <w:autoSpaceDE w:val="0"/>
        <w:autoSpaceDN w:val="0"/>
        <w:adjustRightInd w:val="0"/>
        <w:spacing w:line="400" w:lineRule="exact"/>
        <w:ind w:left="720" w:firstLine="240"/>
        <w:jc w:val="both"/>
        <w:rPr>
          <w:rFonts w:ascii="標楷體" w:eastAsia="標楷體" w:cs="標楷體"/>
          <w:kern w:val="0"/>
          <w:lang w:val="zh-TW"/>
        </w:rPr>
      </w:pPr>
      <w:r>
        <w:rPr>
          <w:rFonts w:ascii="標楷體" w:eastAsia="標楷體" w:cs="標楷體"/>
          <w:kern w:val="0"/>
          <w:lang w:val="zh-TW"/>
        </w:rPr>
        <w:t>1.</w:t>
      </w:r>
      <w:r>
        <w:rPr>
          <w:rFonts w:ascii="標楷體" w:eastAsia="標楷體" w:cs="標楷體" w:hint="eastAsia"/>
          <w:kern w:val="0"/>
          <w:lang w:val="zh-TW"/>
        </w:rPr>
        <w:t>凡提供追索債權案任</w:t>
      </w:r>
      <w:proofErr w:type="gramStart"/>
      <w:r>
        <w:rPr>
          <w:rFonts w:ascii="標楷體" w:eastAsia="標楷體" w:cs="標楷體" w:hint="eastAsia"/>
          <w:kern w:val="0"/>
          <w:lang w:val="zh-TW"/>
        </w:rPr>
        <w:t>一</w:t>
      </w:r>
      <w:proofErr w:type="gramEnd"/>
      <w:r>
        <w:rPr>
          <w:rFonts w:ascii="標楷體" w:eastAsia="標楷體" w:cs="標楷體" w:hint="eastAsia"/>
          <w:kern w:val="0"/>
          <w:lang w:val="zh-TW"/>
        </w:rPr>
        <w:t>債務人可聯絡線索者。</w:t>
      </w:r>
    </w:p>
    <w:p w:rsidR="009009EE" w:rsidRDefault="009009EE" w:rsidP="00497845">
      <w:pPr>
        <w:autoSpaceDE w:val="0"/>
        <w:autoSpaceDN w:val="0"/>
        <w:adjustRightInd w:val="0"/>
        <w:spacing w:line="400" w:lineRule="exact"/>
        <w:ind w:left="720" w:firstLine="240"/>
        <w:jc w:val="both"/>
        <w:rPr>
          <w:rFonts w:ascii="標楷體" w:eastAsia="標楷體" w:cs="標楷體"/>
          <w:kern w:val="0"/>
          <w:lang w:val="zh-TW"/>
        </w:rPr>
      </w:pPr>
      <w:r>
        <w:rPr>
          <w:rFonts w:ascii="標楷體" w:eastAsia="標楷體" w:cs="標楷體"/>
          <w:kern w:val="0"/>
          <w:lang w:val="zh-TW"/>
        </w:rPr>
        <w:t>2.</w:t>
      </w:r>
      <w:r>
        <w:rPr>
          <w:rFonts w:ascii="標楷體" w:eastAsia="標楷體" w:cs="標楷體" w:hint="eastAsia"/>
          <w:kern w:val="0"/>
          <w:lang w:val="zh-TW"/>
        </w:rPr>
        <w:t>協助</w:t>
      </w:r>
      <w:proofErr w:type="gramStart"/>
      <w:r>
        <w:rPr>
          <w:rFonts w:ascii="標楷體" w:eastAsia="標楷體" w:cs="標楷體" w:hint="eastAsia"/>
          <w:kern w:val="0"/>
          <w:lang w:val="zh-TW"/>
        </w:rPr>
        <w:t>催收組聯絡</w:t>
      </w:r>
      <w:proofErr w:type="gramEnd"/>
      <w:r>
        <w:rPr>
          <w:rFonts w:ascii="標楷體" w:eastAsia="標楷體" w:cs="標楷體" w:hint="eastAsia"/>
          <w:kern w:val="0"/>
          <w:lang w:val="zh-TW"/>
        </w:rPr>
        <w:t>債務人並積極參與協商者。</w:t>
      </w:r>
    </w:p>
    <w:p w:rsidR="009009EE" w:rsidRDefault="009009EE" w:rsidP="00497845">
      <w:pPr>
        <w:autoSpaceDE w:val="0"/>
        <w:autoSpaceDN w:val="0"/>
        <w:adjustRightInd w:val="0"/>
        <w:spacing w:line="400" w:lineRule="exact"/>
        <w:ind w:left="720" w:firstLine="240"/>
        <w:jc w:val="both"/>
        <w:rPr>
          <w:rFonts w:ascii="標楷體" w:eastAsia="標楷體" w:cs="標楷體"/>
          <w:kern w:val="0"/>
          <w:lang w:val="zh-TW"/>
        </w:rPr>
      </w:pPr>
      <w:r>
        <w:rPr>
          <w:rFonts w:ascii="標楷體" w:eastAsia="標楷體" w:cs="標楷體"/>
          <w:kern w:val="0"/>
          <w:lang w:val="zh-TW"/>
        </w:rPr>
        <w:t>3.</w:t>
      </w:r>
      <w:r>
        <w:rPr>
          <w:rFonts w:ascii="標楷體" w:eastAsia="標楷體" w:cs="標楷體" w:hint="eastAsia"/>
          <w:kern w:val="0"/>
          <w:lang w:val="zh-TW"/>
        </w:rPr>
        <w:t>依所查調財產、所得後執行案，執行間積極協助</w:t>
      </w:r>
      <w:proofErr w:type="gramStart"/>
      <w:r>
        <w:rPr>
          <w:rFonts w:ascii="標楷體" w:eastAsia="標楷體" w:cs="標楷體" w:hint="eastAsia"/>
          <w:kern w:val="0"/>
          <w:lang w:val="zh-TW"/>
        </w:rPr>
        <w:t>催收組協商</w:t>
      </w:r>
      <w:proofErr w:type="gramEnd"/>
      <w:r>
        <w:rPr>
          <w:rFonts w:ascii="標楷體" w:eastAsia="標楷體" w:cs="標楷體" w:hint="eastAsia"/>
          <w:kern w:val="0"/>
          <w:lang w:val="zh-TW"/>
        </w:rPr>
        <w:t>者。</w:t>
      </w:r>
    </w:p>
    <w:p w:rsidR="009009EE" w:rsidRDefault="009009EE" w:rsidP="00497845">
      <w:pPr>
        <w:autoSpaceDE w:val="0"/>
        <w:autoSpaceDN w:val="0"/>
        <w:adjustRightInd w:val="0"/>
        <w:spacing w:line="400" w:lineRule="exact"/>
        <w:ind w:left="720" w:firstLine="240"/>
        <w:jc w:val="both"/>
        <w:rPr>
          <w:rFonts w:ascii="標楷體" w:eastAsia="標楷體" w:cs="標楷體"/>
          <w:kern w:val="0"/>
          <w:lang w:val="zh-TW"/>
        </w:rPr>
      </w:pPr>
      <w:r>
        <w:rPr>
          <w:rFonts w:ascii="標楷體" w:eastAsia="標楷體" w:cs="標楷體"/>
          <w:kern w:val="0"/>
          <w:lang w:val="zh-TW"/>
        </w:rPr>
        <w:t>4.</w:t>
      </w:r>
      <w:r>
        <w:rPr>
          <w:rFonts w:ascii="標楷體" w:eastAsia="標楷體" w:cs="標楷體" w:hint="eastAsia"/>
          <w:kern w:val="0"/>
          <w:lang w:val="zh-TW"/>
        </w:rPr>
        <w:t>催收工作人員年度內工作表現優異，並獲有成效者。</w:t>
      </w:r>
    </w:p>
    <w:p w:rsidR="009009EE" w:rsidRDefault="009009EE" w:rsidP="00497845">
      <w:pPr>
        <w:autoSpaceDE w:val="0"/>
        <w:autoSpaceDN w:val="0"/>
        <w:adjustRightInd w:val="0"/>
        <w:spacing w:line="400" w:lineRule="exact"/>
        <w:ind w:left="960" w:hanging="480"/>
        <w:jc w:val="both"/>
        <w:rPr>
          <w:rFonts w:ascii="標楷體" w:eastAsia="標楷體" w:cs="標楷體"/>
          <w:kern w:val="0"/>
          <w:lang w:val="zh-TW"/>
        </w:rPr>
      </w:pPr>
      <w:r>
        <w:rPr>
          <w:rFonts w:ascii="標楷體" w:eastAsia="標楷體" w:cs="標楷體"/>
          <w:kern w:val="0"/>
          <w:lang w:val="zh-TW"/>
        </w:rPr>
        <w:t>(</w:t>
      </w:r>
      <w:r>
        <w:rPr>
          <w:rFonts w:ascii="標楷體" w:eastAsia="標楷體" w:cs="標楷體" w:hint="eastAsia"/>
          <w:kern w:val="0"/>
          <w:lang w:val="zh-TW"/>
        </w:rPr>
        <w:t>四</w:t>
      </w:r>
      <w:r>
        <w:rPr>
          <w:rFonts w:ascii="標楷體" w:eastAsia="標楷體" w:cs="標楷體"/>
          <w:kern w:val="0"/>
          <w:lang w:val="zh-TW"/>
        </w:rPr>
        <w:t>)</w:t>
      </w:r>
      <w:r>
        <w:rPr>
          <w:rFonts w:ascii="標楷體" w:eastAsia="標楷體" w:cs="標楷體" w:hint="eastAsia"/>
          <w:kern w:val="0"/>
          <w:lang w:val="zh-TW"/>
        </w:rPr>
        <w:t>獎勵額度：下列給獎金額及比率，以獎勵金來源多寡調整之。</w:t>
      </w:r>
    </w:p>
    <w:p w:rsidR="009009EE" w:rsidRDefault="00BE751E" w:rsidP="00497845">
      <w:pPr>
        <w:autoSpaceDE w:val="0"/>
        <w:autoSpaceDN w:val="0"/>
        <w:adjustRightInd w:val="0"/>
        <w:spacing w:line="400" w:lineRule="exact"/>
        <w:ind w:left="912" w:hanging="192"/>
        <w:jc w:val="both"/>
        <w:rPr>
          <w:rFonts w:ascii="標楷體" w:eastAsia="標楷體" w:cs="標楷體"/>
          <w:kern w:val="0"/>
          <w:lang w:val="zh-TW"/>
        </w:rPr>
      </w:pPr>
      <w:r>
        <w:rPr>
          <w:rFonts w:ascii="標楷體" w:eastAsia="標楷體" w:hAnsi="標楷體" w:cs="標楷體" w:hint="eastAsia"/>
          <w:kern w:val="0"/>
          <w:lang w:val="zh-TW"/>
        </w:rPr>
        <w:t xml:space="preserve"> </w:t>
      </w:r>
      <w:r w:rsidR="009009EE">
        <w:rPr>
          <w:rFonts w:ascii="標楷體" w:eastAsia="標楷體" w:hAnsi="標楷體" w:cs="標楷體" w:hint="eastAsia"/>
          <w:kern w:val="0"/>
          <w:lang w:val="zh-TW"/>
        </w:rPr>
        <w:t>努力獎：符合獎勵條件</w:t>
      </w:r>
      <w:r w:rsidR="009009EE">
        <w:rPr>
          <w:rFonts w:ascii="標楷體" w:eastAsia="標楷體" w:cs="標楷體" w:hint="eastAsia"/>
          <w:kern w:val="0"/>
          <w:lang w:val="zh-TW"/>
        </w:rPr>
        <w:t>，雖無收回成效，但其精神可嘉。</w:t>
      </w:r>
    </w:p>
    <w:p w:rsidR="009009EE" w:rsidRDefault="00BE751E" w:rsidP="0011675F">
      <w:pPr>
        <w:autoSpaceDE w:val="0"/>
        <w:autoSpaceDN w:val="0"/>
        <w:adjustRightInd w:val="0"/>
        <w:spacing w:line="400" w:lineRule="exact"/>
        <w:ind w:left="1843" w:hanging="1123"/>
        <w:jc w:val="both"/>
        <w:rPr>
          <w:rFonts w:ascii="標楷體" w:eastAsia="標楷體" w:cs="標楷體"/>
          <w:kern w:val="0"/>
          <w:lang w:val="zh-TW"/>
        </w:rPr>
      </w:pPr>
      <w:r>
        <w:rPr>
          <w:rFonts w:ascii="標楷體" w:eastAsia="標楷體" w:hAnsi="標楷體" w:cs="標楷體" w:hint="eastAsia"/>
          <w:kern w:val="0"/>
          <w:lang w:val="zh-TW"/>
        </w:rPr>
        <w:t xml:space="preserve"> </w:t>
      </w:r>
      <w:r w:rsidR="009009EE">
        <w:rPr>
          <w:rFonts w:ascii="標楷體" w:eastAsia="標楷體" w:hAnsi="標楷體" w:cs="標楷體" w:hint="eastAsia"/>
          <w:kern w:val="0"/>
          <w:lang w:val="zh-TW"/>
        </w:rPr>
        <w:t>成效獎：原則以收回額度</w:t>
      </w:r>
      <w:r w:rsidR="009009EE">
        <w:rPr>
          <w:rFonts w:ascii="標楷體" w:eastAsia="標楷體" w:cs="標楷體"/>
          <w:kern w:val="0"/>
          <w:lang w:val="zh-TW"/>
        </w:rPr>
        <w:t>5~10%</w:t>
      </w:r>
      <w:r w:rsidR="009009EE">
        <w:rPr>
          <w:rFonts w:ascii="標楷體" w:eastAsia="標楷體" w:cs="標楷體" w:hint="eastAsia"/>
          <w:kern w:val="0"/>
          <w:lang w:val="zh-TW"/>
        </w:rPr>
        <w:t>為給予獎勵金額單位</w:t>
      </w:r>
      <w:r w:rsidR="008A7FC1">
        <w:rPr>
          <w:rFonts w:ascii="標楷體" w:eastAsia="標楷體" w:cs="標楷體" w:hint="eastAsia"/>
          <w:kern w:val="0"/>
          <w:lang w:val="zh-TW"/>
        </w:rPr>
        <w:t>，</w:t>
      </w:r>
      <w:r w:rsidR="009009EE">
        <w:rPr>
          <w:rFonts w:ascii="標楷體" w:eastAsia="標楷體" w:cs="標楷體" w:hint="eastAsia"/>
          <w:kern w:val="0"/>
          <w:lang w:val="zh-TW"/>
        </w:rPr>
        <w:t>最高以新台幣伍萬元計算。</w:t>
      </w:r>
    </w:p>
    <w:p w:rsidR="009009EE" w:rsidRDefault="009009EE" w:rsidP="00497845">
      <w:pPr>
        <w:autoSpaceDE w:val="0"/>
        <w:autoSpaceDN w:val="0"/>
        <w:adjustRightInd w:val="0"/>
        <w:spacing w:line="400" w:lineRule="exact"/>
        <w:ind w:left="720" w:firstLine="240"/>
        <w:jc w:val="both"/>
        <w:rPr>
          <w:rFonts w:ascii="標楷體" w:eastAsia="標楷體" w:cs="標楷體"/>
          <w:kern w:val="0"/>
          <w:lang w:val="zh-TW"/>
        </w:rPr>
      </w:pPr>
      <w:proofErr w:type="gramStart"/>
      <w:r>
        <w:rPr>
          <w:rFonts w:ascii="標楷體" w:eastAsia="標楷體" w:cs="標楷體" w:hint="eastAsia"/>
          <w:kern w:val="0"/>
          <w:lang w:val="zh-TW"/>
        </w:rPr>
        <w:t>擬獎人員</w:t>
      </w:r>
      <w:proofErr w:type="gramEnd"/>
      <w:r>
        <w:rPr>
          <w:rFonts w:ascii="標楷體" w:eastAsia="標楷體" w:cs="標楷體" w:hint="eastAsia"/>
          <w:kern w:val="0"/>
          <w:lang w:val="zh-TW"/>
        </w:rPr>
        <w:t>工作事蹟及成效</w:t>
      </w:r>
      <w:proofErr w:type="gramStart"/>
      <w:r>
        <w:rPr>
          <w:rFonts w:ascii="標楷體" w:eastAsia="標楷體" w:cs="標楷體" w:hint="eastAsia"/>
          <w:kern w:val="0"/>
          <w:lang w:val="zh-TW"/>
        </w:rPr>
        <w:t>由催收組</w:t>
      </w:r>
      <w:proofErr w:type="gramEnd"/>
      <w:r>
        <w:rPr>
          <w:rFonts w:ascii="標楷體" w:eastAsia="標楷體" w:cs="標楷體" w:hint="eastAsia"/>
          <w:kern w:val="0"/>
          <w:lang w:val="zh-TW"/>
        </w:rPr>
        <w:t>於年度終了前彙整列冊提報。</w:t>
      </w:r>
    </w:p>
    <w:p w:rsidR="009009EE" w:rsidRDefault="009009EE" w:rsidP="00497845">
      <w:pPr>
        <w:autoSpaceDE w:val="0"/>
        <w:autoSpaceDN w:val="0"/>
        <w:adjustRightInd w:val="0"/>
        <w:spacing w:line="400" w:lineRule="exact"/>
        <w:jc w:val="both"/>
        <w:rPr>
          <w:rFonts w:ascii="標楷體" w:eastAsia="標楷體" w:cs="標楷體"/>
          <w:kern w:val="0"/>
          <w:lang w:val="zh-TW"/>
        </w:rPr>
      </w:pPr>
      <w:r>
        <w:rPr>
          <w:rFonts w:ascii="標楷體" w:eastAsia="標楷體" w:cs="標楷體" w:hint="eastAsia"/>
          <w:kern w:val="0"/>
          <w:lang w:val="zh-TW"/>
        </w:rPr>
        <w:t>八、本要點經總幹事核准後實施，修改時亦同。</w:t>
      </w:r>
    </w:p>
    <w:p w:rsidR="009009EE" w:rsidRPr="00FC6C79" w:rsidRDefault="009009EE" w:rsidP="009009EE">
      <w:pPr>
        <w:widowControl/>
        <w:rPr>
          <w:rFonts w:ascii="標楷體" w:eastAsia="標楷體" w:hAnsiTheme="minorHAnsi" w:cs="標楷體"/>
          <w:kern w:val="0"/>
          <w:lang w:val="zh-TW"/>
        </w:rPr>
      </w:pPr>
    </w:p>
    <w:p w:rsidR="009009EE" w:rsidRPr="00455D92" w:rsidRDefault="009009EE" w:rsidP="00D13D09">
      <w:pPr>
        <w:widowControl/>
        <w:rPr>
          <w:rFonts w:ascii="標楷體" w:eastAsia="標楷體" w:hAnsi="標楷體"/>
          <w:b/>
          <w:sz w:val="36"/>
          <w:szCs w:val="36"/>
        </w:rPr>
      </w:pPr>
      <w:r>
        <w:br w:type="page"/>
      </w:r>
      <w:bookmarkStart w:id="61" w:name="_Toc135835443"/>
      <w:r w:rsidRPr="00455D92">
        <w:rPr>
          <w:rFonts w:ascii="標楷體" w:eastAsia="標楷體" w:hAnsi="標楷體"/>
          <w:b/>
          <w:sz w:val="36"/>
          <w:szCs w:val="36"/>
        </w:rPr>
        <w:lastRenderedPageBreak/>
        <w:t>肆</w:t>
      </w:r>
      <w:r w:rsidRPr="00455D92">
        <w:rPr>
          <w:rFonts w:ascii="標楷體" w:eastAsia="標楷體" w:hAnsi="標楷體" w:hint="eastAsia"/>
          <w:b/>
          <w:sz w:val="36"/>
          <w:szCs w:val="36"/>
        </w:rPr>
        <w:t>、</w:t>
      </w:r>
      <w:r w:rsidRPr="00455D92">
        <w:rPr>
          <w:rFonts w:ascii="標楷體" w:eastAsia="標楷體" w:hAnsi="標楷體"/>
          <w:b/>
          <w:sz w:val="36"/>
          <w:szCs w:val="36"/>
        </w:rPr>
        <w:t>單約據表格</w:t>
      </w:r>
      <w:bookmarkEnd w:id="61"/>
    </w:p>
    <w:p w:rsidR="009009EE" w:rsidRDefault="009009EE" w:rsidP="00D13D09">
      <w:pPr>
        <w:autoSpaceDE w:val="0"/>
        <w:autoSpaceDN w:val="0"/>
        <w:adjustRightInd w:val="0"/>
        <w:spacing w:beforeLines="50" w:before="120" w:afterLines="50" w:after="120" w:line="0" w:lineRule="atLeast"/>
        <w:outlineLvl w:val="1"/>
        <w:rPr>
          <w:rFonts w:ascii="標楷體" w:eastAsia="標楷體" w:hAnsiTheme="minorHAnsi" w:cs="標楷體"/>
          <w:b/>
          <w:kern w:val="0"/>
          <w:sz w:val="28"/>
          <w:szCs w:val="28"/>
          <w:lang w:val="zh-TW"/>
        </w:rPr>
      </w:pPr>
      <w:bookmarkStart w:id="62" w:name="_Toc135835444"/>
      <w:r w:rsidRPr="00BE7F2F">
        <w:rPr>
          <w:rFonts w:ascii="標楷體" w:eastAsia="標楷體" w:hAnsiTheme="minorHAnsi" w:cs="標楷體"/>
          <w:b/>
          <w:kern w:val="0"/>
          <w:sz w:val="28"/>
          <w:szCs w:val="28"/>
          <w:lang w:val="zh-TW"/>
        </w:rPr>
        <w:t>一、</w:t>
      </w:r>
      <w:r w:rsidR="00886307" w:rsidRPr="00886307">
        <w:rPr>
          <w:rFonts w:ascii="標楷體" w:eastAsia="標楷體" w:hAnsiTheme="minorHAnsi" w:cs="標楷體" w:hint="eastAsia"/>
          <w:b/>
          <w:kern w:val="0"/>
          <w:sz w:val="28"/>
          <w:szCs w:val="28"/>
          <w:lang w:val="zh-TW"/>
        </w:rPr>
        <w:t>農</w:t>
      </w:r>
      <w:r w:rsidR="00886307" w:rsidRPr="00886307">
        <w:rPr>
          <w:rFonts w:ascii="標楷體" w:eastAsia="標楷體" w:hAnsiTheme="minorHAnsi" w:cs="標楷體" w:hint="eastAsia"/>
          <w:b/>
          <w:spacing w:val="-40"/>
          <w:kern w:val="0"/>
          <w:sz w:val="28"/>
          <w:szCs w:val="28"/>
          <w:lang w:val="zh-TW"/>
        </w:rPr>
        <w:t>（</w:t>
      </w:r>
      <w:r w:rsidR="00886307" w:rsidRPr="00886307">
        <w:rPr>
          <w:rFonts w:ascii="標楷體" w:eastAsia="標楷體" w:hAnsiTheme="minorHAnsi" w:cs="標楷體" w:hint="eastAsia"/>
          <w:b/>
          <w:spacing w:val="-20"/>
          <w:kern w:val="0"/>
          <w:sz w:val="28"/>
          <w:szCs w:val="28"/>
          <w:lang w:val="zh-TW"/>
        </w:rPr>
        <w:t>漁</w:t>
      </w:r>
      <w:r w:rsidR="00886307" w:rsidRPr="00886307">
        <w:rPr>
          <w:rFonts w:ascii="標楷體" w:eastAsia="標楷體" w:hAnsiTheme="minorHAnsi" w:cs="標楷體" w:hint="eastAsia"/>
          <w:b/>
          <w:spacing w:val="-60"/>
          <w:kern w:val="0"/>
          <w:sz w:val="28"/>
          <w:szCs w:val="28"/>
          <w:lang w:val="zh-TW"/>
        </w:rPr>
        <w:t>）</w:t>
      </w:r>
      <w:r w:rsidR="00886307" w:rsidRPr="00886307">
        <w:rPr>
          <w:rFonts w:ascii="標楷體" w:eastAsia="標楷體" w:hAnsiTheme="minorHAnsi" w:cs="標楷體" w:hint="eastAsia"/>
          <w:b/>
          <w:kern w:val="0"/>
          <w:sz w:val="28"/>
          <w:szCs w:val="28"/>
          <w:lang w:val="zh-TW"/>
        </w:rPr>
        <w:t>會</w:t>
      </w:r>
      <w:r w:rsidRPr="00BE7F2F">
        <w:rPr>
          <w:rFonts w:ascii="標楷體" w:eastAsia="標楷體" w:hAnsiTheme="minorHAnsi" w:cs="標楷體" w:hint="eastAsia"/>
          <w:b/>
          <w:kern w:val="0"/>
          <w:sz w:val="28"/>
          <w:szCs w:val="28"/>
          <w:lang w:val="zh-TW"/>
        </w:rPr>
        <w:t>逾放、催收案，分析處理資料表</w:t>
      </w:r>
      <w:bookmarkEnd w:id="62"/>
    </w:p>
    <w:p w:rsidR="00886307" w:rsidRPr="00BE7F2F" w:rsidRDefault="00886307" w:rsidP="00654596">
      <w:pPr>
        <w:autoSpaceDE w:val="0"/>
        <w:autoSpaceDN w:val="0"/>
        <w:adjustRightInd w:val="0"/>
        <w:spacing w:beforeLines="50" w:before="120" w:line="0" w:lineRule="atLeast"/>
        <w:jc w:val="center"/>
        <w:rPr>
          <w:rFonts w:ascii="標楷體" w:eastAsia="標楷體" w:hAnsiTheme="minorHAnsi" w:cs="標楷體"/>
          <w:b/>
          <w:kern w:val="0"/>
          <w:sz w:val="28"/>
          <w:szCs w:val="28"/>
          <w:lang w:val="zh-TW"/>
        </w:rPr>
      </w:pPr>
      <w:r w:rsidRPr="00886307">
        <w:rPr>
          <w:rFonts w:ascii="標楷體" w:eastAsia="標楷體" w:hAnsiTheme="minorHAnsi" w:cs="標楷體" w:hint="eastAsia"/>
          <w:b/>
          <w:kern w:val="0"/>
          <w:sz w:val="28"/>
          <w:szCs w:val="28"/>
          <w:lang w:val="zh-TW"/>
        </w:rPr>
        <w:t>○○農</w:t>
      </w:r>
      <w:r w:rsidRPr="00886307">
        <w:rPr>
          <w:rFonts w:ascii="標楷體" w:eastAsia="標楷體" w:hAnsiTheme="minorHAnsi" w:cs="標楷體" w:hint="eastAsia"/>
          <w:b/>
          <w:spacing w:val="-40"/>
          <w:kern w:val="0"/>
          <w:sz w:val="28"/>
          <w:szCs w:val="28"/>
          <w:lang w:val="zh-TW"/>
        </w:rPr>
        <w:t>（</w:t>
      </w:r>
      <w:r w:rsidRPr="00886307">
        <w:rPr>
          <w:rFonts w:ascii="標楷體" w:eastAsia="標楷體" w:hAnsiTheme="minorHAnsi" w:cs="標楷體" w:hint="eastAsia"/>
          <w:b/>
          <w:spacing w:val="-20"/>
          <w:kern w:val="0"/>
          <w:sz w:val="28"/>
          <w:szCs w:val="28"/>
          <w:lang w:val="zh-TW"/>
        </w:rPr>
        <w:t>漁</w:t>
      </w:r>
      <w:r w:rsidRPr="00886307">
        <w:rPr>
          <w:rFonts w:ascii="標楷體" w:eastAsia="標楷體" w:hAnsiTheme="minorHAnsi" w:cs="標楷體" w:hint="eastAsia"/>
          <w:b/>
          <w:spacing w:val="-60"/>
          <w:kern w:val="0"/>
          <w:sz w:val="28"/>
          <w:szCs w:val="28"/>
          <w:lang w:val="zh-TW"/>
        </w:rPr>
        <w:t>）</w:t>
      </w:r>
      <w:r w:rsidRPr="00886307">
        <w:rPr>
          <w:rFonts w:ascii="標楷體" w:eastAsia="標楷體" w:hAnsiTheme="minorHAnsi" w:cs="標楷體" w:hint="eastAsia"/>
          <w:b/>
          <w:kern w:val="0"/>
          <w:sz w:val="28"/>
          <w:szCs w:val="28"/>
          <w:lang w:val="zh-TW"/>
        </w:rPr>
        <w:t>會</w:t>
      </w:r>
      <w:r w:rsidRPr="00BE7F2F">
        <w:rPr>
          <w:rFonts w:ascii="標楷體" w:eastAsia="標楷體" w:hAnsiTheme="minorHAnsi" w:cs="標楷體" w:hint="eastAsia"/>
          <w:b/>
          <w:kern w:val="0"/>
          <w:sz w:val="28"/>
          <w:szCs w:val="28"/>
          <w:lang w:val="zh-TW"/>
        </w:rPr>
        <w:t>逾放、催收案，分析處理資料表</w:t>
      </w:r>
    </w:p>
    <w:p w:rsidR="009009EE" w:rsidRDefault="009009EE" w:rsidP="009009EE">
      <w:pPr>
        <w:autoSpaceDE w:val="0"/>
        <w:autoSpaceDN w:val="0"/>
        <w:adjustRightInd w:val="0"/>
        <w:spacing w:after="108"/>
        <w:ind w:left="480" w:hanging="480"/>
        <w:jc w:val="both"/>
        <w:rPr>
          <w:rFonts w:ascii="標楷體" w:eastAsia="標楷體" w:hAnsiTheme="minorHAnsi" w:cs="標楷體"/>
          <w:kern w:val="0"/>
          <w:lang w:val="zh-TW"/>
        </w:rPr>
      </w:pPr>
      <w:r>
        <w:rPr>
          <w:rFonts w:ascii="標楷體" w:eastAsia="標楷體" w:hAnsiTheme="minorHAnsi" w:cs="標楷體" w:hint="eastAsia"/>
          <w:kern w:val="0"/>
          <w:lang w:val="zh-TW"/>
        </w:rPr>
        <w:t>原放款帳號：轉列催收日期：</w:t>
      </w:r>
      <w:proofErr w:type="gramStart"/>
      <w:r>
        <w:rPr>
          <w:rFonts w:ascii="標楷體" w:eastAsia="標楷體" w:hAnsiTheme="minorHAnsi" w:cs="標楷體" w:hint="eastAsia"/>
          <w:kern w:val="0"/>
          <w:lang w:val="zh-TW"/>
        </w:rPr>
        <w:t>年月日催收編</w:t>
      </w:r>
      <w:proofErr w:type="gramEnd"/>
      <w:r>
        <w:rPr>
          <w:rFonts w:ascii="標楷體" w:eastAsia="標楷體" w:hAnsiTheme="minorHAnsi" w:cs="標楷體" w:hint="eastAsia"/>
          <w:kern w:val="0"/>
          <w:lang w:val="zh-TW"/>
        </w:rPr>
        <w:t>號：</w:t>
      </w:r>
    </w:p>
    <w:tbl>
      <w:tblPr>
        <w:tblW w:w="10553" w:type="dxa"/>
        <w:jc w:val="center"/>
        <w:tblLayout w:type="fixed"/>
        <w:tblCellMar>
          <w:left w:w="28" w:type="dxa"/>
          <w:right w:w="28" w:type="dxa"/>
        </w:tblCellMar>
        <w:tblLook w:val="0000" w:firstRow="0" w:lastRow="0" w:firstColumn="0" w:lastColumn="0" w:noHBand="0" w:noVBand="0"/>
      </w:tblPr>
      <w:tblGrid>
        <w:gridCol w:w="914"/>
        <w:gridCol w:w="258"/>
        <w:gridCol w:w="876"/>
        <w:gridCol w:w="297"/>
        <w:gridCol w:w="1039"/>
        <w:gridCol w:w="133"/>
        <w:gridCol w:w="1082"/>
        <w:gridCol w:w="91"/>
        <w:gridCol w:w="1172"/>
        <w:gridCol w:w="1173"/>
        <w:gridCol w:w="1172"/>
        <w:gridCol w:w="361"/>
        <w:gridCol w:w="812"/>
        <w:gridCol w:w="1173"/>
      </w:tblGrid>
      <w:tr w:rsidR="009009EE" w:rsidTr="00DA1A0B">
        <w:trPr>
          <w:trHeight w:val="567"/>
          <w:jc w:val="center"/>
        </w:trPr>
        <w:tc>
          <w:tcPr>
            <w:tcW w:w="914" w:type="dxa"/>
            <w:tcBorders>
              <w:top w:val="single" w:sz="1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34" w:type="dxa"/>
            <w:gridSpan w:val="2"/>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姓名</w:t>
            </w:r>
          </w:p>
        </w:tc>
        <w:tc>
          <w:tcPr>
            <w:tcW w:w="1336" w:type="dxa"/>
            <w:gridSpan w:val="2"/>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職業</w:t>
            </w:r>
          </w:p>
        </w:tc>
        <w:tc>
          <w:tcPr>
            <w:tcW w:w="1215" w:type="dxa"/>
            <w:gridSpan w:val="2"/>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20" w:lineRule="atLeast"/>
              <w:jc w:val="center"/>
              <w:rPr>
                <w:rFonts w:ascii="標楷體" w:eastAsia="標楷體" w:hAnsiTheme="minorHAnsi" w:cs="標楷體"/>
                <w:kern w:val="0"/>
                <w:lang w:val="zh-TW"/>
              </w:rPr>
            </w:pPr>
            <w:r>
              <w:rPr>
                <w:rFonts w:ascii="標楷體" w:eastAsia="標楷體" w:hAnsiTheme="minorHAnsi" w:cs="標楷體" w:hint="eastAsia"/>
                <w:kern w:val="0"/>
                <w:lang w:val="zh-TW"/>
              </w:rPr>
              <w:t>借保戶</w:t>
            </w:r>
          </w:p>
          <w:p w:rsidR="009009EE" w:rsidRDefault="009009EE" w:rsidP="00A22D25">
            <w:pPr>
              <w:autoSpaceDE w:val="0"/>
              <w:autoSpaceDN w:val="0"/>
              <w:adjustRightInd w:val="0"/>
              <w:spacing w:line="22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關係</w:t>
            </w:r>
          </w:p>
        </w:tc>
        <w:tc>
          <w:tcPr>
            <w:tcW w:w="3969" w:type="dxa"/>
            <w:gridSpan w:val="5"/>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戶籍（住所）可聯絡地址</w:t>
            </w:r>
          </w:p>
        </w:tc>
        <w:tc>
          <w:tcPr>
            <w:tcW w:w="1985" w:type="dxa"/>
            <w:gridSpan w:val="2"/>
            <w:tcBorders>
              <w:top w:val="single" w:sz="1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聯絡電話</w:t>
            </w:r>
          </w:p>
        </w:tc>
      </w:tr>
      <w:tr w:rsidR="009009EE" w:rsidTr="00DA1A0B">
        <w:trPr>
          <w:trHeight w:val="421"/>
          <w:jc w:val="center"/>
        </w:trPr>
        <w:tc>
          <w:tcPr>
            <w:tcW w:w="914"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借戶</w:t>
            </w:r>
          </w:p>
        </w:tc>
        <w:tc>
          <w:tcPr>
            <w:tcW w:w="1134"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336"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215"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3969"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985" w:type="dxa"/>
            <w:gridSpan w:val="2"/>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r>
      <w:tr w:rsidR="009009EE" w:rsidTr="00DA1A0B">
        <w:trPr>
          <w:trHeight w:val="346"/>
          <w:jc w:val="center"/>
        </w:trPr>
        <w:tc>
          <w:tcPr>
            <w:tcW w:w="914" w:type="dxa"/>
            <w:vMerge w:val="restart"/>
            <w:tcBorders>
              <w:top w:val="single" w:sz="8" w:space="0" w:color="000000"/>
              <w:left w:val="single" w:sz="1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保證人</w:t>
            </w:r>
          </w:p>
        </w:tc>
        <w:tc>
          <w:tcPr>
            <w:tcW w:w="1134"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336"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215"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3969"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985" w:type="dxa"/>
            <w:gridSpan w:val="2"/>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r>
      <w:tr w:rsidR="009009EE" w:rsidTr="00DA1A0B">
        <w:trPr>
          <w:trHeight w:val="343"/>
          <w:jc w:val="center"/>
        </w:trPr>
        <w:tc>
          <w:tcPr>
            <w:tcW w:w="914" w:type="dxa"/>
            <w:vMerge/>
            <w:tcBorders>
              <w:top w:val="single" w:sz="8" w:space="0" w:color="000000"/>
              <w:left w:val="single" w:sz="1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1134"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336"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215"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3969"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985" w:type="dxa"/>
            <w:gridSpan w:val="2"/>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r>
      <w:tr w:rsidR="009009EE" w:rsidTr="00DA1A0B">
        <w:trPr>
          <w:trHeight w:val="395"/>
          <w:jc w:val="center"/>
        </w:trPr>
        <w:tc>
          <w:tcPr>
            <w:tcW w:w="914" w:type="dxa"/>
            <w:vMerge/>
            <w:tcBorders>
              <w:top w:val="single" w:sz="8" w:space="0" w:color="000000"/>
              <w:left w:val="single" w:sz="1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1134" w:type="dxa"/>
            <w:gridSpan w:val="2"/>
            <w:tcBorders>
              <w:top w:val="single" w:sz="8" w:space="0" w:color="000000"/>
              <w:left w:val="single" w:sz="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336" w:type="dxa"/>
            <w:gridSpan w:val="2"/>
            <w:tcBorders>
              <w:top w:val="single" w:sz="8" w:space="0" w:color="000000"/>
              <w:left w:val="single" w:sz="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215" w:type="dxa"/>
            <w:gridSpan w:val="2"/>
            <w:tcBorders>
              <w:top w:val="single" w:sz="8" w:space="0" w:color="000000"/>
              <w:left w:val="single" w:sz="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3969" w:type="dxa"/>
            <w:gridSpan w:val="5"/>
            <w:tcBorders>
              <w:top w:val="single" w:sz="8" w:space="0" w:color="000000"/>
              <w:left w:val="single" w:sz="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c>
          <w:tcPr>
            <w:tcW w:w="1985" w:type="dxa"/>
            <w:gridSpan w:val="2"/>
            <w:tcBorders>
              <w:top w:val="single" w:sz="8" w:space="0" w:color="000000"/>
              <w:left w:val="single" w:sz="8" w:space="0" w:color="000000"/>
              <w:bottom w:val="single" w:sz="36" w:space="0" w:color="000000"/>
              <w:right w:val="single" w:sz="1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p>
        </w:tc>
      </w:tr>
      <w:tr w:rsidR="009009EE" w:rsidTr="00DA1A0B">
        <w:trPr>
          <w:trHeight w:val="624"/>
          <w:jc w:val="center"/>
        </w:trPr>
        <w:tc>
          <w:tcPr>
            <w:tcW w:w="1172" w:type="dxa"/>
            <w:gridSpan w:val="2"/>
            <w:tcBorders>
              <w:top w:val="single" w:sz="36"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借款科目</w:t>
            </w:r>
          </w:p>
        </w:tc>
        <w:tc>
          <w:tcPr>
            <w:tcW w:w="1173" w:type="dxa"/>
            <w:gridSpan w:val="2"/>
            <w:tcBorders>
              <w:top w:val="single" w:sz="36"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貸放金額</w:t>
            </w:r>
          </w:p>
        </w:tc>
        <w:tc>
          <w:tcPr>
            <w:tcW w:w="1172" w:type="dxa"/>
            <w:gridSpan w:val="2"/>
            <w:tcBorders>
              <w:top w:val="single" w:sz="36"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spacing w:val="-20"/>
                <w:kern w:val="0"/>
                <w:lang w:val="zh-TW"/>
              </w:rPr>
              <w:t>年利率</w:t>
            </w:r>
          </w:p>
        </w:tc>
        <w:tc>
          <w:tcPr>
            <w:tcW w:w="1173" w:type="dxa"/>
            <w:gridSpan w:val="2"/>
            <w:tcBorders>
              <w:top w:val="single" w:sz="36"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貸放日</w:t>
            </w:r>
          </w:p>
        </w:tc>
        <w:tc>
          <w:tcPr>
            <w:tcW w:w="1172" w:type="dxa"/>
            <w:tcBorders>
              <w:top w:val="single" w:sz="36"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到期日</w:t>
            </w:r>
          </w:p>
        </w:tc>
        <w:tc>
          <w:tcPr>
            <w:tcW w:w="1173" w:type="dxa"/>
            <w:tcBorders>
              <w:top w:val="single" w:sz="36"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標楷體" w:eastAsia="標楷體" w:hAnsiTheme="minorHAnsi" w:cs="標楷體"/>
                <w:kern w:val="0"/>
                <w:lang w:val="zh-TW"/>
              </w:rPr>
            </w:pPr>
            <w:r>
              <w:rPr>
                <w:rFonts w:ascii="標楷體" w:eastAsia="標楷體" w:hAnsiTheme="minorHAnsi" w:cs="標楷體" w:hint="eastAsia"/>
                <w:kern w:val="0"/>
                <w:lang w:val="zh-TW"/>
              </w:rPr>
              <w:t>開始</w:t>
            </w:r>
          </w:p>
          <w:p w:rsidR="009009EE" w:rsidRDefault="009009EE" w:rsidP="00A22D25">
            <w:pPr>
              <w:autoSpaceDE w:val="0"/>
              <w:autoSpaceDN w:val="0"/>
              <w:adjustRightInd w:val="0"/>
              <w:spacing w:line="240" w:lineRule="atLeast"/>
              <w:jc w:val="center"/>
              <w:rPr>
                <w:rFonts w:ascii="新細明體" w:hAnsiTheme="minorHAnsi" w:cs="新細明體"/>
                <w:kern w:val="0"/>
                <w:sz w:val="22"/>
                <w:lang w:val="zh-TW"/>
              </w:rPr>
            </w:pPr>
            <w:proofErr w:type="gramStart"/>
            <w:r>
              <w:rPr>
                <w:rFonts w:ascii="標楷體" w:eastAsia="標楷體" w:hAnsiTheme="minorHAnsi" w:cs="標楷體" w:hint="eastAsia"/>
                <w:kern w:val="0"/>
                <w:lang w:val="zh-TW"/>
              </w:rPr>
              <w:t>延滯日</w:t>
            </w:r>
            <w:proofErr w:type="gramEnd"/>
          </w:p>
        </w:tc>
        <w:tc>
          <w:tcPr>
            <w:tcW w:w="1172" w:type="dxa"/>
            <w:tcBorders>
              <w:top w:val="single" w:sz="36"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roofErr w:type="gramStart"/>
            <w:r>
              <w:rPr>
                <w:rFonts w:ascii="標楷體" w:eastAsia="標楷體" w:hAnsiTheme="minorHAnsi" w:cs="標楷體" w:hint="eastAsia"/>
                <w:kern w:val="0"/>
                <w:lang w:val="zh-TW"/>
              </w:rPr>
              <w:t>現欠本金</w:t>
            </w:r>
            <w:proofErr w:type="gramEnd"/>
          </w:p>
        </w:tc>
        <w:tc>
          <w:tcPr>
            <w:tcW w:w="1173" w:type="dxa"/>
            <w:gridSpan w:val="2"/>
            <w:tcBorders>
              <w:top w:val="single" w:sz="36"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roofErr w:type="gramStart"/>
            <w:r>
              <w:rPr>
                <w:rFonts w:ascii="標楷體" w:eastAsia="標楷體" w:hAnsiTheme="minorHAnsi" w:cs="標楷體" w:hint="eastAsia"/>
                <w:spacing w:val="-10"/>
                <w:kern w:val="0"/>
                <w:lang w:val="zh-TW"/>
              </w:rPr>
              <w:t>現欠利息</w:t>
            </w:r>
            <w:proofErr w:type="gramEnd"/>
          </w:p>
        </w:tc>
        <w:tc>
          <w:tcPr>
            <w:tcW w:w="1173" w:type="dxa"/>
            <w:tcBorders>
              <w:top w:val="single" w:sz="36"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spacing w:val="-10"/>
                <w:kern w:val="0"/>
                <w:lang w:val="zh-TW"/>
              </w:rPr>
              <w:t>違約金</w:t>
            </w:r>
          </w:p>
        </w:tc>
      </w:tr>
      <w:tr w:rsidR="009009EE" w:rsidTr="00DA1A0B">
        <w:trPr>
          <w:trHeight w:val="409"/>
          <w:jc w:val="center"/>
        </w:trPr>
        <w:tc>
          <w:tcPr>
            <w:tcW w:w="1172" w:type="dxa"/>
            <w:gridSpan w:val="2"/>
            <w:tcBorders>
              <w:top w:val="single" w:sz="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73" w:type="dxa"/>
            <w:gridSpan w:val="2"/>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72" w:type="dxa"/>
            <w:gridSpan w:val="2"/>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73" w:type="dxa"/>
            <w:gridSpan w:val="2"/>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72"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73"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72"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73" w:type="dxa"/>
            <w:gridSpan w:val="2"/>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173" w:type="dxa"/>
            <w:tcBorders>
              <w:top w:val="single" w:sz="8" w:space="0" w:color="000000"/>
              <w:left w:val="single" w:sz="8" w:space="0" w:color="000000"/>
              <w:bottom w:val="single" w:sz="1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r>
    </w:tbl>
    <w:p w:rsidR="009009EE" w:rsidRDefault="009009EE" w:rsidP="009009EE">
      <w:pPr>
        <w:autoSpaceDE w:val="0"/>
        <w:autoSpaceDN w:val="0"/>
        <w:adjustRightInd w:val="0"/>
        <w:spacing w:line="160" w:lineRule="atLeast"/>
        <w:ind w:left="480" w:hanging="480"/>
        <w:jc w:val="both"/>
        <w:rPr>
          <w:rFonts w:ascii="新細明體" w:hAnsiTheme="minorHAnsi" w:cs="新細明體"/>
          <w:kern w:val="0"/>
          <w:sz w:val="22"/>
          <w:szCs w:val="22"/>
          <w:lang w:val="zh-TW"/>
        </w:rPr>
      </w:pPr>
    </w:p>
    <w:tbl>
      <w:tblPr>
        <w:tblW w:w="10609" w:type="dxa"/>
        <w:jc w:val="center"/>
        <w:tblLayout w:type="fixed"/>
        <w:tblCellMar>
          <w:left w:w="28" w:type="dxa"/>
          <w:right w:w="28" w:type="dxa"/>
        </w:tblCellMar>
        <w:tblLook w:val="0000" w:firstRow="0" w:lastRow="0" w:firstColumn="0" w:lastColumn="0" w:noHBand="0" w:noVBand="0"/>
      </w:tblPr>
      <w:tblGrid>
        <w:gridCol w:w="1060"/>
        <w:gridCol w:w="380"/>
        <w:gridCol w:w="681"/>
        <w:gridCol w:w="1061"/>
        <w:gridCol w:w="1061"/>
        <w:gridCol w:w="1061"/>
        <w:gridCol w:w="557"/>
        <w:gridCol w:w="504"/>
        <w:gridCol w:w="1061"/>
        <w:gridCol w:w="167"/>
        <w:gridCol w:w="894"/>
        <w:gridCol w:w="562"/>
        <w:gridCol w:w="499"/>
        <w:gridCol w:w="1061"/>
      </w:tblGrid>
      <w:tr w:rsidR="009009EE" w:rsidTr="00DA1A0B">
        <w:trPr>
          <w:trHeight w:val="538"/>
          <w:jc w:val="center"/>
        </w:trPr>
        <w:tc>
          <w:tcPr>
            <w:tcW w:w="10609" w:type="dxa"/>
            <w:gridSpan w:val="14"/>
            <w:tcBorders>
              <w:top w:val="single" w:sz="18" w:space="0" w:color="000000"/>
              <w:left w:val="single" w:sz="1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r>
              <w:rPr>
                <w:rFonts w:ascii="標楷體" w:eastAsia="標楷體" w:hAnsiTheme="minorHAnsi" w:cs="標楷體" w:hint="eastAsia"/>
                <w:spacing w:val="40"/>
                <w:kern w:val="0"/>
                <w:sz w:val="28"/>
                <w:szCs w:val="28"/>
                <w:lang w:val="zh-TW"/>
              </w:rPr>
              <w:t>借保戶財產現況及分析</w:t>
            </w:r>
          </w:p>
        </w:tc>
      </w:tr>
      <w:tr w:rsidR="009009EE" w:rsidTr="00DA1A0B">
        <w:trPr>
          <w:trHeight w:val="567"/>
          <w:jc w:val="center"/>
        </w:trPr>
        <w:tc>
          <w:tcPr>
            <w:tcW w:w="1440" w:type="dxa"/>
            <w:gridSpan w:val="2"/>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標楷體" w:eastAsia="標楷體" w:hAnsiTheme="minorHAnsi" w:cs="標楷體"/>
                <w:kern w:val="0"/>
                <w:lang w:val="zh-TW"/>
              </w:rPr>
            </w:pPr>
            <w:r>
              <w:rPr>
                <w:rFonts w:ascii="標楷體" w:eastAsia="標楷體" w:hAnsiTheme="minorHAnsi" w:cs="標楷體" w:hint="eastAsia"/>
                <w:kern w:val="0"/>
                <w:lang w:val="zh-TW"/>
              </w:rPr>
              <w:t>借保戶</w:t>
            </w:r>
          </w:p>
          <w:p w:rsidR="009009EE" w:rsidRDefault="009009EE" w:rsidP="00A22D25">
            <w:pPr>
              <w:autoSpaceDE w:val="0"/>
              <w:autoSpaceDN w:val="0"/>
              <w:adjustRightInd w:val="0"/>
              <w:spacing w:line="24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姓名</w:t>
            </w:r>
          </w:p>
        </w:tc>
        <w:tc>
          <w:tcPr>
            <w:tcW w:w="4421"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標楷體" w:eastAsia="標楷體" w:hAnsiTheme="minorHAnsi" w:cs="標楷體"/>
                <w:kern w:val="0"/>
                <w:lang w:val="zh-TW"/>
              </w:rPr>
            </w:pPr>
            <w:r>
              <w:rPr>
                <w:rFonts w:ascii="標楷體" w:eastAsia="標楷體" w:hAnsiTheme="minorHAnsi" w:cs="標楷體" w:hint="eastAsia"/>
                <w:kern w:val="0"/>
                <w:lang w:val="zh-TW"/>
              </w:rPr>
              <w:t>財產明細</w:t>
            </w:r>
          </w:p>
          <w:p w:rsidR="009009EE" w:rsidRDefault="009009EE" w:rsidP="00A22D25">
            <w:pPr>
              <w:autoSpaceDE w:val="0"/>
              <w:autoSpaceDN w:val="0"/>
              <w:adjustRightInd w:val="0"/>
              <w:spacing w:line="24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（土地、建物、存款…）</w:t>
            </w:r>
          </w:p>
        </w:tc>
        <w:tc>
          <w:tcPr>
            <w:tcW w:w="1732"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評估價格</w:t>
            </w:r>
          </w:p>
        </w:tc>
        <w:tc>
          <w:tcPr>
            <w:tcW w:w="1456"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設定情形</w:t>
            </w:r>
          </w:p>
        </w:tc>
        <w:tc>
          <w:tcPr>
            <w:tcW w:w="1560" w:type="dxa"/>
            <w:gridSpan w:val="2"/>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預估殘值</w:t>
            </w:r>
          </w:p>
        </w:tc>
      </w:tr>
      <w:tr w:rsidR="009009EE" w:rsidTr="00DA1A0B">
        <w:trPr>
          <w:trHeight w:val="387"/>
          <w:jc w:val="center"/>
        </w:trPr>
        <w:tc>
          <w:tcPr>
            <w:tcW w:w="1440" w:type="dxa"/>
            <w:gridSpan w:val="2"/>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4421"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732"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456"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560" w:type="dxa"/>
            <w:gridSpan w:val="2"/>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355"/>
          <w:jc w:val="center"/>
        </w:trPr>
        <w:tc>
          <w:tcPr>
            <w:tcW w:w="1440" w:type="dxa"/>
            <w:gridSpan w:val="2"/>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4421"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732"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456"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560" w:type="dxa"/>
            <w:gridSpan w:val="2"/>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365"/>
          <w:jc w:val="center"/>
        </w:trPr>
        <w:tc>
          <w:tcPr>
            <w:tcW w:w="1440" w:type="dxa"/>
            <w:gridSpan w:val="2"/>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4421"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732"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456"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560" w:type="dxa"/>
            <w:gridSpan w:val="2"/>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361"/>
          <w:jc w:val="center"/>
        </w:trPr>
        <w:tc>
          <w:tcPr>
            <w:tcW w:w="1440" w:type="dxa"/>
            <w:gridSpan w:val="2"/>
            <w:tcBorders>
              <w:top w:val="single" w:sz="8" w:space="0" w:color="000000"/>
              <w:left w:val="single" w:sz="1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合計</w:t>
            </w:r>
          </w:p>
        </w:tc>
        <w:tc>
          <w:tcPr>
            <w:tcW w:w="4421" w:type="dxa"/>
            <w:gridSpan w:val="5"/>
            <w:tcBorders>
              <w:top w:val="single" w:sz="8" w:space="0" w:color="000000"/>
              <w:left w:val="single" w:sz="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732" w:type="dxa"/>
            <w:gridSpan w:val="3"/>
            <w:tcBorders>
              <w:top w:val="single" w:sz="8" w:space="0" w:color="000000"/>
              <w:left w:val="single" w:sz="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456" w:type="dxa"/>
            <w:gridSpan w:val="2"/>
            <w:tcBorders>
              <w:top w:val="single" w:sz="8" w:space="0" w:color="000000"/>
              <w:left w:val="single" w:sz="8" w:space="0" w:color="000000"/>
              <w:bottom w:val="single" w:sz="36"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c>
          <w:tcPr>
            <w:tcW w:w="1560" w:type="dxa"/>
            <w:gridSpan w:val="2"/>
            <w:tcBorders>
              <w:top w:val="single" w:sz="8" w:space="0" w:color="000000"/>
              <w:left w:val="single" w:sz="8" w:space="0" w:color="000000"/>
              <w:bottom w:val="single" w:sz="36"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427"/>
          <w:jc w:val="center"/>
        </w:trPr>
        <w:tc>
          <w:tcPr>
            <w:tcW w:w="10609" w:type="dxa"/>
            <w:gridSpan w:val="14"/>
            <w:tcBorders>
              <w:top w:val="single" w:sz="36" w:space="0" w:color="000000"/>
              <w:left w:val="single" w:sz="1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72"/>
              <w:jc w:val="both"/>
              <w:rPr>
                <w:rFonts w:ascii="新細明體" w:hAnsiTheme="minorHAnsi" w:cs="新細明體"/>
                <w:kern w:val="0"/>
                <w:sz w:val="22"/>
                <w:lang w:val="zh-TW"/>
              </w:rPr>
            </w:pPr>
            <w:r>
              <w:rPr>
                <w:rFonts w:ascii="標楷體" w:eastAsia="標楷體" w:hAnsiTheme="minorHAnsi" w:cs="標楷體" w:hint="eastAsia"/>
                <w:kern w:val="0"/>
                <w:lang w:val="zh-TW"/>
              </w:rPr>
              <w:t>信用分析：</w:t>
            </w:r>
          </w:p>
        </w:tc>
      </w:tr>
      <w:tr w:rsidR="009009EE" w:rsidTr="00DA1A0B">
        <w:trPr>
          <w:trHeight w:val="339"/>
          <w:jc w:val="center"/>
        </w:trPr>
        <w:tc>
          <w:tcPr>
            <w:tcW w:w="10609" w:type="dxa"/>
            <w:gridSpan w:val="14"/>
            <w:tcBorders>
              <w:top w:val="single" w:sz="8" w:space="0" w:color="000000"/>
              <w:left w:val="single" w:sz="1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137"/>
          <w:jc w:val="center"/>
        </w:trPr>
        <w:tc>
          <w:tcPr>
            <w:tcW w:w="10609" w:type="dxa"/>
            <w:gridSpan w:val="14"/>
            <w:tcBorders>
              <w:top w:val="single" w:sz="8" w:space="0" w:color="000000"/>
              <w:left w:val="single" w:sz="18" w:space="0" w:color="000000"/>
              <w:bottom w:val="single" w:sz="36"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423"/>
          <w:jc w:val="center"/>
        </w:trPr>
        <w:tc>
          <w:tcPr>
            <w:tcW w:w="10609" w:type="dxa"/>
            <w:gridSpan w:val="14"/>
            <w:tcBorders>
              <w:top w:val="single" w:sz="36" w:space="0" w:color="000000"/>
              <w:left w:val="single" w:sz="1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72"/>
              <w:jc w:val="both"/>
              <w:rPr>
                <w:rFonts w:ascii="新細明體" w:hAnsiTheme="minorHAnsi" w:cs="新細明體"/>
                <w:kern w:val="0"/>
                <w:sz w:val="22"/>
                <w:lang w:val="zh-TW"/>
              </w:rPr>
            </w:pPr>
            <w:r>
              <w:rPr>
                <w:rFonts w:ascii="標楷體" w:eastAsia="標楷體" w:hAnsiTheme="minorHAnsi" w:cs="標楷體" w:hint="eastAsia"/>
                <w:kern w:val="0"/>
                <w:lang w:val="zh-TW"/>
              </w:rPr>
              <w:t>延滯原因分析：</w:t>
            </w:r>
          </w:p>
        </w:tc>
      </w:tr>
      <w:tr w:rsidR="009009EE" w:rsidTr="00DA1A0B">
        <w:trPr>
          <w:trHeight w:val="334"/>
          <w:jc w:val="center"/>
        </w:trPr>
        <w:tc>
          <w:tcPr>
            <w:tcW w:w="10609" w:type="dxa"/>
            <w:gridSpan w:val="14"/>
            <w:tcBorders>
              <w:top w:val="single" w:sz="8" w:space="0" w:color="000000"/>
              <w:left w:val="single" w:sz="1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349"/>
          <w:jc w:val="center"/>
        </w:trPr>
        <w:tc>
          <w:tcPr>
            <w:tcW w:w="10609" w:type="dxa"/>
            <w:gridSpan w:val="14"/>
            <w:tcBorders>
              <w:top w:val="single" w:sz="8" w:space="0" w:color="000000"/>
              <w:left w:val="single" w:sz="18" w:space="0" w:color="000000"/>
              <w:bottom w:val="single" w:sz="36"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454"/>
          <w:jc w:val="center"/>
        </w:trPr>
        <w:tc>
          <w:tcPr>
            <w:tcW w:w="10609" w:type="dxa"/>
            <w:gridSpan w:val="14"/>
            <w:tcBorders>
              <w:top w:val="single" w:sz="36" w:space="0" w:color="000000"/>
              <w:left w:val="single" w:sz="1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72"/>
              <w:jc w:val="both"/>
              <w:rPr>
                <w:rFonts w:ascii="新細明體" w:hAnsiTheme="minorHAnsi" w:cs="新細明體"/>
                <w:kern w:val="0"/>
                <w:sz w:val="22"/>
                <w:lang w:val="zh-TW"/>
              </w:rPr>
            </w:pPr>
            <w:r>
              <w:rPr>
                <w:rFonts w:ascii="標楷體" w:eastAsia="標楷體" w:hAnsiTheme="minorHAnsi" w:cs="標楷體" w:hint="eastAsia"/>
                <w:kern w:val="0"/>
                <w:lang w:val="zh-TW"/>
              </w:rPr>
              <w:t>對本案綜合評述並擬具催收程序</w:t>
            </w:r>
            <w:r w:rsidR="006314D9">
              <w:rPr>
                <w:rFonts w:ascii="標楷體" w:eastAsia="標楷體" w:hAnsiTheme="minorHAnsi" w:cs="標楷體" w:hint="eastAsia"/>
                <w:kern w:val="0"/>
                <w:lang w:val="zh-TW"/>
              </w:rPr>
              <w:t>計畫</w:t>
            </w:r>
            <w:r>
              <w:rPr>
                <w:rFonts w:ascii="標楷體" w:eastAsia="標楷體" w:hAnsiTheme="minorHAnsi" w:cs="標楷體" w:hint="eastAsia"/>
                <w:kern w:val="0"/>
                <w:lang w:val="zh-TW"/>
              </w:rPr>
              <w:t>：</w:t>
            </w:r>
          </w:p>
        </w:tc>
      </w:tr>
      <w:tr w:rsidR="009009EE" w:rsidTr="00DA1A0B">
        <w:trPr>
          <w:trHeight w:val="299"/>
          <w:jc w:val="center"/>
        </w:trPr>
        <w:tc>
          <w:tcPr>
            <w:tcW w:w="10609" w:type="dxa"/>
            <w:gridSpan w:val="14"/>
            <w:tcBorders>
              <w:top w:val="single" w:sz="8" w:space="0" w:color="000000"/>
              <w:left w:val="single" w:sz="1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9009EE" w:rsidTr="00DA1A0B">
        <w:trPr>
          <w:trHeight w:val="343"/>
          <w:jc w:val="center"/>
        </w:trPr>
        <w:tc>
          <w:tcPr>
            <w:tcW w:w="10609" w:type="dxa"/>
            <w:gridSpan w:val="14"/>
            <w:tcBorders>
              <w:top w:val="single" w:sz="8" w:space="0" w:color="000000"/>
              <w:left w:val="single" w:sz="18" w:space="0" w:color="000000"/>
              <w:bottom w:val="single" w:sz="1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ind w:left="240"/>
              <w:jc w:val="center"/>
              <w:rPr>
                <w:rFonts w:ascii="新細明體" w:hAnsiTheme="minorHAnsi" w:cs="新細明體"/>
                <w:kern w:val="0"/>
                <w:sz w:val="22"/>
                <w:lang w:val="zh-TW"/>
              </w:rPr>
            </w:pPr>
          </w:p>
        </w:tc>
      </w:tr>
      <w:tr w:rsidR="00654596" w:rsidTr="00DA1A0B">
        <w:trPr>
          <w:trHeight w:val="1096"/>
          <w:jc w:val="center"/>
        </w:trPr>
        <w:tc>
          <w:tcPr>
            <w:tcW w:w="1060" w:type="dxa"/>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總幹事</w:t>
            </w:r>
          </w:p>
        </w:tc>
        <w:tc>
          <w:tcPr>
            <w:tcW w:w="1061" w:type="dxa"/>
            <w:gridSpan w:val="2"/>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A22D25">
            <w:pPr>
              <w:autoSpaceDE w:val="0"/>
              <w:autoSpaceDN w:val="0"/>
              <w:adjustRightInd w:val="0"/>
              <w:spacing w:line="360" w:lineRule="atLeast"/>
              <w:jc w:val="center"/>
              <w:rPr>
                <w:rFonts w:ascii="新細明體" w:hAnsiTheme="minorHAnsi" w:cs="新細明體"/>
                <w:kern w:val="0"/>
                <w:sz w:val="22"/>
                <w:lang w:val="zh-TW"/>
              </w:rPr>
            </w:pPr>
          </w:p>
        </w:tc>
        <w:tc>
          <w:tcPr>
            <w:tcW w:w="1061" w:type="dxa"/>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秘書</w:t>
            </w:r>
          </w:p>
        </w:tc>
        <w:tc>
          <w:tcPr>
            <w:tcW w:w="1061" w:type="dxa"/>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A22D25">
            <w:pPr>
              <w:autoSpaceDE w:val="0"/>
              <w:autoSpaceDN w:val="0"/>
              <w:adjustRightInd w:val="0"/>
              <w:spacing w:line="360" w:lineRule="atLeast"/>
              <w:jc w:val="center"/>
              <w:rPr>
                <w:rFonts w:ascii="新細明體" w:hAnsiTheme="minorHAnsi" w:cs="新細明體"/>
                <w:kern w:val="0"/>
                <w:sz w:val="22"/>
                <w:lang w:val="zh-TW"/>
              </w:rPr>
            </w:pPr>
          </w:p>
        </w:tc>
        <w:tc>
          <w:tcPr>
            <w:tcW w:w="1061" w:type="dxa"/>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654596">
            <w:pPr>
              <w:autoSpaceDE w:val="0"/>
              <w:autoSpaceDN w:val="0"/>
              <w:adjustRightInd w:val="0"/>
              <w:spacing w:line="360" w:lineRule="atLeast"/>
              <w:ind w:right="48"/>
              <w:jc w:val="center"/>
              <w:rPr>
                <w:rFonts w:ascii="標楷體" w:eastAsia="標楷體" w:hAnsiTheme="minorHAnsi" w:cs="標楷體"/>
                <w:spacing w:val="-32"/>
                <w:kern w:val="0"/>
                <w:lang w:val="zh-TW"/>
              </w:rPr>
            </w:pPr>
            <w:r>
              <w:rPr>
                <w:rFonts w:ascii="標楷體" w:eastAsia="標楷體" w:hAnsiTheme="minorHAnsi" w:cs="標楷體" w:hint="eastAsia"/>
                <w:spacing w:val="-16"/>
                <w:kern w:val="0"/>
                <w:lang w:val="zh-TW"/>
              </w:rPr>
              <w:t>信用</w:t>
            </w:r>
            <w:r>
              <w:rPr>
                <w:rFonts w:ascii="標楷體" w:eastAsia="標楷體" w:hAnsiTheme="minorHAnsi" w:cs="標楷體" w:hint="eastAsia"/>
                <w:spacing w:val="-32"/>
                <w:kern w:val="0"/>
                <w:lang w:val="zh-TW"/>
              </w:rPr>
              <w:t>部</w:t>
            </w:r>
          </w:p>
          <w:p w:rsidR="00654596" w:rsidRDefault="00654596" w:rsidP="00654596">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spacing w:val="-16"/>
                <w:kern w:val="0"/>
                <w:lang w:val="zh-TW"/>
              </w:rPr>
              <w:t>主任</w:t>
            </w:r>
          </w:p>
        </w:tc>
        <w:tc>
          <w:tcPr>
            <w:tcW w:w="1061" w:type="dxa"/>
            <w:gridSpan w:val="2"/>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A22D25">
            <w:pPr>
              <w:autoSpaceDE w:val="0"/>
              <w:autoSpaceDN w:val="0"/>
              <w:adjustRightInd w:val="0"/>
              <w:spacing w:line="360" w:lineRule="atLeast"/>
              <w:jc w:val="center"/>
              <w:rPr>
                <w:rFonts w:ascii="新細明體" w:hAnsiTheme="minorHAnsi" w:cs="新細明體"/>
                <w:kern w:val="0"/>
                <w:sz w:val="22"/>
                <w:lang w:val="zh-TW"/>
              </w:rPr>
            </w:pPr>
          </w:p>
        </w:tc>
        <w:tc>
          <w:tcPr>
            <w:tcW w:w="1061" w:type="dxa"/>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654596">
            <w:pPr>
              <w:autoSpaceDE w:val="0"/>
              <w:autoSpaceDN w:val="0"/>
              <w:adjustRightInd w:val="0"/>
              <w:spacing w:line="360" w:lineRule="atLeast"/>
              <w:jc w:val="center"/>
              <w:rPr>
                <w:rFonts w:ascii="標楷體" w:eastAsia="標楷體" w:hAnsiTheme="minorHAnsi" w:cs="標楷體"/>
                <w:kern w:val="0"/>
                <w:lang w:val="zh-TW"/>
              </w:rPr>
            </w:pPr>
            <w:r>
              <w:rPr>
                <w:rFonts w:ascii="標楷體" w:eastAsia="標楷體" w:hAnsiTheme="minorHAnsi" w:cs="標楷體" w:hint="eastAsia"/>
                <w:kern w:val="0"/>
                <w:lang w:val="zh-TW"/>
              </w:rPr>
              <w:t>催收</w:t>
            </w:r>
          </w:p>
          <w:p w:rsidR="00654596" w:rsidRDefault="00654596" w:rsidP="00654596">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組長</w:t>
            </w:r>
          </w:p>
        </w:tc>
        <w:tc>
          <w:tcPr>
            <w:tcW w:w="1061" w:type="dxa"/>
            <w:gridSpan w:val="2"/>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A22D25">
            <w:pPr>
              <w:autoSpaceDE w:val="0"/>
              <w:autoSpaceDN w:val="0"/>
              <w:adjustRightInd w:val="0"/>
              <w:spacing w:line="360" w:lineRule="atLeast"/>
              <w:jc w:val="center"/>
              <w:rPr>
                <w:rFonts w:ascii="新細明體" w:hAnsiTheme="minorHAnsi" w:cs="新細明體"/>
                <w:kern w:val="0"/>
                <w:sz w:val="22"/>
                <w:lang w:val="zh-TW"/>
              </w:rPr>
            </w:pPr>
          </w:p>
        </w:tc>
        <w:tc>
          <w:tcPr>
            <w:tcW w:w="1061" w:type="dxa"/>
            <w:gridSpan w:val="2"/>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A22D25">
            <w:pPr>
              <w:autoSpaceDE w:val="0"/>
              <w:autoSpaceDN w:val="0"/>
              <w:adjustRightInd w:val="0"/>
              <w:spacing w:line="360" w:lineRule="atLeast"/>
              <w:rPr>
                <w:rFonts w:ascii="標楷體" w:eastAsia="標楷體" w:hAnsiTheme="minorHAnsi" w:cs="標楷體"/>
                <w:spacing w:val="-16"/>
                <w:kern w:val="0"/>
                <w:lang w:val="zh-TW"/>
              </w:rPr>
            </w:pPr>
            <w:r>
              <w:rPr>
                <w:rFonts w:ascii="標楷體" w:eastAsia="標楷體" w:hAnsiTheme="minorHAnsi" w:cs="標楷體" w:hint="eastAsia"/>
                <w:spacing w:val="-16"/>
                <w:kern w:val="0"/>
                <w:lang w:val="zh-TW"/>
              </w:rPr>
              <w:t>填表人</w:t>
            </w:r>
          </w:p>
          <w:p w:rsidR="00654596" w:rsidRDefault="00654596" w:rsidP="00A22D25">
            <w:pPr>
              <w:autoSpaceDE w:val="0"/>
              <w:autoSpaceDN w:val="0"/>
              <w:adjustRightInd w:val="0"/>
              <w:spacing w:line="360" w:lineRule="atLeast"/>
              <w:rPr>
                <w:rFonts w:ascii="新細明體" w:hAnsiTheme="minorHAnsi" w:cs="新細明體"/>
                <w:kern w:val="0"/>
                <w:sz w:val="22"/>
                <w:lang w:val="zh-TW"/>
              </w:rPr>
            </w:pPr>
            <w:r>
              <w:rPr>
                <w:rFonts w:ascii="標楷體" w:eastAsia="標楷體" w:hAnsiTheme="minorHAnsi" w:cs="標楷體" w:hint="eastAsia"/>
                <w:spacing w:val="-32"/>
                <w:kern w:val="0"/>
                <w:lang w:val="zh-TW"/>
              </w:rPr>
              <w:t>催收人員</w:t>
            </w:r>
          </w:p>
        </w:tc>
        <w:tc>
          <w:tcPr>
            <w:tcW w:w="1061" w:type="dxa"/>
            <w:tcBorders>
              <w:top w:val="single" w:sz="18" w:space="0" w:color="000000"/>
              <w:left w:val="single" w:sz="2" w:space="0" w:color="000000"/>
              <w:bottom w:val="single" w:sz="2" w:space="0" w:color="000000"/>
              <w:right w:val="single" w:sz="2" w:space="0" w:color="000000"/>
            </w:tcBorders>
            <w:shd w:val="clear" w:color="000000" w:fill="FFFFFF"/>
            <w:vAlign w:val="center"/>
          </w:tcPr>
          <w:p w:rsidR="00654596" w:rsidRDefault="00654596" w:rsidP="00A22D25">
            <w:pPr>
              <w:autoSpaceDE w:val="0"/>
              <w:autoSpaceDN w:val="0"/>
              <w:adjustRightInd w:val="0"/>
              <w:spacing w:line="360" w:lineRule="atLeast"/>
              <w:jc w:val="center"/>
              <w:rPr>
                <w:rFonts w:ascii="新細明體" w:hAnsiTheme="minorHAnsi" w:cs="新細明體"/>
                <w:kern w:val="0"/>
                <w:sz w:val="22"/>
                <w:lang w:val="zh-TW"/>
              </w:rPr>
            </w:pPr>
          </w:p>
        </w:tc>
      </w:tr>
    </w:tbl>
    <w:p w:rsidR="009009EE" w:rsidRDefault="009009EE" w:rsidP="00497845">
      <w:pPr>
        <w:autoSpaceDE w:val="0"/>
        <w:autoSpaceDN w:val="0"/>
        <w:adjustRightInd w:val="0"/>
        <w:spacing w:before="360" w:line="400" w:lineRule="exact"/>
        <w:ind w:left="48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lastRenderedPageBreak/>
        <w:t>◎逾期、催收案分析處理資料表填寫說明</w:t>
      </w:r>
    </w:p>
    <w:p w:rsidR="009009EE" w:rsidRDefault="009009EE" w:rsidP="00497845">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信用分析：</w:t>
      </w:r>
    </w:p>
    <w:p w:rsidR="009009EE" w:rsidRDefault="009009EE" w:rsidP="00497845">
      <w:pPr>
        <w:autoSpaceDE w:val="0"/>
        <w:autoSpaceDN w:val="0"/>
        <w:adjustRightInd w:val="0"/>
        <w:spacing w:line="400" w:lineRule="exact"/>
        <w:ind w:left="912" w:hanging="192"/>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利用聯徵中心查詢借保戶退票記錄及其貸款、現金</w:t>
      </w:r>
      <w:proofErr w:type="gramStart"/>
      <w:r>
        <w:rPr>
          <w:rFonts w:ascii="標楷體" w:eastAsia="標楷體" w:hAnsiTheme="minorHAnsi" w:cs="標楷體" w:hint="eastAsia"/>
          <w:kern w:val="0"/>
          <w:lang w:val="zh-TW"/>
        </w:rPr>
        <w:t>卡等繳息</w:t>
      </w:r>
      <w:proofErr w:type="gramEnd"/>
      <w:r>
        <w:rPr>
          <w:rFonts w:ascii="標楷體" w:eastAsia="標楷體" w:hAnsiTheme="minorHAnsi" w:cs="標楷體" w:hint="eastAsia"/>
          <w:kern w:val="0"/>
          <w:lang w:val="zh-TW"/>
        </w:rPr>
        <w:t>及結欠記錄。</w:t>
      </w:r>
    </w:p>
    <w:p w:rsidR="009009EE" w:rsidRDefault="009009EE" w:rsidP="00497845">
      <w:pPr>
        <w:autoSpaceDE w:val="0"/>
        <w:autoSpaceDN w:val="0"/>
        <w:adjustRightInd w:val="0"/>
        <w:spacing w:line="400" w:lineRule="exact"/>
        <w:ind w:left="912" w:hanging="192"/>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善</w:t>
      </w:r>
      <w:proofErr w:type="gramStart"/>
      <w:r>
        <w:rPr>
          <w:rFonts w:ascii="標楷體" w:eastAsia="標楷體" w:hAnsiTheme="minorHAnsi" w:cs="標楷體" w:hint="eastAsia"/>
          <w:kern w:val="0"/>
          <w:lang w:val="zh-TW"/>
        </w:rPr>
        <w:t>用催訪</w:t>
      </w:r>
      <w:proofErr w:type="gramEnd"/>
      <w:r>
        <w:rPr>
          <w:rFonts w:ascii="標楷體" w:eastAsia="標楷體" w:hAnsiTheme="minorHAnsi" w:cs="標楷體" w:hint="eastAsia"/>
          <w:kern w:val="0"/>
          <w:lang w:val="zh-TW"/>
        </w:rPr>
        <w:t>，查證借保戶確實居住所，並實地瞭解借保戶生活狀況、同業、民間舉債保證情形及其償債誠意。</w:t>
      </w:r>
    </w:p>
    <w:p w:rsidR="009009EE" w:rsidRDefault="009009EE" w:rsidP="00497845">
      <w:pPr>
        <w:autoSpaceDE w:val="0"/>
        <w:autoSpaceDN w:val="0"/>
        <w:adjustRightInd w:val="0"/>
        <w:spacing w:line="400" w:lineRule="exact"/>
        <w:ind w:left="912" w:hanging="192"/>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依財產目錄申領土地及建物謄本查閱所有權變更、設定情形，同時從旁調查有無出租、收押</w:t>
      </w:r>
      <w:proofErr w:type="gramStart"/>
      <w:r>
        <w:rPr>
          <w:rFonts w:ascii="標楷體" w:eastAsia="標楷體" w:hAnsiTheme="minorHAnsi" w:cs="標楷體" w:hint="eastAsia"/>
          <w:kern w:val="0"/>
          <w:lang w:val="zh-TW"/>
        </w:rPr>
        <w:t>金抵租</w:t>
      </w:r>
      <w:proofErr w:type="gramEnd"/>
      <w:r>
        <w:rPr>
          <w:rFonts w:ascii="標楷體" w:eastAsia="標楷體" w:hAnsiTheme="minorHAnsi" w:cs="標楷體" w:hint="eastAsia"/>
          <w:kern w:val="0"/>
          <w:lang w:val="zh-TW"/>
        </w:rPr>
        <w:t>、借用等情形，並預估其</w:t>
      </w:r>
      <w:proofErr w:type="gramStart"/>
      <w:r>
        <w:rPr>
          <w:rFonts w:ascii="標楷體" w:eastAsia="標楷體" w:hAnsiTheme="minorHAnsi" w:cs="標楷體" w:hint="eastAsia"/>
          <w:kern w:val="0"/>
          <w:lang w:val="zh-TW"/>
        </w:rPr>
        <w:t>處分後殘值</w:t>
      </w:r>
      <w:proofErr w:type="gramEnd"/>
      <w:r>
        <w:rPr>
          <w:rFonts w:ascii="標楷體" w:eastAsia="標楷體" w:hAnsiTheme="minorHAnsi" w:cs="標楷體" w:hint="eastAsia"/>
          <w:kern w:val="0"/>
          <w:lang w:val="zh-TW"/>
        </w:rPr>
        <w:t>。</w:t>
      </w:r>
    </w:p>
    <w:p w:rsidR="009009EE" w:rsidRDefault="009009EE" w:rsidP="00497845">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延滯原因分析：</w:t>
      </w:r>
    </w:p>
    <w:p w:rsidR="009009EE" w:rsidRDefault="009009EE" w:rsidP="00497845">
      <w:pPr>
        <w:autoSpaceDE w:val="0"/>
        <w:autoSpaceDN w:val="0"/>
        <w:adjustRightInd w:val="0"/>
        <w:spacing w:line="400" w:lineRule="exact"/>
        <w:ind w:left="960"/>
        <w:jc w:val="both"/>
        <w:rPr>
          <w:rFonts w:ascii="標楷體" w:eastAsia="標楷體" w:hAnsiTheme="minorHAnsi" w:cs="標楷體"/>
          <w:spacing w:val="-6"/>
          <w:kern w:val="0"/>
          <w:lang w:val="zh-TW"/>
        </w:rPr>
      </w:pPr>
      <w:r>
        <w:rPr>
          <w:rFonts w:ascii="標楷體" w:eastAsia="標楷體" w:hAnsiTheme="minorHAnsi" w:cs="標楷體" w:hint="eastAsia"/>
          <w:spacing w:val="-6"/>
          <w:kern w:val="0"/>
          <w:lang w:val="zh-TW"/>
        </w:rPr>
        <w:t>分析借戶延滯繳息原因是否為偶發性，如失業、作保、倒會、投資（如股票）失利等，其損失已造成無法彌補，非處分其押品則無法解決之地步，或係短期經濟拮据現象。</w:t>
      </w:r>
    </w:p>
    <w:p w:rsidR="009009EE" w:rsidRDefault="009009EE" w:rsidP="00497845">
      <w:pPr>
        <w:autoSpaceDE w:val="0"/>
        <w:autoSpaceDN w:val="0"/>
        <w:adjustRightInd w:val="0"/>
        <w:spacing w:line="400" w:lineRule="exact"/>
        <w:ind w:left="888" w:hanging="408"/>
        <w:jc w:val="both"/>
        <w:rPr>
          <w:rFonts w:ascii="標楷體" w:eastAsia="標楷體" w:hAnsiTheme="minorHAnsi" w:cs="標楷體"/>
          <w:kern w:val="0"/>
          <w:lang w:val="zh-TW"/>
        </w:rPr>
      </w:pP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擬具催收</w:t>
      </w:r>
      <w:proofErr w:type="gramStart"/>
      <w:r w:rsidR="006314D9">
        <w:rPr>
          <w:rFonts w:ascii="標楷體" w:eastAsia="標楷體" w:hAnsiTheme="minorHAnsi" w:cs="標楷體" w:hint="eastAsia"/>
          <w:kern w:val="0"/>
          <w:lang w:val="zh-TW"/>
        </w:rPr>
        <w:t>計畫</w:t>
      </w:r>
      <w:r>
        <w:rPr>
          <w:rFonts w:ascii="標楷體" w:eastAsia="標楷體" w:hAnsiTheme="minorHAnsi" w:cs="標楷體" w:hint="eastAsia"/>
          <w:kern w:val="0"/>
          <w:lang w:val="zh-TW"/>
        </w:rPr>
        <w:t>－對催</w:t>
      </w:r>
      <w:proofErr w:type="gramEnd"/>
      <w:r>
        <w:rPr>
          <w:rFonts w:ascii="標楷體" w:eastAsia="標楷體" w:hAnsiTheme="minorHAnsi" w:cs="標楷體" w:hint="eastAsia"/>
          <w:kern w:val="0"/>
          <w:lang w:val="zh-TW"/>
        </w:rPr>
        <w:t>收案綜合研判後擬定之結論：</w:t>
      </w:r>
    </w:p>
    <w:p w:rsidR="009009EE" w:rsidRDefault="009009EE" w:rsidP="00497845">
      <w:pPr>
        <w:autoSpaceDE w:val="0"/>
        <w:autoSpaceDN w:val="0"/>
        <w:adjustRightInd w:val="0"/>
        <w:spacing w:line="400" w:lineRule="exact"/>
        <w:ind w:left="912" w:hanging="192"/>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借保戶有還款誠意，擬以協商方式處理。</w:t>
      </w:r>
    </w:p>
    <w:p w:rsidR="009009EE" w:rsidRDefault="009009EE" w:rsidP="00497845">
      <w:pPr>
        <w:autoSpaceDE w:val="0"/>
        <w:autoSpaceDN w:val="0"/>
        <w:adjustRightInd w:val="0"/>
        <w:spacing w:line="400" w:lineRule="exact"/>
        <w:ind w:left="912" w:hanging="192"/>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經判斷有脫產之虞，應予假扣押借保戶財產。</w:t>
      </w:r>
    </w:p>
    <w:p w:rsidR="009009EE" w:rsidRPr="00BF354C" w:rsidRDefault="009009EE" w:rsidP="00497845">
      <w:pPr>
        <w:autoSpaceDE w:val="0"/>
        <w:autoSpaceDN w:val="0"/>
        <w:adjustRightInd w:val="0"/>
        <w:spacing w:line="400" w:lineRule="exact"/>
        <w:ind w:left="912" w:hanging="192"/>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借保戶財產有移轉及增加設定情形，經查證確有隱匿執行之事實，可先計劃提撤銷訴權，確認抵押權不存在之訴。</w:t>
      </w:r>
    </w:p>
    <w:p w:rsidR="009009EE" w:rsidRDefault="009009EE" w:rsidP="009009EE">
      <w:pPr>
        <w:widowControl/>
        <w:rPr>
          <w:rFonts w:ascii="標楷體" w:eastAsia="標楷體" w:hAnsiTheme="minorHAnsi" w:cs="標楷體"/>
          <w:kern w:val="0"/>
          <w:sz w:val="28"/>
          <w:szCs w:val="28"/>
          <w:lang w:val="zh-TW"/>
        </w:rPr>
      </w:pPr>
    </w:p>
    <w:p w:rsidR="009009EE" w:rsidRPr="00BE7F2F" w:rsidRDefault="009009EE" w:rsidP="00A71017">
      <w:pPr>
        <w:autoSpaceDE w:val="0"/>
        <w:autoSpaceDN w:val="0"/>
        <w:adjustRightInd w:val="0"/>
        <w:spacing w:before="360"/>
        <w:outlineLvl w:val="1"/>
        <w:rPr>
          <w:rFonts w:ascii="標楷體" w:eastAsia="標楷體" w:hAnsiTheme="minorHAnsi" w:cs="標楷體"/>
          <w:b/>
          <w:kern w:val="0"/>
          <w:sz w:val="32"/>
          <w:szCs w:val="32"/>
          <w:lang w:val="zh-TW"/>
        </w:rPr>
      </w:pPr>
      <w:r>
        <w:rPr>
          <w:rFonts w:ascii="標楷體" w:eastAsia="標楷體" w:hAnsiTheme="minorHAnsi" w:cs="標楷體"/>
          <w:kern w:val="0"/>
          <w:sz w:val="28"/>
          <w:szCs w:val="28"/>
          <w:lang w:val="zh-TW"/>
        </w:rPr>
        <w:br w:type="page"/>
      </w:r>
      <w:bookmarkStart w:id="63" w:name="_Toc135835445"/>
      <w:r w:rsidRPr="00BE7F2F">
        <w:rPr>
          <w:rFonts w:ascii="標楷體" w:eastAsia="標楷體" w:hAnsiTheme="minorHAnsi" w:cs="標楷體" w:hint="eastAsia"/>
          <w:b/>
          <w:kern w:val="0"/>
          <w:sz w:val="28"/>
          <w:szCs w:val="28"/>
          <w:lang w:val="zh-TW"/>
        </w:rPr>
        <w:lastRenderedPageBreak/>
        <w:t>二、財政部國稅局債權人查調債務人課稅資料申請書</w:t>
      </w:r>
      <w:bookmarkEnd w:id="63"/>
    </w:p>
    <w:p w:rsidR="009009EE" w:rsidRDefault="009009EE" w:rsidP="009009EE">
      <w:pPr>
        <w:autoSpaceDE w:val="0"/>
        <w:autoSpaceDN w:val="0"/>
        <w:adjustRightInd w:val="0"/>
        <w:ind w:left="1560" w:hanging="360"/>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為向法院聲請強制執行債務人財產，</w:t>
      </w:r>
      <w:proofErr w:type="gramStart"/>
      <w:r>
        <w:rPr>
          <w:rFonts w:ascii="標楷體" w:eastAsia="標楷體" w:hAnsiTheme="minorHAnsi" w:cs="標楷體" w:hint="eastAsia"/>
          <w:kern w:val="0"/>
          <w:lang w:val="zh-TW"/>
        </w:rPr>
        <w:t>爰</w:t>
      </w:r>
      <w:proofErr w:type="gramEnd"/>
      <w:r>
        <w:rPr>
          <w:rFonts w:ascii="標楷體" w:eastAsia="標楷體" w:hAnsiTheme="minorHAnsi" w:cs="標楷體" w:hint="eastAsia"/>
          <w:kern w:val="0"/>
          <w:lang w:val="zh-TW"/>
        </w:rPr>
        <w:t>依稅捐</w:t>
      </w:r>
      <w:proofErr w:type="gramStart"/>
      <w:r>
        <w:rPr>
          <w:rFonts w:ascii="標楷體" w:eastAsia="標楷體" w:hAnsiTheme="minorHAnsi" w:cs="標楷體" w:hint="eastAsia"/>
          <w:kern w:val="0"/>
          <w:lang w:val="zh-TW"/>
        </w:rPr>
        <w:t>稽</w:t>
      </w:r>
      <w:proofErr w:type="gramEnd"/>
      <w:r>
        <w:rPr>
          <w:rFonts w:ascii="標楷體" w:eastAsia="標楷體" w:hAnsiTheme="minorHAnsi" w:cs="標楷體" w:hint="eastAsia"/>
          <w:kern w:val="0"/>
          <w:lang w:val="zh-TW"/>
        </w:rPr>
        <w:t>徵法第三十三條第一項第八款規定，申請查調下列債務人財產等課稅資料。</w:t>
      </w:r>
    </w:p>
    <w:p w:rsidR="009009EE" w:rsidRDefault="009009EE" w:rsidP="00497845">
      <w:pPr>
        <w:autoSpaceDE w:val="0"/>
        <w:autoSpaceDN w:val="0"/>
        <w:adjustRightInd w:val="0"/>
        <w:spacing w:after="108" w:line="360" w:lineRule="atLeast"/>
        <w:ind w:left="440" w:right="880" w:hanging="440"/>
        <w:jc w:val="right"/>
        <w:rPr>
          <w:rFonts w:ascii="標楷體" w:eastAsia="標楷體" w:hAnsiTheme="minorHAnsi" w:cs="標楷體"/>
          <w:kern w:val="0"/>
          <w:sz w:val="22"/>
          <w:szCs w:val="22"/>
          <w:lang w:val="zh-TW"/>
        </w:rPr>
      </w:pPr>
      <w:r>
        <w:rPr>
          <w:rFonts w:ascii="標楷體" w:eastAsia="標楷體" w:hAnsiTheme="minorHAnsi" w:cs="標楷體" w:hint="eastAsia"/>
          <w:kern w:val="0"/>
          <w:sz w:val="22"/>
          <w:szCs w:val="22"/>
          <w:lang w:val="zh-TW"/>
        </w:rPr>
        <w:t>收件編號：</w:t>
      </w:r>
    </w:p>
    <w:tbl>
      <w:tblPr>
        <w:tblW w:w="0" w:type="auto"/>
        <w:jc w:val="center"/>
        <w:tblLayout w:type="fixed"/>
        <w:tblCellMar>
          <w:left w:w="28" w:type="dxa"/>
          <w:right w:w="28" w:type="dxa"/>
        </w:tblCellMar>
        <w:tblLook w:val="0000" w:firstRow="0" w:lastRow="0" w:firstColumn="0" w:lastColumn="0" w:noHBand="0" w:noVBand="0"/>
      </w:tblPr>
      <w:tblGrid>
        <w:gridCol w:w="542"/>
        <w:gridCol w:w="1548"/>
        <w:gridCol w:w="1266"/>
        <w:gridCol w:w="681"/>
        <w:gridCol w:w="961"/>
        <w:gridCol w:w="934"/>
        <w:gridCol w:w="946"/>
        <w:gridCol w:w="1339"/>
        <w:gridCol w:w="1375"/>
      </w:tblGrid>
      <w:tr w:rsidR="009009EE" w:rsidTr="00DA1A0B">
        <w:trPr>
          <w:trHeight w:val="510"/>
          <w:jc w:val="center"/>
        </w:trPr>
        <w:tc>
          <w:tcPr>
            <w:tcW w:w="542" w:type="dxa"/>
            <w:vMerge w:val="restart"/>
            <w:tcBorders>
              <w:top w:val="single" w:sz="1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債務人</w:t>
            </w:r>
          </w:p>
        </w:tc>
        <w:tc>
          <w:tcPr>
            <w:tcW w:w="1548" w:type="dxa"/>
            <w:vMerge w:val="restart"/>
            <w:tcBorders>
              <w:top w:val="single" w:sz="18" w:space="0" w:color="000000"/>
              <w:left w:val="single" w:sz="8" w:space="0" w:color="000000"/>
              <w:bottom w:val="single" w:sz="8" w:space="0" w:color="000000"/>
              <w:right w:val="single" w:sz="2" w:space="0" w:color="000000"/>
            </w:tcBorders>
            <w:shd w:val="clear" w:color="000000" w:fill="FFFFFF"/>
            <w:vAlign w:val="center"/>
          </w:tcPr>
          <w:p w:rsidR="009009EE" w:rsidRDefault="009009EE" w:rsidP="00A22D25">
            <w:pPr>
              <w:autoSpaceDE w:val="0"/>
              <w:autoSpaceDN w:val="0"/>
              <w:adjustRightInd w:val="0"/>
              <w:spacing w:line="360" w:lineRule="atLeast"/>
              <w:jc w:val="right"/>
              <w:rPr>
                <w:rFonts w:ascii="新細明體" w:hAnsiTheme="minorHAnsi" w:cs="新細明體"/>
                <w:kern w:val="0"/>
                <w:sz w:val="22"/>
                <w:lang w:val="zh-TW"/>
              </w:rPr>
            </w:pPr>
            <w:r>
              <w:rPr>
                <w:rFonts w:ascii="標楷體" w:eastAsia="標楷體" w:hAnsiTheme="minorHAnsi" w:cs="標楷體" w:hint="eastAsia"/>
                <w:spacing w:val="-6"/>
                <w:kern w:val="0"/>
                <w:lang w:val="zh-TW"/>
              </w:rPr>
              <w:t>個人姓名或</w:t>
            </w:r>
          </w:p>
        </w:tc>
        <w:tc>
          <w:tcPr>
            <w:tcW w:w="1266" w:type="dxa"/>
            <w:vMerge w:val="restart"/>
            <w:tcBorders>
              <w:top w:val="single" w:sz="18" w:space="0" w:color="000000"/>
              <w:left w:val="single" w:sz="2" w:space="0" w:color="000000"/>
              <w:bottom w:val="single" w:sz="8" w:space="0" w:color="000000"/>
              <w:right w:val="single" w:sz="2" w:space="0" w:color="000000"/>
            </w:tcBorders>
            <w:shd w:val="clear" w:color="000000" w:fill="FFFFFF"/>
            <w:vAlign w:val="center"/>
          </w:tcPr>
          <w:p w:rsidR="009009EE" w:rsidRDefault="009009EE" w:rsidP="00A22D25">
            <w:pPr>
              <w:autoSpaceDE w:val="0"/>
              <w:autoSpaceDN w:val="0"/>
              <w:adjustRightInd w:val="0"/>
              <w:spacing w:line="300" w:lineRule="atLeast"/>
              <w:rPr>
                <w:rFonts w:ascii="標楷體" w:eastAsia="標楷體" w:hAnsiTheme="minorHAnsi" w:cs="標楷體"/>
                <w:spacing w:val="-6"/>
                <w:kern w:val="0"/>
                <w:lang w:val="zh-TW"/>
              </w:rPr>
            </w:pPr>
            <w:r>
              <w:rPr>
                <w:rFonts w:ascii="標楷體" w:eastAsia="標楷體" w:hAnsiTheme="minorHAnsi" w:cs="標楷體" w:hint="eastAsia"/>
                <w:spacing w:val="-6"/>
                <w:kern w:val="0"/>
                <w:lang w:val="zh-TW"/>
              </w:rPr>
              <w:t>營利事業</w:t>
            </w:r>
          </w:p>
          <w:p w:rsidR="009009EE" w:rsidRDefault="009009EE" w:rsidP="00A22D25">
            <w:pPr>
              <w:autoSpaceDE w:val="0"/>
              <w:autoSpaceDN w:val="0"/>
              <w:adjustRightInd w:val="0"/>
              <w:spacing w:line="300" w:lineRule="atLeast"/>
              <w:rPr>
                <w:rFonts w:ascii="新細明體" w:hAnsiTheme="minorHAnsi" w:cs="新細明體"/>
                <w:kern w:val="0"/>
                <w:sz w:val="22"/>
                <w:lang w:val="zh-TW"/>
              </w:rPr>
            </w:pPr>
            <w:r>
              <w:rPr>
                <w:rFonts w:ascii="標楷體" w:eastAsia="標楷體" w:hAnsiTheme="minorHAnsi" w:cs="標楷體" w:hint="eastAsia"/>
                <w:spacing w:val="-6"/>
                <w:kern w:val="0"/>
                <w:lang w:val="zh-TW"/>
              </w:rPr>
              <w:t>機關團體</w:t>
            </w:r>
          </w:p>
        </w:tc>
        <w:tc>
          <w:tcPr>
            <w:tcW w:w="681" w:type="dxa"/>
            <w:vMerge w:val="restart"/>
            <w:tcBorders>
              <w:top w:val="single" w:sz="18" w:space="0" w:color="000000"/>
              <w:left w:val="single" w:sz="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both"/>
              <w:rPr>
                <w:rFonts w:ascii="新細明體" w:hAnsiTheme="minorHAnsi" w:cs="新細明體"/>
                <w:kern w:val="0"/>
                <w:sz w:val="22"/>
                <w:lang w:val="zh-TW"/>
              </w:rPr>
            </w:pPr>
            <w:r>
              <w:rPr>
                <w:rFonts w:ascii="標楷體" w:eastAsia="標楷體" w:hAnsiTheme="minorHAnsi" w:cs="標楷體" w:hint="eastAsia"/>
                <w:spacing w:val="-6"/>
                <w:kern w:val="0"/>
                <w:lang w:val="zh-TW"/>
              </w:rPr>
              <w:t>名稱</w:t>
            </w:r>
          </w:p>
        </w:tc>
        <w:tc>
          <w:tcPr>
            <w:tcW w:w="961" w:type="dxa"/>
            <w:vMerge w:val="restart"/>
            <w:tcBorders>
              <w:top w:val="single" w:sz="18" w:space="0" w:color="000000"/>
              <w:left w:val="single" w:sz="8" w:space="0" w:color="000000"/>
              <w:bottom w:val="single" w:sz="8" w:space="0" w:color="000000"/>
              <w:right w:val="single" w:sz="2" w:space="0" w:color="000000"/>
            </w:tcBorders>
            <w:shd w:val="clear" w:color="000000" w:fill="FFFFFF"/>
            <w:vAlign w:val="center"/>
          </w:tcPr>
          <w:p w:rsidR="009009EE" w:rsidRDefault="009009EE" w:rsidP="00A22D25">
            <w:pPr>
              <w:autoSpaceDE w:val="0"/>
              <w:autoSpaceDN w:val="0"/>
              <w:adjustRightInd w:val="0"/>
              <w:spacing w:line="360" w:lineRule="atLeast"/>
              <w:jc w:val="right"/>
              <w:rPr>
                <w:rFonts w:ascii="新細明體" w:hAnsiTheme="minorHAnsi" w:cs="新細明體"/>
                <w:kern w:val="0"/>
                <w:sz w:val="22"/>
                <w:lang w:val="zh-TW"/>
              </w:rPr>
            </w:pPr>
            <w:r>
              <w:rPr>
                <w:rFonts w:ascii="標楷體" w:eastAsia="標楷體" w:hAnsiTheme="minorHAnsi" w:cs="標楷體" w:hint="eastAsia"/>
                <w:spacing w:val="-12"/>
                <w:kern w:val="0"/>
                <w:lang w:val="zh-TW"/>
              </w:rPr>
              <w:t>身分證或</w:t>
            </w:r>
          </w:p>
        </w:tc>
        <w:tc>
          <w:tcPr>
            <w:tcW w:w="934" w:type="dxa"/>
            <w:vMerge w:val="restart"/>
            <w:tcBorders>
              <w:top w:val="single" w:sz="18" w:space="0" w:color="000000"/>
              <w:left w:val="single" w:sz="2" w:space="0" w:color="000000"/>
              <w:bottom w:val="single" w:sz="8" w:space="0" w:color="000000"/>
              <w:right w:val="single" w:sz="2" w:space="0" w:color="000000"/>
            </w:tcBorders>
            <w:shd w:val="clear" w:color="000000" w:fill="FFFFFF"/>
            <w:vAlign w:val="center"/>
          </w:tcPr>
          <w:p w:rsidR="009009EE" w:rsidRDefault="009009EE" w:rsidP="00A22D25">
            <w:pPr>
              <w:autoSpaceDE w:val="0"/>
              <w:autoSpaceDN w:val="0"/>
              <w:adjustRightInd w:val="0"/>
              <w:spacing w:line="300" w:lineRule="atLeast"/>
              <w:rPr>
                <w:rFonts w:ascii="標楷體" w:eastAsia="標楷體" w:hAnsiTheme="minorHAnsi" w:cs="標楷體"/>
                <w:spacing w:val="-18"/>
                <w:kern w:val="0"/>
                <w:lang w:val="zh-TW"/>
              </w:rPr>
            </w:pPr>
            <w:r>
              <w:rPr>
                <w:rFonts w:ascii="標楷體" w:eastAsia="標楷體" w:hAnsiTheme="minorHAnsi" w:cs="標楷體" w:hint="eastAsia"/>
                <w:spacing w:val="-18"/>
                <w:kern w:val="0"/>
                <w:lang w:val="zh-TW"/>
              </w:rPr>
              <w:t>營利事業</w:t>
            </w:r>
          </w:p>
          <w:p w:rsidR="009009EE" w:rsidRDefault="009009EE" w:rsidP="00A22D25">
            <w:pPr>
              <w:autoSpaceDE w:val="0"/>
              <w:autoSpaceDN w:val="0"/>
              <w:adjustRightInd w:val="0"/>
              <w:spacing w:line="300" w:lineRule="atLeast"/>
              <w:rPr>
                <w:rFonts w:ascii="新細明體" w:hAnsiTheme="minorHAnsi" w:cs="新細明體"/>
                <w:kern w:val="0"/>
                <w:sz w:val="22"/>
                <w:lang w:val="zh-TW"/>
              </w:rPr>
            </w:pPr>
            <w:r>
              <w:rPr>
                <w:rFonts w:ascii="標楷體" w:eastAsia="標楷體" w:hAnsiTheme="minorHAnsi" w:cs="標楷體" w:hint="eastAsia"/>
                <w:spacing w:val="-18"/>
                <w:kern w:val="0"/>
                <w:lang w:val="zh-TW"/>
              </w:rPr>
              <w:t>機關團體</w:t>
            </w:r>
          </w:p>
        </w:tc>
        <w:tc>
          <w:tcPr>
            <w:tcW w:w="946" w:type="dxa"/>
            <w:vMerge w:val="restart"/>
            <w:tcBorders>
              <w:top w:val="single" w:sz="18" w:space="0" w:color="000000"/>
              <w:left w:val="single" w:sz="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both"/>
              <w:rPr>
                <w:rFonts w:ascii="新細明體" w:hAnsiTheme="minorHAnsi" w:cs="新細明體"/>
                <w:kern w:val="0"/>
                <w:sz w:val="22"/>
                <w:lang w:val="zh-TW"/>
              </w:rPr>
            </w:pPr>
            <w:r>
              <w:rPr>
                <w:rFonts w:ascii="標楷體" w:eastAsia="標楷體" w:hAnsiTheme="minorHAnsi" w:cs="標楷體" w:hint="eastAsia"/>
                <w:spacing w:val="-18"/>
                <w:kern w:val="0"/>
                <w:lang w:val="zh-TW"/>
              </w:rPr>
              <w:t>統一編號</w:t>
            </w:r>
          </w:p>
        </w:tc>
        <w:tc>
          <w:tcPr>
            <w:tcW w:w="2714" w:type="dxa"/>
            <w:gridSpan w:val="2"/>
            <w:tcBorders>
              <w:top w:val="single" w:sz="1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申請查調資料種類</w:t>
            </w:r>
          </w:p>
        </w:tc>
      </w:tr>
      <w:tr w:rsidR="009009EE" w:rsidTr="00DA1A0B">
        <w:trPr>
          <w:trHeight w:val="510"/>
          <w:jc w:val="center"/>
        </w:trPr>
        <w:tc>
          <w:tcPr>
            <w:tcW w:w="542" w:type="dxa"/>
            <w:vMerge/>
            <w:tcBorders>
              <w:top w:val="single" w:sz="1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1548" w:type="dxa"/>
            <w:vMerge/>
            <w:tcBorders>
              <w:top w:val="single" w:sz="18" w:space="0" w:color="000000"/>
              <w:left w:val="single" w:sz="8" w:space="0" w:color="000000"/>
              <w:bottom w:val="single" w:sz="8" w:space="0" w:color="000000"/>
              <w:right w:val="single" w:sz="2"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1266" w:type="dxa"/>
            <w:vMerge/>
            <w:tcBorders>
              <w:top w:val="single" w:sz="18" w:space="0" w:color="000000"/>
              <w:left w:val="single" w:sz="2" w:space="0" w:color="000000"/>
              <w:bottom w:val="single" w:sz="8" w:space="0" w:color="000000"/>
              <w:right w:val="single" w:sz="2"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681" w:type="dxa"/>
            <w:vMerge/>
            <w:tcBorders>
              <w:top w:val="single" w:sz="18" w:space="0" w:color="000000"/>
              <w:left w:val="single" w:sz="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961" w:type="dxa"/>
            <w:vMerge/>
            <w:tcBorders>
              <w:top w:val="single" w:sz="18" w:space="0" w:color="000000"/>
              <w:left w:val="single" w:sz="8" w:space="0" w:color="000000"/>
              <w:bottom w:val="single" w:sz="8" w:space="0" w:color="000000"/>
              <w:right w:val="single" w:sz="2"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934" w:type="dxa"/>
            <w:vMerge/>
            <w:tcBorders>
              <w:top w:val="single" w:sz="18" w:space="0" w:color="000000"/>
              <w:left w:val="single" w:sz="2" w:space="0" w:color="000000"/>
              <w:bottom w:val="single" w:sz="8" w:space="0" w:color="000000"/>
              <w:right w:val="single" w:sz="2"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946" w:type="dxa"/>
            <w:vMerge/>
            <w:tcBorders>
              <w:top w:val="single" w:sz="18" w:space="0" w:color="000000"/>
              <w:left w:val="single" w:sz="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133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所得</w:t>
            </w:r>
          </w:p>
        </w:tc>
        <w:tc>
          <w:tcPr>
            <w:tcW w:w="137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財產</w:t>
            </w:r>
          </w:p>
        </w:tc>
      </w:tr>
      <w:tr w:rsidR="009009EE" w:rsidTr="00DA1A0B">
        <w:trPr>
          <w:trHeight w:val="510"/>
          <w:jc w:val="center"/>
        </w:trPr>
        <w:tc>
          <w:tcPr>
            <w:tcW w:w="542" w:type="dxa"/>
            <w:vMerge/>
            <w:tcBorders>
              <w:top w:val="single" w:sz="1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3495"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2841"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33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37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r>
      <w:tr w:rsidR="009009EE" w:rsidTr="00DA1A0B">
        <w:trPr>
          <w:trHeight w:val="510"/>
          <w:jc w:val="center"/>
        </w:trPr>
        <w:tc>
          <w:tcPr>
            <w:tcW w:w="542" w:type="dxa"/>
            <w:vMerge/>
            <w:tcBorders>
              <w:top w:val="single" w:sz="1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3495"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2841"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33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37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r>
      <w:tr w:rsidR="009009EE" w:rsidTr="00DA1A0B">
        <w:trPr>
          <w:trHeight w:val="510"/>
          <w:jc w:val="center"/>
        </w:trPr>
        <w:tc>
          <w:tcPr>
            <w:tcW w:w="542" w:type="dxa"/>
            <w:vMerge/>
            <w:tcBorders>
              <w:top w:val="single" w:sz="1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hAnsiTheme="minorHAnsi" w:cs="新細明體"/>
                <w:kern w:val="0"/>
                <w:sz w:val="22"/>
                <w:lang w:val="zh-TW"/>
              </w:rPr>
            </w:pPr>
          </w:p>
        </w:tc>
        <w:tc>
          <w:tcPr>
            <w:tcW w:w="3495" w:type="dxa"/>
            <w:gridSpan w:val="3"/>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2841" w:type="dxa"/>
            <w:gridSpan w:val="3"/>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339" w:type="dxa"/>
            <w:tcBorders>
              <w:top w:val="single" w:sz="8" w:space="0" w:color="000000"/>
              <w:left w:val="single" w:sz="8" w:space="0" w:color="000000"/>
              <w:bottom w:val="single" w:sz="18" w:space="0" w:color="000000"/>
              <w:right w:val="single" w:sz="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c>
          <w:tcPr>
            <w:tcW w:w="1375" w:type="dxa"/>
            <w:tcBorders>
              <w:top w:val="single" w:sz="8" w:space="0" w:color="000000"/>
              <w:left w:val="single" w:sz="8" w:space="0" w:color="000000"/>
              <w:bottom w:val="single" w:sz="18" w:space="0" w:color="000000"/>
              <w:right w:val="single" w:sz="18" w:space="0" w:color="000000"/>
            </w:tcBorders>
            <w:shd w:val="clear" w:color="000000" w:fill="FFFFFF"/>
            <w:vAlign w:val="center"/>
          </w:tcPr>
          <w:p w:rsidR="009009EE" w:rsidRDefault="009009EE" w:rsidP="00A22D25">
            <w:pPr>
              <w:autoSpaceDE w:val="0"/>
              <w:autoSpaceDN w:val="0"/>
              <w:adjustRightInd w:val="0"/>
              <w:spacing w:line="360" w:lineRule="atLeast"/>
              <w:jc w:val="center"/>
              <w:rPr>
                <w:rFonts w:ascii="新細明體" w:hAnsiTheme="minorHAnsi" w:cs="新細明體"/>
                <w:kern w:val="0"/>
                <w:sz w:val="22"/>
                <w:lang w:val="zh-TW"/>
              </w:rPr>
            </w:pPr>
          </w:p>
        </w:tc>
      </w:tr>
    </w:tbl>
    <w:p w:rsidR="009009EE" w:rsidRDefault="009009EE" w:rsidP="009009EE">
      <w:pPr>
        <w:autoSpaceDE w:val="0"/>
        <w:autoSpaceDN w:val="0"/>
        <w:adjustRightInd w:val="0"/>
        <w:ind w:left="240"/>
        <w:jc w:val="center"/>
        <w:rPr>
          <w:rFonts w:ascii="標楷體" w:eastAsia="標楷體" w:hAnsiTheme="minorHAnsi" w:cs="標楷體"/>
          <w:spacing w:val="-10"/>
          <w:kern w:val="0"/>
          <w:lang w:val="zh-TW"/>
        </w:rPr>
      </w:pPr>
      <w:proofErr w:type="gramStart"/>
      <w:r>
        <w:rPr>
          <w:rFonts w:ascii="標楷體" w:eastAsia="標楷體" w:hAnsiTheme="minorHAnsi" w:cs="標楷體" w:hint="eastAsia"/>
          <w:spacing w:val="-10"/>
          <w:kern w:val="0"/>
          <w:lang w:val="zh-TW"/>
        </w:rPr>
        <w:t>（</w:t>
      </w:r>
      <w:proofErr w:type="gramEnd"/>
      <w:r>
        <w:rPr>
          <w:rFonts w:ascii="標楷體" w:eastAsia="標楷體" w:hAnsiTheme="minorHAnsi" w:cs="標楷體" w:hint="eastAsia"/>
          <w:spacing w:val="-10"/>
          <w:kern w:val="0"/>
          <w:lang w:val="zh-TW"/>
        </w:rPr>
        <w:t>債務人欄位如不敷使用時，請按上表格式自行造冊，提供本局查調。）</w:t>
      </w:r>
    </w:p>
    <w:p w:rsidR="009009EE" w:rsidRDefault="009009EE" w:rsidP="009009EE">
      <w:pPr>
        <w:autoSpaceDE w:val="0"/>
        <w:autoSpaceDN w:val="0"/>
        <w:adjustRightInd w:val="0"/>
        <w:ind w:left="1560" w:hanging="360"/>
        <w:jc w:val="both"/>
        <w:rPr>
          <w:rFonts w:ascii="標楷體" w:eastAsia="標楷體" w:hAnsiTheme="minorHAnsi" w:cs="標楷體"/>
          <w:kern w:val="0"/>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檢附之身分證明文件：</w:t>
      </w:r>
    </w:p>
    <w:p w:rsidR="009009EE" w:rsidRDefault="009009EE" w:rsidP="009009EE">
      <w:pPr>
        <w:autoSpaceDE w:val="0"/>
        <w:autoSpaceDN w:val="0"/>
        <w:adjustRightInd w:val="0"/>
        <w:ind w:left="1080"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□債權人為個人，應檢附個人身分證正、影本。</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□債權人為營利事業或機關團體，應檢附公司執照、營利事業登記證或法人登記證影本。</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□債權人為公寓大廈管理委員會，應檢附原取得執行名義時，呈送法院經認定具當事人資格之證明文件。</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□授權代理人或受委任之受任人，除應檢附上述</w:t>
      </w: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r>
        <w:rPr>
          <w:rFonts w:ascii="標楷體" w:eastAsia="標楷體" w:hAnsiTheme="minorHAnsi" w:cs="標楷體" w:hint="eastAsia"/>
          <w:kern w:val="0"/>
          <w:lang w:val="zh-TW"/>
        </w:rPr>
        <w:t>或</w:t>
      </w: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r>
        <w:rPr>
          <w:rFonts w:ascii="標楷體" w:eastAsia="標楷體" w:hAnsiTheme="minorHAnsi" w:cs="標楷體" w:hint="eastAsia"/>
          <w:kern w:val="0"/>
          <w:lang w:val="zh-TW"/>
        </w:rPr>
        <w:t>或</w:t>
      </w: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之證明文件外，尚應加附下列文件：</w:t>
      </w:r>
    </w:p>
    <w:p w:rsidR="009009EE" w:rsidRDefault="009009EE" w:rsidP="009009EE">
      <w:pPr>
        <w:autoSpaceDE w:val="0"/>
        <w:autoSpaceDN w:val="0"/>
        <w:adjustRightInd w:val="0"/>
        <w:ind w:left="1440" w:firstLine="240"/>
        <w:jc w:val="both"/>
        <w:rPr>
          <w:rFonts w:ascii="標楷體" w:eastAsia="標楷體" w:hAnsiTheme="minorHAnsi" w:cs="標楷體"/>
          <w:kern w:val="0"/>
          <w:lang w:val="zh-TW"/>
        </w:rPr>
      </w:pPr>
      <w:r>
        <w:rPr>
          <w:rFonts w:ascii="標楷體" w:eastAsia="標楷體" w:hAnsiTheme="minorHAnsi" w:cs="標楷體"/>
          <w:kern w:val="0"/>
          <w:sz w:val="16"/>
          <w:szCs w:val="16"/>
          <w:vertAlign w:val="superscript"/>
          <w:lang w:val="zh-TW"/>
        </w:rPr>
        <w:t>1</w:t>
      </w:r>
      <w:r>
        <w:rPr>
          <w:rFonts w:ascii="標楷體" w:eastAsia="標楷體" w:hAnsiTheme="minorHAnsi" w:cs="標楷體" w:hint="eastAsia"/>
          <w:kern w:val="0"/>
          <w:lang w:val="zh-TW"/>
        </w:rPr>
        <w:t>授權書或委任書正本。</w:t>
      </w:r>
      <w:r>
        <w:rPr>
          <w:rFonts w:ascii="標楷體" w:eastAsia="標楷體" w:hAnsiTheme="minorHAnsi" w:cs="標楷體"/>
          <w:kern w:val="0"/>
          <w:sz w:val="16"/>
          <w:szCs w:val="16"/>
          <w:vertAlign w:val="superscript"/>
          <w:lang w:val="zh-TW"/>
        </w:rPr>
        <w:t>2</w:t>
      </w:r>
      <w:r>
        <w:rPr>
          <w:rFonts w:ascii="標楷體" w:eastAsia="標楷體" w:hAnsiTheme="minorHAnsi" w:cs="標楷體" w:hint="eastAsia"/>
          <w:kern w:val="0"/>
          <w:lang w:val="zh-TW"/>
        </w:rPr>
        <w:t>代理人或受任人之身分證正、影本。</w:t>
      </w:r>
    </w:p>
    <w:p w:rsidR="009009EE" w:rsidRDefault="009009EE" w:rsidP="009009EE">
      <w:pPr>
        <w:autoSpaceDE w:val="0"/>
        <w:autoSpaceDN w:val="0"/>
        <w:adjustRightInd w:val="0"/>
        <w:ind w:left="1560" w:hanging="360"/>
        <w:jc w:val="both"/>
        <w:rPr>
          <w:rFonts w:ascii="標楷體" w:eastAsia="標楷體" w:hAnsiTheme="minorHAnsi" w:cs="標楷體"/>
          <w:kern w:val="0"/>
          <w:lang w:val="zh-TW"/>
        </w:rPr>
      </w:pPr>
      <w:r>
        <w:rPr>
          <w:rFonts w:ascii="標楷體" w:eastAsia="標楷體" w:hAnsiTheme="minorHAnsi" w:cs="標楷體"/>
          <w:kern w:val="0"/>
          <w:lang w:val="zh-TW"/>
        </w:rPr>
        <w:t>(3)</w:t>
      </w:r>
      <w:r>
        <w:rPr>
          <w:rFonts w:ascii="標楷體" w:eastAsia="標楷體" w:hAnsiTheme="minorHAnsi" w:cs="標楷體" w:hint="eastAsia"/>
          <w:kern w:val="0"/>
          <w:lang w:val="zh-TW"/>
        </w:rPr>
        <w:t>檢附之執行名義證明文件：</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□司法機關之民事判決暨其確定證明書正、影本。（不得上訴案件為終審確定之民事判決正、影本）</w:t>
      </w:r>
    </w:p>
    <w:p w:rsidR="009009EE" w:rsidRDefault="009009EE" w:rsidP="009009EE">
      <w:pPr>
        <w:autoSpaceDE w:val="0"/>
        <w:autoSpaceDN w:val="0"/>
        <w:adjustRightInd w:val="0"/>
        <w:ind w:left="1680" w:hanging="120"/>
        <w:jc w:val="both"/>
        <w:rPr>
          <w:rFonts w:ascii="標楷體" w:eastAsia="標楷體" w:hAnsiTheme="minorHAnsi" w:cs="標楷體"/>
          <w:kern w:val="0"/>
          <w:lang w:val="zh-TW"/>
        </w:rPr>
      </w:pPr>
      <w:r>
        <w:rPr>
          <w:rFonts w:ascii="標楷體" w:eastAsia="標楷體" w:hAnsiTheme="minorHAnsi" w:cs="標楷體" w:hint="eastAsia"/>
          <w:kern w:val="0"/>
          <w:lang w:val="zh-TW"/>
        </w:rPr>
        <w:t>□司法機關之支付命令暨其確定證明書正、影本。</w:t>
      </w:r>
    </w:p>
    <w:p w:rsidR="009009EE" w:rsidRDefault="009009EE" w:rsidP="009009EE">
      <w:pPr>
        <w:autoSpaceDE w:val="0"/>
        <w:autoSpaceDN w:val="0"/>
        <w:adjustRightInd w:val="0"/>
        <w:ind w:left="1680" w:hanging="120"/>
        <w:jc w:val="both"/>
        <w:rPr>
          <w:rFonts w:ascii="標楷體" w:eastAsia="標楷體" w:hAnsiTheme="minorHAnsi" w:cs="標楷體"/>
          <w:kern w:val="0"/>
          <w:lang w:val="zh-TW"/>
        </w:rPr>
      </w:pPr>
      <w:r>
        <w:rPr>
          <w:rFonts w:ascii="標楷體" w:eastAsia="標楷體" w:hAnsiTheme="minorHAnsi" w:cs="標楷體" w:hint="eastAsia"/>
          <w:kern w:val="0"/>
          <w:lang w:val="zh-TW"/>
        </w:rPr>
        <w:t>□司法機關之債權憑證正、影本。</w:t>
      </w:r>
    </w:p>
    <w:p w:rsidR="009009EE" w:rsidRDefault="009009EE" w:rsidP="009009EE">
      <w:pPr>
        <w:autoSpaceDE w:val="0"/>
        <w:autoSpaceDN w:val="0"/>
        <w:adjustRightInd w:val="0"/>
        <w:ind w:left="1680" w:hanging="120"/>
        <w:jc w:val="both"/>
        <w:rPr>
          <w:rFonts w:ascii="標楷體" w:eastAsia="標楷體" w:hAnsiTheme="minorHAnsi" w:cs="標楷體"/>
          <w:kern w:val="0"/>
          <w:lang w:val="zh-TW"/>
        </w:rPr>
      </w:pPr>
      <w:r>
        <w:rPr>
          <w:rFonts w:ascii="標楷體" w:eastAsia="標楷體" w:hAnsiTheme="minorHAnsi" w:cs="標楷體" w:hint="eastAsia"/>
          <w:kern w:val="0"/>
          <w:lang w:val="zh-TW"/>
        </w:rPr>
        <w:t>□司法機關核發本票准予強制執行之民事裁定正、影本。</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□司法機關核發得為假扣押之裁定或得為假執行之判決正、影本。</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□依民事訴訟法規定，於法院成立之和解筆錄或調解筆錄正、影本。</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□法院核定經鄉鎮市調解委員會調解之調解書正、影本。</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□依公證法規定得為強制執行之公證正、影本。</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□依商務仲裁條例第二十一條規定取得之仲裁人判斷書及法院發給之准許執行裁定書（當事人如書面約定仲裁判斷無須法院裁定即可執行者，則不需提出法院「准許執行」之裁定書）正、影本。</w:t>
      </w:r>
    </w:p>
    <w:p w:rsidR="009009EE" w:rsidRDefault="009009EE" w:rsidP="009009EE">
      <w:pPr>
        <w:autoSpaceDE w:val="0"/>
        <w:autoSpaceDN w:val="0"/>
        <w:adjustRightInd w:val="0"/>
        <w:ind w:left="1800" w:hanging="240"/>
        <w:jc w:val="both"/>
        <w:rPr>
          <w:rFonts w:ascii="標楷體" w:eastAsia="標楷體" w:hAnsiTheme="minorHAnsi" w:cs="標楷體"/>
          <w:kern w:val="0"/>
          <w:lang w:val="zh-TW"/>
        </w:rPr>
      </w:pPr>
      <w:r>
        <w:rPr>
          <w:rFonts w:ascii="標楷體" w:eastAsia="標楷體" w:hAnsiTheme="minorHAnsi" w:cs="標楷體" w:hint="eastAsia"/>
          <w:kern w:val="0"/>
          <w:lang w:val="zh-TW"/>
        </w:rPr>
        <w:t>□其他：</w:t>
      </w:r>
    </w:p>
    <w:p w:rsidR="009009EE" w:rsidRDefault="009009EE" w:rsidP="009009EE">
      <w:pPr>
        <w:autoSpaceDE w:val="0"/>
        <w:autoSpaceDN w:val="0"/>
        <w:adjustRightInd w:val="0"/>
        <w:ind w:left="1200"/>
        <w:jc w:val="both"/>
        <w:rPr>
          <w:rFonts w:ascii="標楷體" w:eastAsia="標楷體" w:hAnsiTheme="minorHAnsi" w:cs="標楷體"/>
          <w:kern w:val="0"/>
          <w:lang w:val="zh-TW"/>
        </w:rPr>
      </w:pPr>
      <w:r>
        <w:rPr>
          <w:rFonts w:ascii="標楷體" w:eastAsia="標楷體" w:hAnsiTheme="minorHAnsi" w:cs="標楷體" w:hint="eastAsia"/>
          <w:kern w:val="0"/>
          <w:lang w:val="zh-TW"/>
        </w:rPr>
        <w:t>檢附之證明文件影</w:t>
      </w:r>
      <w:proofErr w:type="gramStart"/>
      <w:r>
        <w:rPr>
          <w:rFonts w:ascii="標楷體" w:eastAsia="標楷體" w:hAnsiTheme="minorHAnsi" w:cs="標楷體" w:hint="eastAsia"/>
          <w:kern w:val="0"/>
          <w:lang w:val="zh-TW"/>
        </w:rPr>
        <w:t>本均與正本</w:t>
      </w:r>
      <w:proofErr w:type="gramEnd"/>
      <w:r>
        <w:rPr>
          <w:rFonts w:ascii="標楷體" w:eastAsia="標楷體" w:hAnsiTheme="minorHAnsi" w:cs="標楷體" w:hint="eastAsia"/>
          <w:kern w:val="0"/>
          <w:lang w:val="zh-TW"/>
        </w:rPr>
        <w:t>相符，且債權確未受清償及該執行名義並未喪失執行力，如有不實，願負法律責任。</w:t>
      </w:r>
    </w:p>
    <w:p w:rsidR="009009EE" w:rsidRDefault="009009EE" w:rsidP="009009EE">
      <w:pPr>
        <w:autoSpaceDE w:val="0"/>
        <w:autoSpaceDN w:val="0"/>
        <w:adjustRightInd w:val="0"/>
        <w:ind w:left="1560" w:hanging="360"/>
        <w:jc w:val="both"/>
        <w:rPr>
          <w:rFonts w:ascii="標楷體" w:eastAsia="標楷體" w:hAnsiTheme="minorHAnsi" w:cs="標楷體"/>
          <w:kern w:val="0"/>
          <w:lang w:val="zh-TW"/>
        </w:rPr>
      </w:pPr>
      <w:r>
        <w:rPr>
          <w:rFonts w:ascii="標楷體" w:eastAsia="標楷體" w:hAnsiTheme="minorHAnsi" w:cs="標楷體"/>
          <w:kern w:val="0"/>
          <w:lang w:val="zh-TW"/>
        </w:rPr>
        <w:t>(4)</w:t>
      </w:r>
      <w:r>
        <w:rPr>
          <w:rFonts w:ascii="標楷體" w:eastAsia="標楷體" w:hAnsiTheme="minorHAnsi" w:cs="標楷體" w:hint="eastAsia"/>
          <w:kern w:val="0"/>
          <w:lang w:val="zh-TW"/>
        </w:rPr>
        <w:t>繳交查詢費用新台幣元</w:t>
      </w:r>
      <w:proofErr w:type="gramStart"/>
      <w:r>
        <w:rPr>
          <w:rFonts w:ascii="標楷體" w:eastAsia="標楷體" w:hAnsiTheme="minorHAnsi" w:cs="標楷體" w:hint="eastAsia"/>
          <w:kern w:val="0"/>
          <w:lang w:val="zh-TW"/>
        </w:rPr>
        <w:t>（</w:t>
      </w:r>
      <w:proofErr w:type="gramEnd"/>
      <w:r>
        <w:rPr>
          <w:rFonts w:ascii="標楷體" w:eastAsia="標楷體" w:hAnsiTheme="minorHAnsi" w:cs="標楷體" w:hint="eastAsia"/>
          <w:kern w:val="0"/>
          <w:lang w:val="zh-TW"/>
        </w:rPr>
        <w:t>收據號碼：）</w:t>
      </w:r>
    </w:p>
    <w:p w:rsidR="009009EE" w:rsidRDefault="009009EE" w:rsidP="009009EE">
      <w:pPr>
        <w:tabs>
          <w:tab w:val="left" w:pos="8567"/>
        </w:tabs>
        <w:autoSpaceDE w:val="0"/>
        <w:autoSpaceDN w:val="0"/>
        <w:adjustRightInd w:val="0"/>
        <w:ind w:left="1200"/>
        <w:jc w:val="both"/>
        <w:rPr>
          <w:rFonts w:ascii="標楷體" w:eastAsia="標楷體" w:hAnsiTheme="minorHAnsi" w:cs="標楷體"/>
          <w:spacing w:val="-10"/>
          <w:kern w:val="0"/>
          <w:lang w:val="zh-TW"/>
        </w:rPr>
      </w:pPr>
      <w:r>
        <w:rPr>
          <w:rFonts w:ascii="標楷體" w:eastAsia="標楷體" w:hAnsiTheme="minorHAnsi" w:cs="標楷體" w:hint="eastAsia"/>
          <w:spacing w:val="-10"/>
          <w:kern w:val="0"/>
          <w:lang w:val="zh-TW"/>
        </w:rPr>
        <w:t>債權人姓名（名稱）：</w:t>
      </w:r>
      <w:r>
        <w:rPr>
          <w:rFonts w:ascii="標楷體" w:eastAsia="標楷體" w:hAnsiTheme="minorHAnsi" w:cs="標楷體"/>
          <w:spacing w:val="-10"/>
          <w:kern w:val="0"/>
          <w:lang w:val="zh-TW"/>
        </w:rPr>
        <w:tab/>
      </w:r>
      <w:r>
        <w:rPr>
          <w:rFonts w:ascii="標楷體" w:eastAsia="標楷體" w:hAnsiTheme="minorHAnsi" w:cs="標楷體" w:hint="eastAsia"/>
          <w:spacing w:val="-10"/>
          <w:kern w:val="0"/>
          <w:lang w:val="zh-TW"/>
        </w:rPr>
        <w:t>（簽章）</w:t>
      </w:r>
    </w:p>
    <w:p w:rsidR="009009EE" w:rsidRDefault="009009EE" w:rsidP="009009EE">
      <w:pPr>
        <w:tabs>
          <w:tab w:val="left" w:pos="8567"/>
        </w:tabs>
        <w:autoSpaceDE w:val="0"/>
        <w:autoSpaceDN w:val="0"/>
        <w:adjustRightInd w:val="0"/>
        <w:ind w:left="1200"/>
        <w:jc w:val="both"/>
        <w:rPr>
          <w:rFonts w:ascii="標楷體" w:eastAsia="標楷體" w:hAnsiTheme="minorHAnsi" w:cs="標楷體"/>
          <w:spacing w:val="-10"/>
          <w:kern w:val="0"/>
          <w:lang w:val="zh-TW"/>
        </w:rPr>
      </w:pPr>
      <w:r>
        <w:rPr>
          <w:rFonts w:ascii="標楷體" w:eastAsia="標楷體" w:hAnsiTheme="minorHAnsi" w:cs="標楷體" w:hint="eastAsia"/>
          <w:spacing w:val="-10"/>
          <w:kern w:val="0"/>
          <w:lang w:val="zh-TW"/>
        </w:rPr>
        <w:t>營利事業或機關團體之負責人或代表人姓名：</w:t>
      </w:r>
      <w:r>
        <w:rPr>
          <w:rFonts w:ascii="標楷體" w:eastAsia="標楷體" w:hAnsiTheme="minorHAnsi" w:cs="標楷體"/>
          <w:spacing w:val="-10"/>
          <w:kern w:val="0"/>
          <w:lang w:val="zh-TW"/>
        </w:rPr>
        <w:tab/>
      </w:r>
      <w:r>
        <w:rPr>
          <w:rFonts w:ascii="標楷體" w:eastAsia="標楷體" w:hAnsiTheme="minorHAnsi" w:cs="標楷體" w:hint="eastAsia"/>
          <w:spacing w:val="-10"/>
          <w:kern w:val="0"/>
          <w:lang w:val="zh-TW"/>
        </w:rPr>
        <w:t>（簽章）</w:t>
      </w:r>
    </w:p>
    <w:p w:rsidR="009009EE" w:rsidRDefault="009009EE" w:rsidP="009009EE">
      <w:pPr>
        <w:tabs>
          <w:tab w:val="left" w:pos="6120"/>
        </w:tabs>
        <w:autoSpaceDE w:val="0"/>
        <w:autoSpaceDN w:val="0"/>
        <w:adjustRightInd w:val="0"/>
        <w:ind w:left="1200"/>
        <w:jc w:val="both"/>
        <w:rPr>
          <w:rFonts w:ascii="標楷體" w:eastAsia="標楷體" w:hAnsiTheme="minorHAnsi" w:cs="標楷體"/>
          <w:spacing w:val="-10"/>
          <w:kern w:val="0"/>
          <w:lang w:val="zh-TW"/>
        </w:rPr>
      </w:pPr>
      <w:r>
        <w:rPr>
          <w:rFonts w:ascii="標楷體" w:eastAsia="標楷體" w:hAnsiTheme="minorHAnsi" w:cs="標楷體" w:hint="eastAsia"/>
          <w:spacing w:val="-10"/>
          <w:kern w:val="0"/>
          <w:lang w:val="zh-TW"/>
        </w:rPr>
        <w:t>債權人統一編號：</w:t>
      </w:r>
      <w:r>
        <w:rPr>
          <w:rFonts w:ascii="標楷體" w:eastAsia="標楷體" w:hAnsiTheme="minorHAnsi" w:cs="標楷體"/>
          <w:spacing w:val="-10"/>
          <w:kern w:val="0"/>
          <w:lang w:val="zh-TW"/>
        </w:rPr>
        <w:tab/>
      </w:r>
      <w:r>
        <w:rPr>
          <w:rFonts w:ascii="標楷體" w:eastAsia="標楷體" w:hAnsiTheme="minorHAnsi" w:cs="標楷體" w:hint="eastAsia"/>
          <w:spacing w:val="-10"/>
          <w:kern w:val="0"/>
          <w:lang w:val="zh-TW"/>
        </w:rPr>
        <w:t>聯絡電話：</w:t>
      </w:r>
    </w:p>
    <w:p w:rsidR="009009EE" w:rsidRDefault="009009EE" w:rsidP="009009EE">
      <w:pPr>
        <w:tabs>
          <w:tab w:val="left" w:pos="6120"/>
        </w:tabs>
        <w:autoSpaceDE w:val="0"/>
        <w:autoSpaceDN w:val="0"/>
        <w:adjustRightInd w:val="0"/>
        <w:ind w:left="1200"/>
        <w:jc w:val="both"/>
        <w:rPr>
          <w:rFonts w:ascii="標楷體" w:eastAsia="標楷體" w:hAnsiTheme="minorHAnsi" w:cs="標楷體"/>
          <w:kern w:val="0"/>
          <w:lang w:val="zh-TW"/>
        </w:rPr>
      </w:pPr>
      <w:r>
        <w:rPr>
          <w:rFonts w:ascii="標楷體" w:eastAsia="標楷體" w:hAnsiTheme="minorHAnsi" w:cs="標楷體" w:hint="eastAsia"/>
          <w:kern w:val="0"/>
          <w:lang w:val="zh-TW"/>
        </w:rPr>
        <w:lastRenderedPageBreak/>
        <w:t>地址：</w:t>
      </w:r>
    </w:p>
    <w:p w:rsidR="009009EE" w:rsidRDefault="009009EE" w:rsidP="009009EE">
      <w:pPr>
        <w:tabs>
          <w:tab w:val="left" w:pos="8567"/>
        </w:tabs>
        <w:autoSpaceDE w:val="0"/>
        <w:autoSpaceDN w:val="0"/>
        <w:adjustRightInd w:val="0"/>
        <w:ind w:left="1200"/>
        <w:jc w:val="both"/>
        <w:rPr>
          <w:rFonts w:ascii="標楷體" w:eastAsia="標楷體" w:hAnsiTheme="minorHAnsi" w:cs="標楷體"/>
          <w:spacing w:val="-10"/>
          <w:kern w:val="0"/>
          <w:lang w:val="zh-TW"/>
        </w:rPr>
      </w:pPr>
      <w:r>
        <w:rPr>
          <w:rFonts w:ascii="標楷體" w:eastAsia="標楷體" w:hAnsiTheme="minorHAnsi" w:cs="標楷體" w:hint="eastAsia"/>
          <w:spacing w:val="-10"/>
          <w:kern w:val="0"/>
          <w:lang w:val="zh-TW"/>
        </w:rPr>
        <w:t>代理人或受任人姓名：</w:t>
      </w:r>
      <w:r>
        <w:rPr>
          <w:rFonts w:ascii="標楷體" w:eastAsia="標楷體" w:hAnsiTheme="minorHAnsi" w:cs="標楷體"/>
          <w:spacing w:val="-10"/>
          <w:kern w:val="0"/>
          <w:lang w:val="zh-TW"/>
        </w:rPr>
        <w:tab/>
      </w:r>
      <w:r>
        <w:rPr>
          <w:rFonts w:ascii="標楷體" w:eastAsia="標楷體" w:hAnsiTheme="minorHAnsi" w:cs="標楷體" w:hint="eastAsia"/>
          <w:spacing w:val="-10"/>
          <w:kern w:val="0"/>
          <w:lang w:val="zh-TW"/>
        </w:rPr>
        <w:t>（簽章）</w:t>
      </w:r>
    </w:p>
    <w:p w:rsidR="009009EE" w:rsidRDefault="009009EE" w:rsidP="009009EE">
      <w:pPr>
        <w:tabs>
          <w:tab w:val="left" w:pos="6120"/>
        </w:tabs>
        <w:autoSpaceDE w:val="0"/>
        <w:autoSpaceDN w:val="0"/>
        <w:adjustRightInd w:val="0"/>
        <w:ind w:left="1200"/>
        <w:jc w:val="both"/>
        <w:rPr>
          <w:rFonts w:ascii="標楷體" w:eastAsia="標楷體" w:hAnsiTheme="minorHAnsi" w:cs="標楷體"/>
          <w:spacing w:val="-10"/>
          <w:kern w:val="0"/>
          <w:lang w:val="zh-TW"/>
        </w:rPr>
      </w:pPr>
      <w:r>
        <w:rPr>
          <w:rFonts w:ascii="標楷體" w:eastAsia="標楷體" w:hAnsiTheme="minorHAnsi" w:cs="標楷體" w:hint="eastAsia"/>
          <w:spacing w:val="-10"/>
          <w:kern w:val="0"/>
          <w:lang w:val="zh-TW"/>
        </w:rPr>
        <w:t>身分證統一編號：</w:t>
      </w:r>
      <w:r>
        <w:rPr>
          <w:rFonts w:ascii="標楷體" w:eastAsia="標楷體" w:hAnsiTheme="minorHAnsi" w:cs="標楷體"/>
          <w:spacing w:val="-10"/>
          <w:kern w:val="0"/>
          <w:lang w:val="zh-TW"/>
        </w:rPr>
        <w:tab/>
      </w:r>
      <w:r>
        <w:rPr>
          <w:rFonts w:ascii="標楷體" w:eastAsia="標楷體" w:hAnsiTheme="minorHAnsi" w:cs="標楷體" w:hint="eastAsia"/>
          <w:spacing w:val="-10"/>
          <w:kern w:val="0"/>
          <w:lang w:val="zh-TW"/>
        </w:rPr>
        <w:t>聯絡電話：</w:t>
      </w:r>
    </w:p>
    <w:p w:rsidR="009009EE" w:rsidRDefault="009009EE" w:rsidP="009009EE">
      <w:pPr>
        <w:tabs>
          <w:tab w:val="left" w:pos="8567"/>
        </w:tabs>
        <w:autoSpaceDE w:val="0"/>
        <w:autoSpaceDN w:val="0"/>
        <w:adjustRightInd w:val="0"/>
        <w:ind w:left="1200"/>
        <w:jc w:val="both"/>
        <w:rPr>
          <w:rFonts w:ascii="標楷體" w:eastAsia="標楷體" w:hAnsiTheme="minorHAnsi" w:cs="標楷體"/>
          <w:kern w:val="0"/>
          <w:lang w:val="zh-TW"/>
        </w:rPr>
      </w:pPr>
      <w:r>
        <w:rPr>
          <w:rFonts w:ascii="標楷體" w:eastAsia="標楷體" w:hAnsiTheme="minorHAnsi" w:cs="標楷體" w:hint="eastAsia"/>
          <w:kern w:val="0"/>
          <w:lang w:val="zh-TW"/>
        </w:rPr>
        <w:t>地址：</w:t>
      </w:r>
    </w:p>
    <w:p w:rsidR="009009EE" w:rsidRDefault="009009EE" w:rsidP="009009EE">
      <w:pPr>
        <w:tabs>
          <w:tab w:val="left" w:pos="8567"/>
        </w:tabs>
        <w:autoSpaceDE w:val="0"/>
        <w:autoSpaceDN w:val="0"/>
        <w:adjustRightInd w:val="0"/>
        <w:spacing w:after="72"/>
        <w:ind w:left="1200"/>
        <w:jc w:val="both"/>
        <w:rPr>
          <w:rFonts w:ascii="標楷體" w:eastAsia="標楷體" w:hAnsiTheme="minorHAnsi" w:cs="標楷體"/>
          <w:kern w:val="0"/>
          <w:lang w:val="zh-TW"/>
        </w:rPr>
      </w:pPr>
      <w:r>
        <w:rPr>
          <w:rFonts w:ascii="標楷體" w:eastAsia="標楷體" w:hAnsiTheme="minorHAnsi" w:cs="標楷體" w:hint="eastAsia"/>
          <w:kern w:val="0"/>
          <w:lang w:val="zh-TW"/>
        </w:rPr>
        <w:t>中華民國年月日</w:t>
      </w:r>
    </w:p>
    <w:tbl>
      <w:tblPr>
        <w:tblW w:w="0" w:type="auto"/>
        <w:jc w:val="center"/>
        <w:tblLayout w:type="fixed"/>
        <w:tblCellMar>
          <w:left w:w="28" w:type="dxa"/>
          <w:right w:w="28" w:type="dxa"/>
        </w:tblCellMar>
        <w:tblLook w:val="0000" w:firstRow="0" w:lastRow="0" w:firstColumn="0" w:lastColumn="0" w:noHBand="0" w:noVBand="0"/>
      </w:tblPr>
      <w:tblGrid>
        <w:gridCol w:w="9608"/>
      </w:tblGrid>
      <w:tr w:rsidR="009009EE" w:rsidTr="00DA1A0B">
        <w:trPr>
          <w:trHeight w:val="1112"/>
          <w:jc w:val="center"/>
        </w:trPr>
        <w:tc>
          <w:tcPr>
            <w:tcW w:w="9608" w:type="dxa"/>
            <w:tcBorders>
              <w:top w:val="single" w:sz="12" w:space="0" w:color="000000"/>
              <w:left w:val="single" w:sz="12" w:space="0" w:color="000000"/>
              <w:bottom w:val="single" w:sz="12" w:space="0" w:color="000000"/>
              <w:right w:val="single" w:sz="12" w:space="0" w:color="000000"/>
            </w:tcBorders>
            <w:shd w:val="clear" w:color="000000" w:fill="FFFFFF"/>
          </w:tcPr>
          <w:p w:rsidR="009009EE" w:rsidRDefault="009009EE" w:rsidP="00A22D25">
            <w:pPr>
              <w:tabs>
                <w:tab w:val="left" w:pos="8567"/>
              </w:tabs>
              <w:autoSpaceDE w:val="0"/>
              <w:autoSpaceDN w:val="0"/>
              <w:adjustRightInd w:val="0"/>
              <w:spacing w:before="72" w:after="108"/>
              <w:jc w:val="center"/>
              <w:rPr>
                <w:rFonts w:ascii="標楷體" w:eastAsia="標楷體" w:hAnsiTheme="minorHAnsi" w:cs="標楷體"/>
                <w:kern w:val="0"/>
                <w:lang w:val="zh-TW"/>
              </w:rPr>
            </w:pPr>
            <w:r>
              <w:rPr>
                <w:rFonts w:ascii="標楷體" w:eastAsia="標楷體" w:hAnsiTheme="minorHAnsi" w:cs="標楷體" w:hint="eastAsia"/>
                <w:kern w:val="0"/>
                <w:lang w:val="zh-TW"/>
              </w:rPr>
              <w:t>收據</w:t>
            </w:r>
          </w:p>
          <w:p w:rsidR="009009EE" w:rsidRDefault="009009EE" w:rsidP="00A22D25">
            <w:pPr>
              <w:tabs>
                <w:tab w:val="left" w:pos="8567"/>
              </w:tabs>
              <w:autoSpaceDE w:val="0"/>
              <w:autoSpaceDN w:val="0"/>
              <w:adjustRightInd w:val="0"/>
              <w:spacing w:line="360" w:lineRule="atLeast"/>
              <w:ind w:left="120"/>
              <w:jc w:val="both"/>
              <w:rPr>
                <w:rFonts w:ascii="標楷體" w:eastAsia="標楷體" w:hAnsiTheme="minorHAnsi" w:cs="標楷體"/>
                <w:kern w:val="0"/>
                <w:lang w:val="zh-TW"/>
              </w:rPr>
            </w:pPr>
            <w:r>
              <w:rPr>
                <w:rFonts w:ascii="標楷體" w:eastAsia="標楷體" w:hAnsiTheme="minorHAnsi" w:cs="標楷體" w:hint="eastAsia"/>
                <w:kern w:val="0"/>
                <w:lang w:val="zh-TW"/>
              </w:rPr>
              <w:t>茲收到財產、所得資料共頁</w:t>
            </w:r>
          </w:p>
          <w:p w:rsidR="009009EE" w:rsidRDefault="009009EE" w:rsidP="00A22D25">
            <w:pPr>
              <w:tabs>
                <w:tab w:val="left" w:pos="8567"/>
              </w:tabs>
              <w:autoSpaceDE w:val="0"/>
              <w:autoSpaceDN w:val="0"/>
              <w:adjustRightInd w:val="0"/>
              <w:spacing w:line="360" w:lineRule="atLeast"/>
              <w:ind w:left="120"/>
              <w:jc w:val="both"/>
              <w:rPr>
                <w:rFonts w:ascii="標楷體" w:eastAsia="標楷體" w:hAnsiTheme="minorHAnsi" w:cs="標楷體"/>
                <w:kern w:val="0"/>
                <w:lang w:val="zh-TW"/>
              </w:rPr>
            </w:pPr>
            <w:r>
              <w:rPr>
                <w:rFonts w:ascii="標楷體" w:eastAsia="標楷體" w:hAnsiTheme="minorHAnsi" w:cs="標楷體" w:hint="eastAsia"/>
                <w:kern w:val="0"/>
                <w:lang w:val="zh-TW"/>
              </w:rPr>
              <w:t>領取人：（簽名或蓋章）</w:t>
            </w:r>
          </w:p>
          <w:p w:rsidR="009009EE" w:rsidRDefault="009009EE" w:rsidP="00A22D25">
            <w:pPr>
              <w:tabs>
                <w:tab w:val="left" w:pos="8567"/>
              </w:tabs>
              <w:autoSpaceDE w:val="0"/>
              <w:autoSpaceDN w:val="0"/>
              <w:adjustRightInd w:val="0"/>
              <w:spacing w:after="72" w:line="360" w:lineRule="atLeast"/>
              <w:ind w:left="120"/>
              <w:jc w:val="both"/>
              <w:rPr>
                <w:rFonts w:ascii="新細明體" w:hAnsiTheme="minorHAnsi" w:cs="新細明體"/>
                <w:kern w:val="0"/>
                <w:sz w:val="22"/>
                <w:lang w:val="zh-TW"/>
              </w:rPr>
            </w:pPr>
            <w:r>
              <w:rPr>
                <w:rFonts w:ascii="標楷體" w:eastAsia="標楷體" w:hAnsiTheme="minorHAnsi" w:cs="標楷體" w:hint="eastAsia"/>
                <w:kern w:val="0"/>
                <w:lang w:val="zh-TW"/>
              </w:rPr>
              <w:t>領取日期：</w:t>
            </w:r>
          </w:p>
        </w:tc>
      </w:tr>
    </w:tbl>
    <w:p w:rsidR="009009EE" w:rsidRDefault="009009EE" w:rsidP="00DA1A0B">
      <w:pPr>
        <w:autoSpaceDE w:val="0"/>
        <w:autoSpaceDN w:val="0"/>
        <w:adjustRightInd w:val="0"/>
        <w:spacing w:before="108" w:line="360" w:lineRule="exact"/>
        <w:ind w:left="912" w:firstLine="168"/>
        <w:jc w:val="both"/>
        <w:rPr>
          <w:rFonts w:ascii="標楷體" w:eastAsia="標楷體" w:hAnsiTheme="minorHAnsi" w:cs="標楷體"/>
          <w:kern w:val="0"/>
          <w:lang w:val="zh-TW"/>
        </w:rPr>
      </w:pPr>
      <w:r>
        <w:rPr>
          <w:rFonts w:ascii="標楷體" w:eastAsia="標楷體" w:hAnsiTheme="minorHAnsi" w:cs="標楷體" w:hint="eastAsia"/>
          <w:kern w:val="0"/>
          <w:lang w:val="zh-TW"/>
        </w:rPr>
        <w:t>注意事項：</w:t>
      </w:r>
    </w:p>
    <w:p w:rsidR="009009EE" w:rsidRDefault="009009EE" w:rsidP="00DA1A0B">
      <w:pPr>
        <w:tabs>
          <w:tab w:val="left" w:pos="8567"/>
        </w:tabs>
        <w:autoSpaceDE w:val="0"/>
        <w:autoSpaceDN w:val="0"/>
        <w:adjustRightInd w:val="0"/>
        <w:spacing w:line="360" w:lineRule="exact"/>
        <w:ind w:left="1320" w:hanging="240"/>
        <w:jc w:val="both"/>
        <w:rPr>
          <w:rFonts w:ascii="標楷體" w:eastAsia="標楷體" w:hAnsiTheme="minorHAnsi" w:cs="標楷體"/>
          <w:kern w:val="0"/>
          <w:lang w:val="zh-TW"/>
        </w:rPr>
      </w:pPr>
      <w:r>
        <w:rPr>
          <w:rFonts w:ascii="新細明體" w:hAnsiTheme="minorHAnsi" w:cs="新細明體" w:hint="eastAsia"/>
          <w:kern w:val="0"/>
          <w:lang w:val="zh-TW"/>
        </w:rPr>
        <w:t>ⅰ</w:t>
      </w:r>
      <w:r>
        <w:rPr>
          <w:rFonts w:ascii="標楷體" w:eastAsia="標楷體" w:hAnsiTheme="minorHAnsi" w:cs="標楷體" w:hint="eastAsia"/>
          <w:kern w:val="0"/>
          <w:lang w:val="zh-TW"/>
        </w:rPr>
        <w:t>債務人之個人身分證統一編號或營利事業（或機關團體）之統一編號，請務必填寫正確清楚，以利資料查調。</w:t>
      </w:r>
    </w:p>
    <w:p w:rsidR="009009EE" w:rsidRDefault="009009EE" w:rsidP="00DA1A0B">
      <w:pPr>
        <w:tabs>
          <w:tab w:val="left" w:pos="8567"/>
        </w:tabs>
        <w:autoSpaceDE w:val="0"/>
        <w:autoSpaceDN w:val="0"/>
        <w:adjustRightInd w:val="0"/>
        <w:spacing w:line="360" w:lineRule="exact"/>
        <w:ind w:left="1320" w:hanging="240"/>
        <w:jc w:val="both"/>
        <w:rPr>
          <w:rFonts w:ascii="標楷體" w:eastAsia="標楷體" w:hAnsiTheme="minorHAnsi" w:cs="標楷體"/>
          <w:spacing w:val="-6"/>
          <w:kern w:val="0"/>
          <w:lang w:val="zh-TW"/>
        </w:rPr>
      </w:pPr>
      <w:r>
        <w:rPr>
          <w:rFonts w:ascii="新細明體" w:hAnsiTheme="minorHAnsi" w:cs="新細明體" w:hint="eastAsia"/>
          <w:kern w:val="0"/>
          <w:lang w:val="zh-TW"/>
        </w:rPr>
        <w:t>ⅱ</w:t>
      </w:r>
      <w:r>
        <w:rPr>
          <w:rFonts w:ascii="標楷體" w:eastAsia="標楷體" w:hAnsiTheme="minorHAnsi" w:cs="標楷體" w:hint="eastAsia"/>
          <w:spacing w:val="-6"/>
          <w:kern w:val="0"/>
          <w:lang w:val="zh-TW"/>
        </w:rPr>
        <w:t>收費標準：</w:t>
      </w:r>
      <w:proofErr w:type="gramStart"/>
      <w:r>
        <w:rPr>
          <w:rFonts w:ascii="標楷體" w:eastAsia="標楷體" w:hAnsiTheme="minorHAnsi" w:cs="標楷體" w:hint="eastAsia"/>
          <w:spacing w:val="-6"/>
          <w:kern w:val="0"/>
          <w:lang w:val="zh-TW"/>
        </w:rPr>
        <w:t>每查調</w:t>
      </w:r>
      <w:proofErr w:type="gramEnd"/>
      <w:r>
        <w:rPr>
          <w:rFonts w:ascii="標楷體" w:eastAsia="標楷體" w:hAnsiTheme="minorHAnsi" w:cs="標楷體" w:hint="eastAsia"/>
          <w:spacing w:val="-6"/>
          <w:kern w:val="0"/>
          <w:lang w:val="zh-TW"/>
        </w:rPr>
        <w:t>一位債務人之一種資料（所得、財產資料分開計算，各為一項）收費五百元。經查調結果，無論有無債務人之課稅資料，已繳交之服務費均不予退還。</w:t>
      </w:r>
    </w:p>
    <w:p w:rsidR="009009EE" w:rsidRDefault="009009EE" w:rsidP="00DA1A0B">
      <w:pPr>
        <w:tabs>
          <w:tab w:val="left" w:pos="8567"/>
        </w:tabs>
        <w:autoSpaceDE w:val="0"/>
        <w:autoSpaceDN w:val="0"/>
        <w:adjustRightInd w:val="0"/>
        <w:spacing w:line="360" w:lineRule="exact"/>
        <w:ind w:left="1320" w:hanging="240"/>
        <w:jc w:val="both"/>
        <w:rPr>
          <w:rFonts w:ascii="標楷體" w:eastAsia="標楷體" w:hAnsiTheme="minorHAnsi" w:cs="標楷體"/>
          <w:kern w:val="0"/>
          <w:lang w:val="zh-TW"/>
        </w:rPr>
      </w:pPr>
      <w:r>
        <w:rPr>
          <w:rFonts w:ascii="新細明體" w:hAnsiTheme="minorHAnsi" w:cs="新細明體" w:hint="eastAsia"/>
          <w:kern w:val="0"/>
          <w:lang w:val="zh-TW"/>
        </w:rPr>
        <w:t>ⅲ</w:t>
      </w:r>
      <w:r>
        <w:rPr>
          <w:rFonts w:ascii="標楷體" w:eastAsia="標楷體" w:hAnsiTheme="minorHAnsi" w:cs="標楷體" w:hint="eastAsia"/>
          <w:kern w:val="0"/>
          <w:lang w:val="zh-TW"/>
        </w:rPr>
        <w:t>稅捐機關提供之</w:t>
      </w:r>
      <w:r>
        <w:rPr>
          <w:rFonts w:ascii="標楷體" w:eastAsia="標楷體" w:hAnsiTheme="minorHAnsi" w:cs="標楷體" w:hint="eastAsia"/>
          <w:spacing w:val="-4"/>
          <w:kern w:val="0"/>
          <w:lang w:val="zh-TW"/>
        </w:rPr>
        <w:t>所得</w:t>
      </w:r>
      <w:r>
        <w:rPr>
          <w:rFonts w:ascii="標楷體" w:eastAsia="標楷體" w:hAnsiTheme="minorHAnsi" w:cs="標楷體" w:hint="eastAsia"/>
          <w:kern w:val="0"/>
          <w:lang w:val="zh-TW"/>
        </w:rPr>
        <w:t>、財產等資料，有時間落後問題，僅供債權人參考，事實情況宜再向資料來源機關（地政機關、監理處（所）、扣繳單位）等查證。</w:t>
      </w:r>
    </w:p>
    <w:p w:rsidR="009009EE" w:rsidRDefault="009009EE" w:rsidP="00DA1A0B">
      <w:pPr>
        <w:tabs>
          <w:tab w:val="left" w:pos="8567"/>
        </w:tabs>
        <w:autoSpaceDE w:val="0"/>
        <w:autoSpaceDN w:val="0"/>
        <w:adjustRightInd w:val="0"/>
        <w:spacing w:line="360" w:lineRule="exact"/>
        <w:ind w:left="1320" w:hanging="240"/>
        <w:jc w:val="both"/>
        <w:rPr>
          <w:rFonts w:ascii="標楷體" w:eastAsia="標楷體" w:hAnsiTheme="minorHAnsi" w:cs="標楷體"/>
          <w:kern w:val="0"/>
          <w:lang w:val="zh-TW"/>
        </w:rPr>
      </w:pPr>
      <w:r>
        <w:rPr>
          <w:rFonts w:ascii="新細明體" w:hAnsiTheme="minorHAnsi" w:cs="新細明體" w:hint="eastAsia"/>
          <w:kern w:val="0"/>
          <w:lang w:val="zh-TW"/>
        </w:rPr>
        <w:t>ⅳ</w:t>
      </w:r>
      <w:r>
        <w:rPr>
          <w:rFonts w:ascii="標楷體" w:eastAsia="標楷體" w:hAnsiTheme="minorHAnsi" w:cs="標楷體" w:hint="eastAsia"/>
          <w:kern w:val="0"/>
          <w:lang w:val="zh-TW"/>
        </w:rPr>
        <w:t>查調件數超過一百件者，得造冊逕向財政部財稅資料中心申請查調。</w:t>
      </w:r>
    </w:p>
    <w:p w:rsidR="009009EE" w:rsidRDefault="009009EE" w:rsidP="00DA1A0B">
      <w:pPr>
        <w:tabs>
          <w:tab w:val="left" w:pos="8567"/>
        </w:tabs>
        <w:autoSpaceDE w:val="0"/>
        <w:autoSpaceDN w:val="0"/>
        <w:adjustRightInd w:val="0"/>
        <w:spacing w:line="360" w:lineRule="exact"/>
        <w:ind w:left="1320" w:hanging="240"/>
        <w:jc w:val="both"/>
        <w:rPr>
          <w:rFonts w:ascii="標楷體" w:eastAsia="標楷體" w:hAnsiTheme="minorHAnsi" w:cs="標楷體"/>
          <w:spacing w:val="-6"/>
          <w:kern w:val="0"/>
          <w:lang w:val="zh-TW"/>
        </w:rPr>
      </w:pPr>
      <w:r>
        <w:rPr>
          <w:rFonts w:ascii="新細明體" w:hAnsiTheme="minorHAnsi" w:cs="新細明體" w:hint="eastAsia"/>
          <w:kern w:val="0"/>
          <w:lang w:val="zh-TW"/>
        </w:rPr>
        <w:t>ⅴ</w:t>
      </w:r>
      <w:r>
        <w:rPr>
          <w:rFonts w:ascii="標楷體" w:eastAsia="標楷體" w:hAnsiTheme="minorHAnsi" w:cs="標楷體" w:hint="eastAsia"/>
          <w:spacing w:val="-6"/>
          <w:kern w:val="0"/>
          <w:lang w:val="zh-TW"/>
        </w:rPr>
        <w:t>取得民事確定判決或其他執行名義之債權人或其代理人或受任人，對於稅捐機關提供之稅捐稽徵法第三十三條第一項規定之資料，僅供向法院聲請強制執行之用，如有洩漏情事，依同法條第三項規定，準用同條第一項對稽徵人員洩漏秘密之規定處罰。</w:t>
      </w:r>
    </w:p>
    <w:p w:rsidR="00DA1A0B" w:rsidRDefault="00DA1A0B" w:rsidP="00DA1A0B">
      <w:pPr>
        <w:tabs>
          <w:tab w:val="left" w:pos="8567"/>
        </w:tabs>
        <w:autoSpaceDE w:val="0"/>
        <w:autoSpaceDN w:val="0"/>
        <w:adjustRightInd w:val="0"/>
        <w:spacing w:line="360" w:lineRule="exact"/>
        <w:ind w:left="1320" w:hanging="240"/>
        <w:jc w:val="both"/>
        <w:rPr>
          <w:rFonts w:ascii="標楷體" w:eastAsia="標楷體" w:hAnsiTheme="minorHAnsi" w:cs="標楷體"/>
          <w:spacing w:val="-6"/>
          <w:kern w:val="0"/>
          <w:lang w:val="zh-TW"/>
        </w:rPr>
      </w:pPr>
    </w:p>
    <w:tbl>
      <w:tblPr>
        <w:tblW w:w="0" w:type="auto"/>
        <w:jc w:val="center"/>
        <w:tblLayout w:type="fixed"/>
        <w:tblCellMar>
          <w:left w:w="28" w:type="dxa"/>
          <w:right w:w="28" w:type="dxa"/>
        </w:tblCellMar>
        <w:tblLook w:val="0000" w:firstRow="0" w:lastRow="0" w:firstColumn="0" w:lastColumn="0" w:noHBand="0" w:noVBand="0"/>
      </w:tblPr>
      <w:tblGrid>
        <w:gridCol w:w="772"/>
        <w:gridCol w:w="1470"/>
        <w:gridCol w:w="1470"/>
        <w:gridCol w:w="1470"/>
        <w:gridCol w:w="1470"/>
        <w:gridCol w:w="1469"/>
        <w:gridCol w:w="1471"/>
      </w:tblGrid>
      <w:tr w:rsidR="009009EE" w:rsidTr="00DA1A0B">
        <w:trPr>
          <w:trHeight w:val="624"/>
          <w:jc w:val="center"/>
        </w:trPr>
        <w:tc>
          <w:tcPr>
            <w:tcW w:w="772" w:type="dxa"/>
            <w:tcBorders>
              <w:top w:val="single" w:sz="18" w:space="0" w:color="000000"/>
              <w:left w:val="single" w:sz="18" w:space="0" w:color="000000"/>
              <w:bottom w:val="single" w:sz="18" w:space="0" w:color="000000"/>
              <w:right w:val="single" w:sz="8" w:space="0" w:color="000000"/>
            </w:tcBorders>
            <w:shd w:val="clear" w:color="000000" w:fill="FFFFFF"/>
            <w:vAlign w:val="center"/>
          </w:tcPr>
          <w:p w:rsidR="009009EE" w:rsidRDefault="009009EE" w:rsidP="00A22D25">
            <w:pPr>
              <w:tabs>
                <w:tab w:val="left" w:pos="8567"/>
              </w:tabs>
              <w:autoSpaceDE w:val="0"/>
              <w:autoSpaceDN w:val="0"/>
              <w:adjustRightInd w:val="0"/>
              <w:spacing w:line="240" w:lineRule="atLeast"/>
              <w:jc w:val="center"/>
              <w:rPr>
                <w:rFonts w:ascii="標楷體" w:eastAsia="標楷體" w:hAnsiTheme="minorHAnsi" w:cs="標楷體"/>
                <w:kern w:val="0"/>
                <w:lang w:val="zh-TW"/>
              </w:rPr>
            </w:pPr>
            <w:r>
              <w:rPr>
                <w:rFonts w:ascii="標楷體" w:eastAsia="標楷體" w:hAnsiTheme="minorHAnsi" w:cs="標楷體" w:hint="eastAsia"/>
                <w:kern w:val="0"/>
                <w:lang w:val="zh-TW"/>
              </w:rPr>
              <w:t>受理</w:t>
            </w:r>
          </w:p>
          <w:p w:rsidR="009009EE" w:rsidRDefault="009009EE" w:rsidP="00A22D25">
            <w:pPr>
              <w:tabs>
                <w:tab w:val="left" w:pos="8567"/>
              </w:tabs>
              <w:autoSpaceDE w:val="0"/>
              <w:autoSpaceDN w:val="0"/>
              <w:adjustRightInd w:val="0"/>
              <w:spacing w:line="24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審核</w:t>
            </w:r>
          </w:p>
        </w:tc>
        <w:tc>
          <w:tcPr>
            <w:tcW w:w="1470" w:type="dxa"/>
            <w:tcBorders>
              <w:top w:val="single" w:sz="18" w:space="0" w:color="000000"/>
              <w:left w:val="single" w:sz="8" w:space="0" w:color="000000"/>
              <w:bottom w:val="single" w:sz="18" w:space="0" w:color="000000"/>
              <w:right w:val="single" w:sz="2" w:space="0" w:color="000000"/>
            </w:tcBorders>
            <w:shd w:val="clear" w:color="000000" w:fill="FFFFFF"/>
            <w:vAlign w:val="center"/>
          </w:tcPr>
          <w:p w:rsidR="009009EE" w:rsidRDefault="009009EE" w:rsidP="00A22D25">
            <w:pPr>
              <w:tabs>
                <w:tab w:val="left" w:pos="8567"/>
              </w:tabs>
              <w:autoSpaceDE w:val="0"/>
              <w:autoSpaceDN w:val="0"/>
              <w:adjustRightInd w:val="0"/>
              <w:spacing w:line="300" w:lineRule="atLeast"/>
              <w:ind w:left="24"/>
              <w:jc w:val="both"/>
              <w:rPr>
                <w:rFonts w:ascii="新細明體" w:hAnsiTheme="minorHAnsi" w:cs="新細明體"/>
                <w:kern w:val="0"/>
                <w:sz w:val="22"/>
                <w:lang w:val="zh-TW"/>
              </w:rPr>
            </w:pPr>
            <w:r>
              <w:rPr>
                <w:rFonts w:ascii="標楷體" w:eastAsia="標楷體" w:hAnsiTheme="minorHAnsi" w:cs="標楷體" w:hint="eastAsia"/>
                <w:spacing w:val="-10"/>
                <w:kern w:val="0"/>
                <w:lang w:val="zh-TW"/>
              </w:rPr>
              <w:t>單位主管：</w:t>
            </w:r>
          </w:p>
        </w:tc>
        <w:tc>
          <w:tcPr>
            <w:tcW w:w="1470" w:type="dxa"/>
            <w:tcBorders>
              <w:top w:val="single" w:sz="18" w:space="0" w:color="000000"/>
              <w:left w:val="single" w:sz="2" w:space="0" w:color="000000"/>
              <w:bottom w:val="single" w:sz="18" w:space="0" w:color="000000"/>
              <w:right w:val="single" w:sz="2" w:space="0" w:color="000000"/>
            </w:tcBorders>
            <w:shd w:val="clear" w:color="000000" w:fill="FFFFFF"/>
            <w:vAlign w:val="center"/>
          </w:tcPr>
          <w:p w:rsidR="009009EE" w:rsidRDefault="009009EE" w:rsidP="00A22D25">
            <w:pPr>
              <w:tabs>
                <w:tab w:val="left" w:pos="8567"/>
              </w:tabs>
              <w:autoSpaceDE w:val="0"/>
              <w:autoSpaceDN w:val="0"/>
              <w:adjustRightInd w:val="0"/>
              <w:spacing w:line="300" w:lineRule="atLeast"/>
              <w:ind w:left="24"/>
              <w:jc w:val="both"/>
              <w:rPr>
                <w:rFonts w:ascii="新細明體" w:hAnsiTheme="minorHAnsi" w:cs="新細明體"/>
                <w:kern w:val="0"/>
                <w:sz w:val="22"/>
                <w:lang w:val="zh-TW"/>
              </w:rPr>
            </w:pPr>
          </w:p>
        </w:tc>
        <w:tc>
          <w:tcPr>
            <w:tcW w:w="1470" w:type="dxa"/>
            <w:tcBorders>
              <w:top w:val="single" w:sz="18" w:space="0" w:color="000000"/>
              <w:left w:val="single" w:sz="2" w:space="0" w:color="000000"/>
              <w:bottom w:val="single" w:sz="18" w:space="0" w:color="000000"/>
              <w:right w:val="single" w:sz="2" w:space="0" w:color="000000"/>
            </w:tcBorders>
            <w:shd w:val="clear" w:color="000000" w:fill="FFFFFF"/>
            <w:vAlign w:val="center"/>
          </w:tcPr>
          <w:p w:rsidR="009009EE" w:rsidRDefault="009009EE" w:rsidP="00A22D25">
            <w:pPr>
              <w:tabs>
                <w:tab w:val="left" w:pos="8567"/>
              </w:tabs>
              <w:autoSpaceDE w:val="0"/>
              <w:autoSpaceDN w:val="0"/>
              <w:adjustRightInd w:val="0"/>
              <w:spacing w:line="300" w:lineRule="atLeast"/>
              <w:ind w:left="24"/>
              <w:jc w:val="right"/>
              <w:rPr>
                <w:rFonts w:ascii="新細明體" w:hAnsiTheme="minorHAnsi" w:cs="新細明體"/>
                <w:kern w:val="0"/>
                <w:sz w:val="22"/>
                <w:lang w:val="zh-TW"/>
              </w:rPr>
            </w:pPr>
            <w:r>
              <w:rPr>
                <w:rFonts w:ascii="標楷體" w:eastAsia="標楷體" w:hAnsiTheme="minorHAnsi" w:cs="標楷體" w:hint="eastAsia"/>
                <w:spacing w:val="-10"/>
                <w:kern w:val="0"/>
                <w:lang w:val="zh-TW"/>
              </w:rPr>
              <w:t>課</w:t>
            </w:r>
            <w:r>
              <w:rPr>
                <w:rFonts w:ascii="標楷體" w:eastAsia="標楷體" w:hAnsiTheme="minorHAnsi" w:cs="標楷體"/>
                <w:spacing w:val="-10"/>
                <w:kern w:val="0"/>
                <w:lang w:val="zh-TW"/>
              </w:rPr>
              <w:t>(</w:t>
            </w:r>
            <w:r>
              <w:rPr>
                <w:rFonts w:ascii="標楷體" w:eastAsia="標楷體" w:hAnsiTheme="minorHAnsi" w:cs="標楷體" w:hint="eastAsia"/>
                <w:spacing w:val="-10"/>
                <w:kern w:val="0"/>
                <w:lang w:val="zh-TW"/>
              </w:rPr>
              <w:t>股</w:t>
            </w:r>
            <w:r>
              <w:rPr>
                <w:rFonts w:ascii="標楷體" w:eastAsia="標楷體" w:hAnsiTheme="minorHAnsi" w:cs="標楷體"/>
                <w:spacing w:val="-10"/>
                <w:kern w:val="0"/>
                <w:lang w:val="zh-TW"/>
              </w:rPr>
              <w:t>)</w:t>
            </w:r>
            <w:r>
              <w:rPr>
                <w:rFonts w:ascii="標楷體" w:eastAsia="標楷體" w:hAnsiTheme="minorHAnsi" w:cs="標楷體" w:hint="eastAsia"/>
                <w:spacing w:val="-10"/>
                <w:kern w:val="0"/>
                <w:lang w:val="zh-TW"/>
              </w:rPr>
              <w:t>長：</w:t>
            </w:r>
          </w:p>
        </w:tc>
        <w:tc>
          <w:tcPr>
            <w:tcW w:w="1470" w:type="dxa"/>
            <w:tcBorders>
              <w:top w:val="single" w:sz="18" w:space="0" w:color="000000"/>
              <w:left w:val="single" w:sz="2" w:space="0" w:color="000000"/>
              <w:bottom w:val="single" w:sz="18" w:space="0" w:color="000000"/>
              <w:right w:val="single" w:sz="2" w:space="0" w:color="000000"/>
            </w:tcBorders>
            <w:shd w:val="clear" w:color="000000" w:fill="FFFFFF"/>
            <w:vAlign w:val="center"/>
          </w:tcPr>
          <w:p w:rsidR="009009EE" w:rsidRDefault="009009EE" w:rsidP="00A22D25">
            <w:pPr>
              <w:tabs>
                <w:tab w:val="left" w:pos="8567"/>
              </w:tabs>
              <w:autoSpaceDE w:val="0"/>
              <w:autoSpaceDN w:val="0"/>
              <w:adjustRightInd w:val="0"/>
              <w:spacing w:line="300" w:lineRule="atLeast"/>
              <w:ind w:left="24"/>
              <w:jc w:val="both"/>
              <w:rPr>
                <w:rFonts w:ascii="新細明體" w:hAnsiTheme="minorHAnsi" w:cs="新細明體"/>
                <w:kern w:val="0"/>
                <w:sz w:val="22"/>
                <w:lang w:val="zh-TW"/>
              </w:rPr>
            </w:pPr>
          </w:p>
        </w:tc>
        <w:tc>
          <w:tcPr>
            <w:tcW w:w="1469" w:type="dxa"/>
            <w:tcBorders>
              <w:top w:val="single" w:sz="18" w:space="0" w:color="000000"/>
              <w:left w:val="single" w:sz="2" w:space="0" w:color="000000"/>
              <w:bottom w:val="single" w:sz="18" w:space="0" w:color="000000"/>
              <w:right w:val="single" w:sz="2" w:space="0" w:color="000000"/>
            </w:tcBorders>
            <w:shd w:val="clear" w:color="000000" w:fill="FFFFFF"/>
            <w:vAlign w:val="center"/>
          </w:tcPr>
          <w:p w:rsidR="009009EE" w:rsidRDefault="009009EE" w:rsidP="00A22D25">
            <w:pPr>
              <w:tabs>
                <w:tab w:val="left" w:pos="8567"/>
              </w:tabs>
              <w:autoSpaceDE w:val="0"/>
              <w:autoSpaceDN w:val="0"/>
              <w:adjustRightInd w:val="0"/>
              <w:spacing w:line="300" w:lineRule="atLeast"/>
              <w:ind w:left="24"/>
              <w:jc w:val="right"/>
              <w:rPr>
                <w:rFonts w:ascii="新細明體" w:hAnsiTheme="minorHAnsi" w:cs="新細明體"/>
                <w:kern w:val="0"/>
                <w:sz w:val="22"/>
                <w:lang w:val="zh-TW"/>
              </w:rPr>
            </w:pPr>
            <w:r>
              <w:rPr>
                <w:rFonts w:ascii="標楷體" w:eastAsia="標楷體" w:hAnsiTheme="minorHAnsi" w:cs="標楷體" w:hint="eastAsia"/>
                <w:spacing w:val="-10"/>
                <w:kern w:val="0"/>
                <w:lang w:val="zh-TW"/>
              </w:rPr>
              <w:t>承辦人：</w:t>
            </w:r>
          </w:p>
        </w:tc>
        <w:tc>
          <w:tcPr>
            <w:tcW w:w="1471" w:type="dxa"/>
            <w:tcBorders>
              <w:top w:val="single" w:sz="18" w:space="0" w:color="000000"/>
              <w:left w:val="single" w:sz="2" w:space="0" w:color="000000"/>
              <w:bottom w:val="single" w:sz="18" w:space="0" w:color="000000"/>
              <w:right w:val="single" w:sz="18" w:space="0" w:color="000000"/>
            </w:tcBorders>
            <w:shd w:val="clear" w:color="000000" w:fill="FFFFFF"/>
            <w:vAlign w:val="center"/>
          </w:tcPr>
          <w:p w:rsidR="009009EE" w:rsidRDefault="009009EE" w:rsidP="00A22D25">
            <w:pPr>
              <w:tabs>
                <w:tab w:val="left" w:pos="8567"/>
              </w:tabs>
              <w:autoSpaceDE w:val="0"/>
              <w:autoSpaceDN w:val="0"/>
              <w:adjustRightInd w:val="0"/>
              <w:spacing w:line="300" w:lineRule="atLeast"/>
              <w:ind w:left="24"/>
              <w:jc w:val="both"/>
              <w:rPr>
                <w:rFonts w:ascii="新細明體" w:hAnsiTheme="minorHAnsi" w:cs="新細明體"/>
                <w:kern w:val="0"/>
                <w:sz w:val="22"/>
                <w:lang w:val="zh-TW"/>
              </w:rPr>
            </w:pPr>
          </w:p>
        </w:tc>
      </w:tr>
    </w:tbl>
    <w:p w:rsidR="00DA1A0B" w:rsidRDefault="00DA1A0B">
      <w:pPr>
        <w:widowControl/>
        <w:rPr>
          <w:rFonts w:ascii="標楷體" w:eastAsia="標楷體" w:hAnsiTheme="minorHAnsi" w:cs="標楷體"/>
          <w:kern w:val="0"/>
          <w:sz w:val="28"/>
          <w:szCs w:val="28"/>
          <w:lang w:val="zh-TW"/>
        </w:rPr>
      </w:pPr>
      <w:r>
        <w:rPr>
          <w:rFonts w:ascii="標楷體" w:eastAsia="標楷體" w:hAnsiTheme="minorHAnsi" w:cs="標楷體"/>
          <w:kern w:val="0"/>
          <w:sz w:val="28"/>
          <w:szCs w:val="28"/>
          <w:lang w:val="zh-TW"/>
        </w:rPr>
        <w:br w:type="page"/>
      </w:r>
    </w:p>
    <w:p w:rsidR="009009EE" w:rsidRDefault="009009EE" w:rsidP="009009EE">
      <w:pPr>
        <w:autoSpaceDE w:val="0"/>
        <w:autoSpaceDN w:val="0"/>
        <w:adjustRightInd w:val="0"/>
        <w:spacing w:before="72" w:after="360" w:line="400" w:lineRule="atLeast"/>
        <w:ind w:left="240"/>
        <w:jc w:val="center"/>
        <w:rPr>
          <w:rFonts w:ascii="標楷體" w:eastAsia="標楷體" w:hAnsiTheme="minorHAnsi" w:cs="標楷體"/>
          <w:kern w:val="0"/>
          <w:sz w:val="32"/>
          <w:szCs w:val="32"/>
          <w:lang w:val="zh-TW"/>
        </w:rPr>
      </w:pPr>
      <w:r>
        <w:rPr>
          <w:rFonts w:ascii="標楷體" w:eastAsia="標楷體" w:hAnsiTheme="minorHAnsi" w:cs="標楷體" w:hint="eastAsia"/>
          <w:kern w:val="0"/>
          <w:sz w:val="32"/>
          <w:szCs w:val="32"/>
          <w:lang w:val="zh-TW"/>
        </w:rPr>
        <w:lastRenderedPageBreak/>
        <w:t>委託書</w:t>
      </w:r>
    </w:p>
    <w:p w:rsidR="009009EE" w:rsidRDefault="009009EE" w:rsidP="00DA1A0B">
      <w:pPr>
        <w:tabs>
          <w:tab w:val="left" w:pos="8567"/>
        </w:tabs>
        <w:autoSpaceDE w:val="0"/>
        <w:autoSpaceDN w:val="0"/>
        <w:adjustRightInd w:val="0"/>
        <w:spacing w:line="360" w:lineRule="auto"/>
        <w:ind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委託本會職員申請查調債務人等人之財產資料。</w:t>
      </w:r>
    </w:p>
    <w:p w:rsidR="009009EE" w:rsidRDefault="009009EE" w:rsidP="00DA1A0B">
      <w:pPr>
        <w:tabs>
          <w:tab w:val="left" w:pos="8567"/>
        </w:tabs>
        <w:autoSpaceDE w:val="0"/>
        <w:autoSpaceDN w:val="0"/>
        <w:adjustRightInd w:val="0"/>
        <w:spacing w:line="360" w:lineRule="auto"/>
        <w:ind w:firstLine="480"/>
        <w:jc w:val="both"/>
        <w:rPr>
          <w:rFonts w:ascii="標楷體" w:eastAsia="標楷體" w:hAnsiTheme="minorHAnsi" w:cs="標楷體"/>
          <w:kern w:val="0"/>
          <w:lang w:val="zh-TW"/>
        </w:rPr>
      </w:pPr>
      <w:r>
        <w:rPr>
          <w:rFonts w:ascii="標楷體" w:eastAsia="標楷體" w:hAnsiTheme="minorHAnsi" w:cs="標楷體" w:hint="eastAsia"/>
          <w:kern w:val="0"/>
          <w:lang w:val="zh-TW"/>
        </w:rPr>
        <w:t>此致</w:t>
      </w:r>
    </w:p>
    <w:p w:rsidR="009009EE" w:rsidRDefault="009009EE" w:rsidP="00DA1A0B">
      <w:pPr>
        <w:tabs>
          <w:tab w:val="left" w:pos="8567"/>
        </w:tabs>
        <w:autoSpaceDE w:val="0"/>
        <w:autoSpaceDN w:val="0"/>
        <w:adjustRightInd w:val="0"/>
        <w:spacing w:line="360" w:lineRule="auto"/>
        <w:ind w:left="79" w:hanging="79"/>
        <w:jc w:val="both"/>
        <w:rPr>
          <w:rFonts w:ascii="標楷體" w:eastAsia="標楷體" w:hAnsiTheme="minorHAnsi" w:cs="標楷體"/>
          <w:kern w:val="0"/>
          <w:lang w:val="zh-TW"/>
        </w:rPr>
      </w:pPr>
      <w:r>
        <w:rPr>
          <w:rFonts w:ascii="標楷體" w:eastAsia="標楷體" w:hAnsiTheme="minorHAnsi" w:cs="標楷體" w:hint="eastAsia"/>
          <w:kern w:val="0"/>
          <w:lang w:val="zh-TW"/>
        </w:rPr>
        <w:t>財政部國稅局</w:t>
      </w:r>
      <w:r w:rsidR="00DA1A0B">
        <w:rPr>
          <w:rFonts w:ascii="標楷體" w:eastAsia="標楷體" w:hAnsiTheme="minorHAnsi" w:cs="標楷體" w:hint="eastAsia"/>
          <w:kern w:val="0"/>
          <w:lang w:val="zh-TW"/>
        </w:rPr>
        <w:t xml:space="preserve"> </w:t>
      </w:r>
      <w:r>
        <w:rPr>
          <w:rFonts w:ascii="標楷體" w:eastAsia="標楷體" w:hAnsiTheme="minorHAnsi" w:cs="標楷體" w:hint="eastAsia"/>
          <w:kern w:val="0"/>
          <w:lang w:val="zh-TW"/>
        </w:rPr>
        <w:t>縣分局</w:t>
      </w:r>
    </w:p>
    <w:p w:rsidR="009009EE" w:rsidRDefault="009009EE" w:rsidP="00DA1A0B">
      <w:pPr>
        <w:tabs>
          <w:tab w:val="left" w:pos="8567"/>
        </w:tabs>
        <w:autoSpaceDE w:val="0"/>
        <w:autoSpaceDN w:val="0"/>
        <w:adjustRightInd w:val="0"/>
        <w:spacing w:line="360" w:lineRule="auto"/>
        <w:ind w:left="79" w:hanging="79"/>
        <w:jc w:val="both"/>
        <w:rPr>
          <w:rFonts w:ascii="新細明體" w:hAnsiTheme="minorHAnsi" w:cs="新細明體"/>
          <w:kern w:val="0"/>
          <w:sz w:val="22"/>
          <w:szCs w:val="22"/>
          <w:lang w:val="zh-TW"/>
        </w:rPr>
      </w:pPr>
    </w:p>
    <w:p w:rsidR="009009EE" w:rsidRDefault="009009EE" w:rsidP="00DA1A0B">
      <w:pPr>
        <w:tabs>
          <w:tab w:val="left" w:pos="8567"/>
        </w:tabs>
        <w:autoSpaceDE w:val="0"/>
        <w:autoSpaceDN w:val="0"/>
        <w:adjustRightInd w:val="0"/>
        <w:spacing w:line="360" w:lineRule="auto"/>
        <w:ind w:left="79" w:firstLine="3600"/>
        <w:jc w:val="both"/>
        <w:rPr>
          <w:rFonts w:ascii="標楷體" w:eastAsia="標楷體" w:hAnsiTheme="minorHAnsi" w:cs="標楷體"/>
          <w:kern w:val="0"/>
          <w:lang w:val="zh-TW"/>
        </w:rPr>
      </w:pPr>
      <w:r>
        <w:rPr>
          <w:rFonts w:ascii="標楷體" w:eastAsia="標楷體" w:hAnsiTheme="minorHAnsi" w:cs="標楷體" w:hint="eastAsia"/>
          <w:kern w:val="0"/>
          <w:lang w:val="zh-TW"/>
        </w:rPr>
        <w:t>委任人：</w:t>
      </w:r>
      <w:r w:rsidR="00881F2F" w:rsidRPr="00881F2F">
        <w:rPr>
          <w:rFonts w:ascii="標楷體" w:eastAsia="標楷體" w:hAnsiTheme="minorHAnsi" w:cs="標楷體" w:hint="eastAsia"/>
          <w:kern w:val="0"/>
          <w:lang w:val="zh-TW"/>
        </w:rPr>
        <w:t>○○農</w:t>
      </w:r>
      <w:r w:rsidR="00881F2F" w:rsidRPr="00881F2F">
        <w:rPr>
          <w:rFonts w:ascii="標楷體" w:eastAsia="標楷體" w:hAnsiTheme="minorHAnsi" w:cs="標楷體" w:hint="eastAsia"/>
          <w:spacing w:val="-40"/>
          <w:kern w:val="0"/>
          <w:lang w:val="zh-TW"/>
        </w:rPr>
        <w:t>（</w:t>
      </w:r>
      <w:r w:rsidR="00881F2F" w:rsidRPr="00881F2F">
        <w:rPr>
          <w:rFonts w:ascii="標楷體" w:eastAsia="標楷體" w:hAnsiTheme="minorHAnsi" w:cs="標楷體" w:hint="eastAsia"/>
          <w:spacing w:val="-20"/>
          <w:kern w:val="0"/>
          <w:lang w:val="zh-TW"/>
        </w:rPr>
        <w:t>漁</w:t>
      </w:r>
      <w:r w:rsidR="00881F2F" w:rsidRPr="00881F2F">
        <w:rPr>
          <w:rFonts w:ascii="標楷體" w:eastAsia="標楷體" w:hAnsiTheme="minorHAnsi" w:cs="標楷體" w:hint="eastAsia"/>
          <w:spacing w:val="-60"/>
          <w:kern w:val="0"/>
          <w:lang w:val="zh-TW"/>
        </w:rPr>
        <w:t>）</w:t>
      </w:r>
      <w:r w:rsidR="00881F2F" w:rsidRPr="00881F2F">
        <w:rPr>
          <w:rFonts w:ascii="標楷體" w:eastAsia="標楷體" w:hAnsiTheme="minorHAnsi" w:cs="標楷體" w:hint="eastAsia"/>
          <w:kern w:val="0"/>
          <w:lang w:val="zh-TW"/>
        </w:rPr>
        <w:t>會</w:t>
      </w:r>
    </w:p>
    <w:p w:rsidR="009009EE" w:rsidRDefault="009009EE" w:rsidP="00DA1A0B">
      <w:pPr>
        <w:tabs>
          <w:tab w:val="left" w:pos="8567"/>
        </w:tabs>
        <w:autoSpaceDE w:val="0"/>
        <w:autoSpaceDN w:val="0"/>
        <w:adjustRightInd w:val="0"/>
        <w:spacing w:line="360" w:lineRule="auto"/>
        <w:ind w:left="79" w:firstLine="3586"/>
        <w:jc w:val="both"/>
        <w:rPr>
          <w:rFonts w:ascii="標楷體" w:eastAsia="標楷體" w:hAnsiTheme="minorHAnsi" w:cs="標楷體"/>
          <w:kern w:val="0"/>
          <w:lang w:val="zh-TW"/>
        </w:rPr>
      </w:pPr>
      <w:r>
        <w:rPr>
          <w:rFonts w:ascii="標楷體" w:eastAsia="標楷體" w:hAnsiTheme="minorHAnsi" w:cs="標楷體" w:hint="eastAsia"/>
          <w:spacing w:val="-10"/>
          <w:kern w:val="0"/>
          <w:lang w:val="zh-TW"/>
        </w:rPr>
        <w:t>法定</w:t>
      </w:r>
      <w:r>
        <w:rPr>
          <w:rFonts w:ascii="標楷體" w:eastAsia="標楷體" w:hAnsiTheme="minorHAnsi" w:cs="標楷體" w:hint="eastAsia"/>
          <w:kern w:val="0"/>
          <w:lang w:val="zh-TW"/>
        </w:rPr>
        <w:t>代理人：</w:t>
      </w:r>
    </w:p>
    <w:p w:rsidR="009009EE" w:rsidRDefault="009009EE" w:rsidP="00DA1A0B">
      <w:pPr>
        <w:tabs>
          <w:tab w:val="left" w:pos="8567"/>
        </w:tabs>
        <w:autoSpaceDE w:val="0"/>
        <w:autoSpaceDN w:val="0"/>
        <w:adjustRightInd w:val="0"/>
        <w:spacing w:line="360" w:lineRule="auto"/>
        <w:ind w:left="79" w:firstLine="3600"/>
        <w:jc w:val="both"/>
        <w:rPr>
          <w:rFonts w:ascii="標楷體" w:eastAsia="標楷體" w:hAnsiTheme="minorHAnsi" w:cs="標楷體"/>
          <w:kern w:val="0"/>
          <w:lang w:val="zh-TW"/>
        </w:rPr>
      </w:pPr>
      <w:r>
        <w:rPr>
          <w:rFonts w:ascii="標楷體" w:eastAsia="標楷體" w:hAnsiTheme="minorHAnsi" w:cs="標楷體" w:hint="eastAsia"/>
          <w:kern w:val="0"/>
          <w:lang w:val="zh-TW"/>
        </w:rPr>
        <w:t>受任人：</w:t>
      </w:r>
    </w:p>
    <w:p w:rsidR="009009EE" w:rsidRDefault="009009EE" w:rsidP="00DA1A0B">
      <w:pPr>
        <w:tabs>
          <w:tab w:val="left" w:pos="8567"/>
        </w:tabs>
        <w:autoSpaceDE w:val="0"/>
        <w:autoSpaceDN w:val="0"/>
        <w:adjustRightInd w:val="0"/>
        <w:spacing w:line="360" w:lineRule="auto"/>
        <w:ind w:left="79" w:firstLine="3551"/>
        <w:jc w:val="both"/>
        <w:rPr>
          <w:rFonts w:ascii="標楷體" w:eastAsia="標楷體" w:hAnsiTheme="minorHAnsi" w:cs="標楷體"/>
          <w:kern w:val="0"/>
          <w:lang w:val="zh-TW"/>
        </w:rPr>
      </w:pPr>
      <w:r>
        <w:rPr>
          <w:rFonts w:ascii="標楷體" w:eastAsia="標楷體" w:hAnsiTheme="minorHAnsi" w:cs="標楷體" w:hint="eastAsia"/>
          <w:spacing w:val="-10"/>
          <w:kern w:val="0"/>
          <w:lang w:val="zh-TW"/>
        </w:rPr>
        <w:t>身分證字號</w:t>
      </w:r>
      <w:r>
        <w:rPr>
          <w:rFonts w:ascii="標楷體" w:eastAsia="標楷體" w:hAnsiTheme="minorHAnsi" w:cs="標楷體" w:hint="eastAsia"/>
          <w:kern w:val="0"/>
          <w:lang w:val="zh-TW"/>
        </w:rPr>
        <w:t>：</w:t>
      </w:r>
    </w:p>
    <w:p w:rsidR="009009EE" w:rsidRDefault="009009EE" w:rsidP="00DA1A0B">
      <w:pPr>
        <w:tabs>
          <w:tab w:val="left" w:pos="8567"/>
        </w:tabs>
        <w:autoSpaceDE w:val="0"/>
        <w:autoSpaceDN w:val="0"/>
        <w:adjustRightInd w:val="0"/>
        <w:spacing w:before="180" w:line="360" w:lineRule="auto"/>
        <w:ind w:left="79" w:hanging="79"/>
        <w:jc w:val="both"/>
        <w:rPr>
          <w:rFonts w:ascii="標楷體" w:eastAsia="標楷體" w:hAnsiTheme="minorHAnsi" w:cs="標楷體"/>
          <w:kern w:val="0"/>
          <w:lang w:val="zh-TW"/>
        </w:rPr>
      </w:pPr>
      <w:r>
        <w:rPr>
          <w:rFonts w:ascii="標楷體" w:eastAsia="標楷體" w:hAnsiTheme="minorHAnsi" w:cs="標楷體" w:hint="eastAsia"/>
          <w:kern w:val="0"/>
          <w:lang w:val="zh-TW"/>
        </w:rPr>
        <w:t>中華民國</w:t>
      </w:r>
      <w:r w:rsidR="00DA1A0B">
        <w:rPr>
          <w:rFonts w:ascii="標楷體" w:eastAsia="標楷體" w:hAnsiTheme="minorHAnsi" w:cs="標楷體" w:hint="eastAsia"/>
          <w:kern w:val="0"/>
          <w:lang w:val="zh-TW"/>
        </w:rPr>
        <w:t xml:space="preserve"> </w:t>
      </w:r>
      <w:r w:rsidR="00DA1A0B">
        <w:rPr>
          <w:rFonts w:ascii="標楷體" w:eastAsia="標楷體" w:hAnsiTheme="minorHAnsi" w:cs="標楷體"/>
          <w:kern w:val="0"/>
          <w:lang w:val="zh-TW"/>
        </w:rPr>
        <w:t xml:space="preserve"> </w:t>
      </w:r>
      <w:r>
        <w:rPr>
          <w:rFonts w:ascii="標楷體" w:eastAsia="標楷體" w:hAnsiTheme="minorHAnsi" w:cs="標楷體" w:hint="eastAsia"/>
          <w:kern w:val="0"/>
          <w:lang w:val="zh-TW"/>
        </w:rPr>
        <w:t>年</w:t>
      </w:r>
      <w:r w:rsidR="00DA1A0B">
        <w:rPr>
          <w:rFonts w:ascii="標楷體" w:eastAsia="標楷體" w:hAnsiTheme="minorHAnsi" w:cs="標楷體" w:hint="eastAsia"/>
          <w:kern w:val="0"/>
          <w:lang w:val="zh-TW"/>
        </w:rPr>
        <w:t xml:space="preserve"> </w:t>
      </w:r>
      <w:r w:rsidR="00DA1A0B">
        <w:rPr>
          <w:rFonts w:ascii="標楷體" w:eastAsia="標楷體" w:hAnsiTheme="minorHAnsi" w:cs="標楷體"/>
          <w:kern w:val="0"/>
          <w:lang w:val="zh-TW"/>
        </w:rPr>
        <w:t xml:space="preserve"> </w:t>
      </w:r>
      <w:r>
        <w:rPr>
          <w:rFonts w:ascii="標楷體" w:eastAsia="標楷體" w:hAnsiTheme="minorHAnsi" w:cs="標楷體" w:hint="eastAsia"/>
          <w:kern w:val="0"/>
          <w:lang w:val="zh-TW"/>
        </w:rPr>
        <w:t>月</w:t>
      </w:r>
      <w:r w:rsidR="00DA1A0B">
        <w:rPr>
          <w:rFonts w:ascii="標楷體" w:eastAsia="標楷體" w:hAnsiTheme="minorHAnsi" w:cs="標楷體" w:hint="eastAsia"/>
          <w:kern w:val="0"/>
          <w:lang w:val="zh-TW"/>
        </w:rPr>
        <w:t xml:space="preserve"> </w:t>
      </w:r>
      <w:r w:rsidR="00DA1A0B">
        <w:rPr>
          <w:rFonts w:ascii="標楷體" w:eastAsia="標楷體" w:hAnsiTheme="minorHAnsi" w:cs="標楷體"/>
          <w:kern w:val="0"/>
          <w:lang w:val="zh-TW"/>
        </w:rPr>
        <w:t xml:space="preserve"> </w:t>
      </w:r>
      <w:r>
        <w:rPr>
          <w:rFonts w:ascii="標楷體" w:eastAsia="標楷體" w:hAnsiTheme="minorHAnsi" w:cs="標楷體" w:hint="eastAsia"/>
          <w:kern w:val="0"/>
          <w:lang w:val="zh-TW"/>
        </w:rPr>
        <w:t>日</w:t>
      </w:r>
    </w:p>
    <w:p w:rsidR="009009EE" w:rsidRDefault="009009EE" w:rsidP="009009EE">
      <w:pPr>
        <w:widowControl/>
        <w:rPr>
          <w:rFonts w:ascii="標楷體" w:eastAsia="標楷體" w:hAnsiTheme="minorHAnsi" w:cs="標楷體"/>
          <w:kern w:val="0"/>
          <w:sz w:val="28"/>
          <w:szCs w:val="28"/>
          <w:lang w:val="zh-TW"/>
        </w:rPr>
      </w:pPr>
    </w:p>
    <w:p w:rsidR="009009EE" w:rsidRDefault="009009EE" w:rsidP="009009EE">
      <w:pPr>
        <w:widowControl/>
        <w:rPr>
          <w:rFonts w:ascii="標楷體" w:eastAsia="標楷體" w:hAnsiTheme="minorHAnsi" w:cs="標楷體"/>
          <w:kern w:val="0"/>
          <w:sz w:val="28"/>
          <w:szCs w:val="28"/>
          <w:lang w:val="zh-TW"/>
        </w:rPr>
      </w:pPr>
    </w:p>
    <w:p w:rsidR="00880810" w:rsidRPr="00BE7F2F" w:rsidRDefault="00880810" w:rsidP="00DA1A0B">
      <w:pPr>
        <w:autoSpaceDE w:val="0"/>
        <w:autoSpaceDN w:val="0"/>
        <w:adjustRightInd w:val="0"/>
        <w:spacing w:before="180" w:after="180"/>
        <w:ind w:left="566" w:hangingChars="202" w:hanging="566"/>
        <w:outlineLvl w:val="1"/>
        <w:rPr>
          <w:rFonts w:ascii="標楷體" w:eastAsia="標楷體" w:hAnsiTheme="minorHAnsi" w:cs="標楷體"/>
          <w:b/>
          <w:kern w:val="0"/>
          <w:sz w:val="28"/>
          <w:szCs w:val="28"/>
          <w:lang w:val="zh-TW"/>
        </w:rPr>
      </w:pPr>
      <w:r>
        <w:rPr>
          <w:rFonts w:ascii="標楷體" w:eastAsia="標楷體" w:hAnsiTheme="minorHAnsi" w:cs="標楷體"/>
          <w:kern w:val="0"/>
          <w:sz w:val="28"/>
          <w:szCs w:val="28"/>
          <w:lang w:val="zh-TW"/>
        </w:rPr>
        <w:br w:type="page"/>
      </w:r>
      <w:bookmarkStart w:id="64" w:name="_Toc135835446"/>
      <w:r>
        <w:rPr>
          <w:rFonts w:ascii="標楷體" w:eastAsia="標楷體" w:hAnsiTheme="minorHAnsi" w:cs="標楷體"/>
          <w:b/>
          <w:kern w:val="0"/>
          <w:sz w:val="28"/>
          <w:szCs w:val="28"/>
          <w:lang w:val="zh-TW"/>
        </w:rPr>
        <w:lastRenderedPageBreak/>
        <w:t>三</w:t>
      </w:r>
      <w:r w:rsidRPr="00BE7F2F">
        <w:rPr>
          <w:rFonts w:ascii="標楷體" w:eastAsia="標楷體" w:hAnsiTheme="minorHAnsi" w:cs="標楷體"/>
          <w:b/>
          <w:kern w:val="0"/>
          <w:sz w:val="28"/>
          <w:szCs w:val="28"/>
          <w:lang w:val="zh-TW"/>
        </w:rPr>
        <w:t>、</w:t>
      </w:r>
      <w:r w:rsidRPr="00BE7F2F">
        <w:rPr>
          <w:rFonts w:ascii="標楷體" w:eastAsia="標楷體" w:hAnsiTheme="minorHAnsi" w:cs="標楷體" w:hint="eastAsia"/>
          <w:b/>
          <w:spacing w:val="-40"/>
          <w:kern w:val="0"/>
          <w:sz w:val="28"/>
          <w:szCs w:val="28"/>
          <w:lang w:val="zh-TW"/>
        </w:rPr>
        <w:t>農（</w:t>
      </w:r>
      <w:r w:rsidRPr="00BE7F2F">
        <w:rPr>
          <w:rFonts w:ascii="標楷體" w:eastAsia="標楷體" w:hAnsiTheme="minorHAnsi" w:cs="標楷體" w:hint="eastAsia"/>
          <w:b/>
          <w:spacing w:val="-20"/>
          <w:kern w:val="0"/>
          <w:sz w:val="28"/>
          <w:szCs w:val="28"/>
          <w:lang w:val="zh-TW"/>
        </w:rPr>
        <w:t>漁</w:t>
      </w:r>
      <w:r w:rsidRPr="00BE7F2F">
        <w:rPr>
          <w:rFonts w:ascii="標楷體" w:eastAsia="標楷體" w:hAnsiTheme="minorHAnsi" w:cs="標楷體" w:hint="eastAsia"/>
          <w:b/>
          <w:spacing w:val="-60"/>
          <w:kern w:val="0"/>
          <w:sz w:val="28"/>
          <w:szCs w:val="28"/>
          <w:lang w:val="zh-TW"/>
        </w:rPr>
        <w:t>）</w:t>
      </w:r>
      <w:r w:rsidRPr="00BE7F2F">
        <w:rPr>
          <w:rFonts w:ascii="標楷體" w:eastAsia="標楷體" w:hAnsiTheme="minorHAnsi" w:cs="標楷體" w:hint="eastAsia"/>
          <w:b/>
          <w:kern w:val="0"/>
          <w:sz w:val="28"/>
          <w:szCs w:val="28"/>
          <w:lang w:val="zh-TW"/>
        </w:rPr>
        <w:t>會承受</w:t>
      </w:r>
      <w:proofErr w:type="gramStart"/>
      <w:r w:rsidRPr="00BE7F2F">
        <w:rPr>
          <w:rFonts w:ascii="標楷體" w:eastAsia="標楷體" w:hAnsiTheme="minorHAnsi" w:cs="標楷體" w:hint="eastAsia"/>
          <w:b/>
          <w:kern w:val="0"/>
          <w:sz w:val="28"/>
          <w:szCs w:val="28"/>
          <w:lang w:val="zh-TW"/>
        </w:rPr>
        <w:t>擔保品依銀行</w:t>
      </w:r>
      <w:proofErr w:type="gramEnd"/>
      <w:r w:rsidRPr="00BE7F2F">
        <w:rPr>
          <w:rFonts w:ascii="標楷體" w:eastAsia="標楷體" w:hAnsiTheme="minorHAnsi" w:cs="標楷體" w:hint="eastAsia"/>
          <w:b/>
          <w:kern w:val="0"/>
          <w:sz w:val="28"/>
          <w:szCs w:val="28"/>
          <w:lang w:val="zh-TW"/>
        </w:rPr>
        <w:t>法七十六條延長處分期限審查表填寫範例</w:t>
      </w:r>
      <w:bookmarkEnd w:id="64"/>
    </w:p>
    <w:p w:rsidR="00880810" w:rsidRDefault="00DA1A0B" w:rsidP="00880810">
      <w:pPr>
        <w:autoSpaceDE w:val="0"/>
        <w:autoSpaceDN w:val="0"/>
        <w:adjustRightInd w:val="0"/>
        <w:spacing w:after="108"/>
        <w:jc w:val="center"/>
        <w:rPr>
          <w:rFonts w:ascii="標楷體" w:eastAsia="標楷體" w:hAnsiTheme="minorHAnsi" w:cs="標楷體"/>
          <w:kern w:val="0"/>
          <w:sz w:val="28"/>
          <w:szCs w:val="28"/>
          <w:lang w:val="zh-TW"/>
        </w:rPr>
      </w:pPr>
      <w:r>
        <w:rPr>
          <w:rFonts w:ascii="標楷體" w:eastAsia="標楷體" w:hAnsiTheme="minorHAnsi" w:cs="標楷體" w:hint="eastAsia"/>
          <w:kern w:val="0"/>
          <w:sz w:val="28"/>
          <w:szCs w:val="28"/>
          <w:lang w:val="zh-TW"/>
        </w:rPr>
        <w:t xml:space="preserve"> </w:t>
      </w:r>
      <w:r>
        <w:rPr>
          <w:rFonts w:ascii="標楷體" w:eastAsia="標楷體" w:hAnsiTheme="minorHAnsi" w:cs="標楷體"/>
          <w:kern w:val="0"/>
          <w:sz w:val="28"/>
          <w:szCs w:val="28"/>
          <w:lang w:val="zh-TW"/>
        </w:rPr>
        <w:t xml:space="preserve"> </w:t>
      </w:r>
      <w:r w:rsidR="00880810">
        <w:rPr>
          <w:rFonts w:ascii="標楷體" w:eastAsia="標楷體" w:hAnsiTheme="minorHAnsi" w:cs="標楷體" w:hint="eastAsia"/>
          <w:kern w:val="0"/>
          <w:sz w:val="28"/>
          <w:szCs w:val="28"/>
          <w:lang w:val="zh-TW"/>
        </w:rPr>
        <w:t>○○農</w:t>
      </w:r>
      <w:r w:rsidR="00880810" w:rsidRPr="00880810">
        <w:rPr>
          <w:rFonts w:ascii="標楷體" w:eastAsia="標楷體" w:hAnsiTheme="minorHAnsi" w:cs="標楷體" w:hint="eastAsia"/>
          <w:spacing w:val="-40"/>
          <w:kern w:val="0"/>
          <w:sz w:val="28"/>
          <w:szCs w:val="28"/>
          <w:lang w:val="zh-TW"/>
        </w:rPr>
        <w:t>（</w:t>
      </w:r>
      <w:r w:rsidR="00880810" w:rsidRPr="00880810">
        <w:rPr>
          <w:rFonts w:ascii="標楷體" w:eastAsia="標楷體" w:hAnsiTheme="minorHAnsi" w:cs="標楷體" w:hint="eastAsia"/>
          <w:spacing w:val="-20"/>
          <w:kern w:val="0"/>
          <w:sz w:val="28"/>
          <w:szCs w:val="28"/>
          <w:lang w:val="zh-TW"/>
        </w:rPr>
        <w:t>漁</w:t>
      </w:r>
      <w:r w:rsidR="00880810" w:rsidRPr="00880810">
        <w:rPr>
          <w:rFonts w:ascii="標楷體" w:eastAsia="標楷體" w:hAnsiTheme="minorHAnsi" w:cs="標楷體" w:hint="eastAsia"/>
          <w:spacing w:val="-60"/>
          <w:kern w:val="0"/>
          <w:sz w:val="28"/>
          <w:szCs w:val="28"/>
          <w:lang w:val="zh-TW"/>
        </w:rPr>
        <w:t>）</w:t>
      </w:r>
      <w:r w:rsidR="00880810">
        <w:rPr>
          <w:rFonts w:ascii="標楷體" w:eastAsia="標楷體" w:hAnsiTheme="minorHAnsi" w:cs="標楷體" w:hint="eastAsia"/>
          <w:kern w:val="0"/>
          <w:sz w:val="28"/>
          <w:szCs w:val="28"/>
          <w:lang w:val="zh-TW"/>
        </w:rPr>
        <w:t>會信用部承受</w:t>
      </w:r>
      <w:proofErr w:type="gramStart"/>
      <w:r w:rsidR="00880810">
        <w:rPr>
          <w:rFonts w:ascii="標楷體" w:eastAsia="標楷體" w:hAnsiTheme="minorHAnsi" w:cs="標楷體" w:hint="eastAsia"/>
          <w:kern w:val="0"/>
          <w:sz w:val="28"/>
          <w:szCs w:val="28"/>
          <w:lang w:val="zh-TW"/>
        </w:rPr>
        <w:t>擔保品依銀行</w:t>
      </w:r>
      <w:proofErr w:type="gramEnd"/>
      <w:r w:rsidR="00880810">
        <w:rPr>
          <w:rFonts w:ascii="標楷體" w:eastAsia="標楷體" w:hAnsiTheme="minorHAnsi" w:cs="標楷體" w:hint="eastAsia"/>
          <w:kern w:val="0"/>
          <w:sz w:val="28"/>
          <w:szCs w:val="28"/>
          <w:lang w:val="zh-TW"/>
        </w:rPr>
        <w:t>法第七十六條延長處分期限審查表</w:t>
      </w:r>
    </w:p>
    <w:tbl>
      <w:tblPr>
        <w:tblW w:w="9049" w:type="dxa"/>
        <w:jc w:val="center"/>
        <w:tblLayout w:type="fixed"/>
        <w:tblCellMar>
          <w:left w:w="28" w:type="dxa"/>
          <w:right w:w="28" w:type="dxa"/>
        </w:tblCellMar>
        <w:tblLook w:val="0000" w:firstRow="0" w:lastRow="0" w:firstColumn="0" w:lastColumn="0" w:noHBand="0" w:noVBand="0"/>
      </w:tblPr>
      <w:tblGrid>
        <w:gridCol w:w="2127"/>
        <w:gridCol w:w="113"/>
        <w:gridCol w:w="1729"/>
        <w:gridCol w:w="119"/>
        <w:gridCol w:w="2149"/>
        <w:gridCol w:w="2127"/>
        <w:gridCol w:w="685"/>
      </w:tblGrid>
      <w:tr w:rsidR="00880810" w:rsidTr="00DA1A0B">
        <w:trPr>
          <w:trHeight w:val="680"/>
          <w:jc w:val="center"/>
        </w:trPr>
        <w:tc>
          <w:tcPr>
            <w:tcW w:w="4088" w:type="dxa"/>
            <w:gridSpan w:val="4"/>
            <w:tcBorders>
              <w:top w:val="single" w:sz="1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00" w:lineRule="atLeast"/>
              <w:jc w:val="right"/>
              <w:rPr>
                <w:rFonts w:ascii="標楷體" w:eastAsia="標楷體" w:hAnsiTheme="minorHAnsi" w:cs="標楷體"/>
                <w:kern w:val="0"/>
                <w:sz w:val="20"/>
                <w:szCs w:val="20"/>
                <w:lang w:val="zh-TW"/>
              </w:rPr>
            </w:pPr>
            <w:r>
              <w:rPr>
                <w:rFonts w:ascii="標楷體" w:eastAsia="標楷體" w:hAnsiTheme="minorHAnsi" w:cs="標楷體" w:hint="eastAsia"/>
                <w:kern w:val="0"/>
                <w:sz w:val="20"/>
                <w:szCs w:val="20"/>
                <w:lang w:val="zh-TW"/>
              </w:rPr>
              <w:t>承受擔保品編號</w:t>
            </w:r>
          </w:p>
          <w:p w:rsidR="00880810" w:rsidRDefault="00880810" w:rsidP="00341E3D">
            <w:pPr>
              <w:autoSpaceDE w:val="0"/>
              <w:autoSpaceDN w:val="0"/>
              <w:adjustRightInd w:val="0"/>
              <w:spacing w:line="200" w:lineRule="atLeast"/>
              <w:jc w:val="right"/>
              <w:rPr>
                <w:rFonts w:ascii="標楷體" w:eastAsia="標楷體" w:hAnsiTheme="minorHAnsi" w:cs="標楷體"/>
                <w:kern w:val="0"/>
                <w:sz w:val="20"/>
                <w:szCs w:val="20"/>
                <w:lang w:val="zh-TW"/>
              </w:rPr>
            </w:pPr>
            <w:r>
              <w:rPr>
                <w:rFonts w:ascii="標楷體" w:eastAsia="標楷體" w:hAnsiTheme="minorHAnsi" w:cs="標楷體" w:hint="eastAsia"/>
                <w:kern w:val="0"/>
                <w:sz w:val="20"/>
                <w:szCs w:val="20"/>
                <w:lang w:val="zh-TW"/>
              </w:rPr>
              <w:t>、借款人</w:t>
            </w:r>
          </w:p>
          <w:p w:rsidR="00880810" w:rsidRDefault="00880810" w:rsidP="00341E3D">
            <w:pPr>
              <w:autoSpaceDE w:val="0"/>
              <w:autoSpaceDN w:val="0"/>
              <w:adjustRightInd w:val="0"/>
              <w:spacing w:line="200" w:lineRule="atLeast"/>
              <w:jc w:val="both"/>
              <w:rPr>
                <w:rFonts w:ascii="新細明體" w:hAnsiTheme="minorHAnsi" w:cs="新細明體"/>
                <w:kern w:val="0"/>
                <w:sz w:val="22"/>
                <w:lang w:val="zh-TW"/>
              </w:rPr>
            </w:pPr>
            <w:r>
              <w:rPr>
                <w:rFonts w:ascii="標楷體" w:eastAsia="標楷體" w:hAnsiTheme="minorHAnsi" w:cs="標楷體" w:hint="eastAsia"/>
                <w:kern w:val="0"/>
                <w:sz w:val="20"/>
                <w:szCs w:val="20"/>
                <w:lang w:val="zh-TW"/>
              </w:rPr>
              <w:t>項目</w:t>
            </w:r>
          </w:p>
        </w:tc>
        <w:tc>
          <w:tcPr>
            <w:tcW w:w="4961" w:type="dxa"/>
            <w:gridSpan w:val="3"/>
            <w:tcBorders>
              <w:top w:val="single" w:sz="1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jc w:val="center"/>
              <w:rPr>
                <w:rFonts w:ascii="標楷體" w:eastAsia="標楷體" w:hAnsiTheme="minorHAnsi" w:cs="標楷體"/>
                <w:kern w:val="0"/>
                <w:lang w:val="zh-TW"/>
              </w:rPr>
            </w:pPr>
            <w:r>
              <w:rPr>
                <w:rFonts w:ascii="標楷體" w:eastAsia="標楷體" w:hAnsiTheme="minorHAnsi" w:cs="標楷體"/>
                <w:kern w:val="0"/>
                <w:lang w:val="zh-TW"/>
              </w:rPr>
              <w:t>0001</w:t>
            </w:r>
          </w:p>
          <w:p w:rsidR="00880810" w:rsidRDefault="00880810" w:rsidP="00341E3D">
            <w:pPr>
              <w:autoSpaceDE w:val="0"/>
              <w:autoSpaceDN w:val="0"/>
              <w:adjustRightInd w:val="0"/>
              <w:spacing w:line="28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黃○○</w:t>
            </w:r>
          </w:p>
        </w:tc>
      </w:tr>
      <w:tr w:rsidR="00880810" w:rsidTr="00DA1A0B">
        <w:trPr>
          <w:trHeight w:val="624"/>
          <w:jc w:val="center"/>
        </w:trPr>
        <w:tc>
          <w:tcPr>
            <w:tcW w:w="4088" w:type="dxa"/>
            <w:gridSpan w:val="4"/>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承受</w:t>
            </w:r>
            <w:proofErr w:type="gramStart"/>
            <w:r>
              <w:rPr>
                <w:rFonts w:ascii="標楷體" w:eastAsia="標楷體" w:hAnsiTheme="minorHAnsi" w:cs="標楷體" w:hint="eastAsia"/>
                <w:kern w:val="0"/>
                <w:lang w:val="zh-TW"/>
              </w:rPr>
              <w:t>擔保品帳列</w:t>
            </w:r>
            <w:proofErr w:type="gramEnd"/>
            <w:r>
              <w:rPr>
                <w:rFonts w:ascii="標楷體" w:eastAsia="標楷體" w:hAnsiTheme="minorHAnsi" w:cs="標楷體" w:hint="eastAsia"/>
                <w:kern w:val="0"/>
                <w:lang w:val="zh-TW"/>
              </w:rPr>
              <w:t>日期</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民國年月日</w:t>
            </w:r>
          </w:p>
        </w:tc>
      </w:tr>
      <w:tr w:rsidR="00880810" w:rsidTr="00DA1A0B">
        <w:trPr>
          <w:trHeight w:val="680"/>
          <w:jc w:val="center"/>
        </w:trPr>
        <w:tc>
          <w:tcPr>
            <w:tcW w:w="4088" w:type="dxa"/>
            <w:gridSpan w:val="4"/>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承受標的物地址</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標楷體" w:eastAsia="標楷體" w:hAnsiTheme="minorHAnsi" w:cs="標楷體"/>
                <w:spacing w:val="-10"/>
                <w:kern w:val="0"/>
                <w:lang w:val="zh-TW"/>
              </w:rPr>
            </w:pPr>
            <w:r>
              <w:rPr>
                <w:rFonts w:ascii="標楷體" w:eastAsia="標楷體" w:hAnsiTheme="minorHAnsi" w:cs="標楷體" w:hint="eastAsia"/>
                <w:spacing w:val="-10"/>
                <w:kern w:val="0"/>
                <w:lang w:val="zh-TW"/>
              </w:rPr>
              <w:t>土地：樹林段地號面積</w:t>
            </w:r>
            <w:proofErr w:type="gramStart"/>
            <w:r>
              <w:rPr>
                <w:rFonts w:ascii="標楷體" w:eastAsia="標楷體" w:hAnsiTheme="minorHAnsi" w:cs="標楷體" w:hint="eastAsia"/>
                <w:spacing w:val="-10"/>
                <w:kern w:val="0"/>
                <w:lang w:val="zh-TW"/>
              </w:rPr>
              <w:t>㎡</w:t>
            </w:r>
            <w:proofErr w:type="gramEnd"/>
            <w:r>
              <w:rPr>
                <w:rFonts w:ascii="標楷體" w:eastAsia="標楷體" w:hAnsiTheme="minorHAnsi" w:cs="標楷體" w:hint="eastAsia"/>
                <w:spacing w:val="-10"/>
                <w:kern w:val="0"/>
                <w:lang w:val="zh-TW"/>
              </w:rPr>
              <w:t>持分</w:t>
            </w:r>
          </w:p>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spacing w:val="-10"/>
                <w:kern w:val="0"/>
                <w:lang w:val="zh-TW"/>
              </w:rPr>
              <w:t>建物：</w:t>
            </w:r>
            <w:proofErr w:type="gramStart"/>
            <w:r>
              <w:rPr>
                <w:rFonts w:ascii="標楷體" w:eastAsia="標楷體" w:hAnsiTheme="minorHAnsi" w:cs="標楷體" w:hint="eastAsia"/>
                <w:spacing w:val="-10"/>
                <w:kern w:val="0"/>
                <w:lang w:val="zh-TW"/>
              </w:rPr>
              <w:t>建號詳如</w:t>
            </w:r>
            <w:proofErr w:type="gramEnd"/>
            <w:r>
              <w:rPr>
                <w:rFonts w:ascii="標楷體" w:eastAsia="標楷體" w:hAnsiTheme="minorHAnsi" w:cs="標楷體" w:hint="eastAsia"/>
                <w:spacing w:val="-10"/>
                <w:kern w:val="0"/>
                <w:lang w:val="zh-TW"/>
              </w:rPr>
              <w:t>附</w:t>
            </w:r>
            <w:r>
              <w:rPr>
                <w:rFonts w:ascii="標楷體" w:eastAsia="標楷體" w:hAnsiTheme="minorHAnsi" w:cs="標楷體"/>
                <w:spacing w:val="-10"/>
                <w:kern w:val="0"/>
                <w:lang w:val="zh-TW"/>
              </w:rPr>
              <w:t>(</w:t>
            </w:r>
            <w:r>
              <w:rPr>
                <w:rFonts w:ascii="標楷體" w:eastAsia="標楷體" w:hAnsiTheme="minorHAnsi" w:cs="標楷體" w:hint="eastAsia"/>
                <w:spacing w:val="-10"/>
                <w:kern w:val="0"/>
                <w:lang w:val="zh-TW"/>
              </w:rPr>
              <w:t>二</w:t>
            </w:r>
            <w:r>
              <w:rPr>
                <w:rFonts w:ascii="標楷體" w:eastAsia="標楷體" w:hAnsiTheme="minorHAnsi" w:cs="標楷體"/>
                <w:spacing w:val="-10"/>
                <w:kern w:val="0"/>
                <w:lang w:val="zh-TW"/>
              </w:rPr>
              <w:t>)</w:t>
            </w:r>
            <w:r>
              <w:rPr>
                <w:rFonts w:ascii="標楷體" w:eastAsia="標楷體" w:hAnsiTheme="minorHAnsi" w:cs="標楷體" w:hint="eastAsia"/>
                <w:spacing w:val="-10"/>
                <w:kern w:val="0"/>
                <w:lang w:val="zh-TW"/>
              </w:rPr>
              <w:t>所示</w:t>
            </w:r>
          </w:p>
        </w:tc>
      </w:tr>
      <w:tr w:rsidR="00880810" w:rsidTr="00DA1A0B">
        <w:trPr>
          <w:trHeight w:val="624"/>
          <w:jc w:val="center"/>
        </w:trPr>
        <w:tc>
          <w:tcPr>
            <w:tcW w:w="2240" w:type="dxa"/>
            <w:gridSpan w:val="2"/>
            <w:vMerge w:val="restart"/>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積極處理事實</w:t>
            </w:r>
          </w:p>
        </w:tc>
        <w:tc>
          <w:tcPr>
            <w:tcW w:w="18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內容</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承受</w:t>
            </w:r>
            <w:proofErr w:type="gramStart"/>
            <w:r>
              <w:rPr>
                <w:rFonts w:ascii="標楷體" w:eastAsia="標楷體" w:hAnsiTheme="minorHAnsi" w:cs="標楷體" w:hint="eastAsia"/>
                <w:kern w:val="0"/>
                <w:lang w:val="zh-TW"/>
              </w:rPr>
              <w:t>擔保品經本</w:t>
            </w:r>
            <w:proofErr w:type="gramEnd"/>
            <w:r>
              <w:rPr>
                <w:rFonts w:ascii="標楷體" w:eastAsia="標楷體" w:hAnsiTheme="minorHAnsi" w:cs="標楷體" w:hint="eastAsia"/>
                <w:kern w:val="0"/>
                <w:lang w:val="zh-TW"/>
              </w:rPr>
              <w:t>會三次公開標售均流標</w:t>
            </w:r>
          </w:p>
        </w:tc>
      </w:tr>
      <w:tr w:rsidR="00880810" w:rsidTr="00DA1A0B">
        <w:trPr>
          <w:trHeight w:val="624"/>
          <w:jc w:val="center"/>
        </w:trPr>
        <w:tc>
          <w:tcPr>
            <w:tcW w:w="2240" w:type="dxa"/>
            <w:gridSpan w:val="2"/>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after="200" w:line="276" w:lineRule="auto"/>
              <w:rPr>
                <w:rFonts w:ascii="新細明體" w:hAnsiTheme="minorHAnsi" w:cs="新細明體"/>
                <w:kern w:val="0"/>
                <w:sz w:val="22"/>
                <w:lang w:val="zh-TW"/>
              </w:rPr>
            </w:pPr>
          </w:p>
        </w:tc>
        <w:tc>
          <w:tcPr>
            <w:tcW w:w="18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證明資料</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如附件</w:t>
            </w:r>
            <w:r>
              <w:rPr>
                <w:rFonts w:ascii="標楷體" w:eastAsia="標楷體" w:hAnsiTheme="minorHAnsi" w:cs="標楷體"/>
                <w:kern w:val="0"/>
                <w:lang w:val="zh-TW"/>
              </w:rPr>
              <w:t>(</w:t>
            </w:r>
            <w:proofErr w:type="gramStart"/>
            <w:r>
              <w:rPr>
                <w:rFonts w:ascii="標楷體" w:eastAsia="標楷體" w:hAnsiTheme="minorHAnsi" w:cs="標楷體" w:hint="eastAsia"/>
                <w:kern w:val="0"/>
                <w:lang w:val="zh-TW"/>
              </w:rPr>
              <w:t>一</w:t>
            </w:r>
            <w:proofErr w:type="gramEnd"/>
            <w:r>
              <w:rPr>
                <w:rFonts w:ascii="標楷體" w:eastAsia="標楷體" w:hAnsiTheme="minorHAnsi" w:cs="標楷體"/>
                <w:kern w:val="0"/>
                <w:lang w:val="zh-TW"/>
              </w:rPr>
              <w:t>)</w:t>
            </w:r>
          </w:p>
        </w:tc>
      </w:tr>
      <w:tr w:rsidR="00880810" w:rsidTr="00DA1A0B">
        <w:trPr>
          <w:trHeight w:val="624"/>
          <w:jc w:val="center"/>
        </w:trPr>
        <w:tc>
          <w:tcPr>
            <w:tcW w:w="2240" w:type="dxa"/>
            <w:gridSpan w:val="2"/>
            <w:vMerge w:val="restart"/>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未來處分計畫</w:t>
            </w:r>
          </w:p>
        </w:tc>
        <w:tc>
          <w:tcPr>
            <w:tcW w:w="18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內容</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積極尋覓買主進行促銷詳如附件</w:t>
            </w: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p>
        </w:tc>
      </w:tr>
      <w:tr w:rsidR="00880810" w:rsidTr="00DA1A0B">
        <w:trPr>
          <w:trHeight w:val="624"/>
          <w:jc w:val="center"/>
        </w:trPr>
        <w:tc>
          <w:tcPr>
            <w:tcW w:w="2240" w:type="dxa"/>
            <w:gridSpan w:val="2"/>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after="200" w:line="276" w:lineRule="auto"/>
              <w:rPr>
                <w:rFonts w:ascii="新細明體" w:hAnsiTheme="minorHAnsi" w:cs="新細明體"/>
                <w:kern w:val="0"/>
                <w:sz w:val="22"/>
                <w:lang w:val="zh-TW"/>
              </w:rPr>
            </w:pPr>
          </w:p>
        </w:tc>
        <w:tc>
          <w:tcPr>
            <w:tcW w:w="18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相關資料</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承受擔保品處分計畫如附件</w:t>
            </w:r>
            <w:r>
              <w:rPr>
                <w:rFonts w:ascii="標楷體" w:eastAsia="標楷體" w:hAnsiTheme="minorHAnsi" w:cs="標楷體"/>
                <w:kern w:val="0"/>
                <w:lang w:val="zh-TW"/>
              </w:rPr>
              <w:t>(</w:t>
            </w:r>
            <w:r>
              <w:rPr>
                <w:rFonts w:ascii="標楷體" w:eastAsia="標楷體" w:hAnsiTheme="minorHAnsi" w:cs="標楷體" w:hint="eastAsia"/>
                <w:kern w:val="0"/>
                <w:lang w:val="zh-TW"/>
              </w:rPr>
              <w:t>二</w:t>
            </w:r>
            <w:r>
              <w:rPr>
                <w:rFonts w:ascii="標楷體" w:eastAsia="標楷體" w:hAnsiTheme="minorHAnsi" w:cs="標楷體"/>
                <w:kern w:val="0"/>
                <w:lang w:val="zh-TW"/>
              </w:rPr>
              <w:t>)</w:t>
            </w:r>
          </w:p>
        </w:tc>
      </w:tr>
      <w:tr w:rsidR="00880810" w:rsidTr="00DA1A0B">
        <w:trPr>
          <w:trHeight w:val="624"/>
          <w:jc w:val="center"/>
        </w:trPr>
        <w:tc>
          <w:tcPr>
            <w:tcW w:w="2240" w:type="dxa"/>
            <w:gridSpan w:val="2"/>
            <w:vMerge w:val="restart"/>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spacing w:val="-10"/>
                <w:kern w:val="0"/>
                <w:lang w:val="zh-TW"/>
              </w:rPr>
              <w:t>擔保品之價值評估</w:t>
            </w:r>
          </w:p>
        </w:tc>
        <w:tc>
          <w:tcPr>
            <w:tcW w:w="18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帳列成本</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新台幣仟佰拾萬仟佰拾元整</w:t>
            </w:r>
          </w:p>
        </w:tc>
      </w:tr>
      <w:tr w:rsidR="00880810" w:rsidTr="00DA1A0B">
        <w:trPr>
          <w:trHeight w:val="624"/>
          <w:jc w:val="center"/>
        </w:trPr>
        <w:tc>
          <w:tcPr>
            <w:tcW w:w="2240" w:type="dxa"/>
            <w:gridSpan w:val="2"/>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after="200" w:line="276" w:lineRule="auto"/>
              <w:rPr>
                <w:rFonts w:ascii="新細明體" w:hAnsiTheme="minorHAnsi" w:cs="新細明體"/>
                <w:kern w:val="0"/>
                <w:sz w:val="22"/>
                <w:lang w:val="zh-TW"/>
              </w:rPr>
            </w:pPr>
          </w:p>
        </w:tc>
        <w:tc>
          <w:tcPr>
            <w:tcW w:w="18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評估損失</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新台幣仟佰拾萬仟佰拾元整</w:t>
            </w:r>
          </w:p>
        </w:tc>
      </w:tr>
      <w:tr w:rsidR="00880810" w:rsidTr="00DA1A0B">
        <w:trPr>
          <w:trHeight w:val="680"/>
          <w:jc w:val="center"/>
        </w:trPr>
        <w:tc>
          <w:tcPr>
            <w:tcW w:w="2240" w:type="dxa"/>
            <w:gridSpan w:val="2"/>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after="200" w:line="276" w:lineRule="auto"/>
              <w:rPr>
                <w:rFonts w:ascii="新細明體" w:hAnsiTheme="minorHAnsi" w:cs="新細明體"/>
                <w:kern w:val="0"/>
                <w:sz w:val="22"/>
                <w:lang w:val="zh-TW"/>
              </w:rPr>
            </w:pPr>
          </w:p>
        </w:tc>
        <w:tc>
          <w:tcPr>
            <w:tcW w:w="18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rPr>
                <w:rFonts w:ascii="標楷體" w:eastAsia="標楷體" w:hAnsiTheme="minorHAnsi" w:cs="標楷體"/>
                <w:spacing w:val="-10"/>
                <w:kern w:val="0"/>
                <w:lang w:val="zh-TW"/>
              </w:rPr>
            </w:pPr>
            <w:r>
              <w:rPr>
                <w:rFonts w:ascii="標楷體" w:eastAsia="標楷體" w:hAnsiTheme="minorHAnsi" w:cs="標楷體" w:hint="eastAsia"/>
                <w:spacing w:val="-10"/>
                <w:kern w:val="0"/>
                <w:lang w:val="zh-TW"/>
              </w:rPr>
              <w:t>評估損失具</w:t>
            </w:r>
          </w:p>
          <w:p w:rsidR="00880810" w:rsidRDefault="00880810" w:rsidP="00341E3D">
            <w:pPr>
              <w:autoSpaceDE w:val="0"/>
              <w:autoSpaceDN w:val="0"/>
              <w:adjustRightInd w:val="0"/>
              <w:spacing w:line="280" w:lineRule="atLeast"/>
              <w:ind w:left="57" w:right="57"/>
              <w:rPr>
                <w:rFonts w:ascii="新細明體" w:hAnsiTheme="minorHAnsi" w:cs="新細明體"/>
                <w:kern w:val="0"/>
                <w:sz w:val="22"/>
                <w:lang w:val="zh-TW"/>
              </w:rPr>
            </w:pPr>
            <w:r>
              <w:rPr>
                <w:rFonts w:ascii="標楷體" w:eastAsia="標楷體" w:hAnsiTheme="minorHAnsi" w:cs="標楷體" w:hint="eastAsia"/>
                <w:spacing w:val="-10"/>
                <w:kern w:val="0"/>
                <w:lang w:val="zh-TW"/>
              </w:rPr>
              <w:t>體相關資料</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標楷體" w:eastAsia="標楷體" w:hAnsiTheme="minorHAnsi" w:cs="標楷體"/>
                <w:kern w:val="0"/>
                <w:lang w:val="zh-TW"/>
              </w:rPr>
            </w:pPr>
            <w:r>
              <w:rPr>
                <w:rFonts w:ascii="標楷體" w:eastAsia="標楷體" w:hAnsiTheme="minorHAnsi" w:cs="標楷體"/>
                <w:kern w:val="0"/>
                <w:lang w:val="zh-TW"/>
              </w:rPr>
              <w:t>(1)</w:t>
            </w:r>
            <w:r>
              <w:rPr>
                <w:rFonts w:ascii="標楷體" w:eastAsia="標楷體" w:hAnsiTheme="minorHAnsi" w:cs="標楷體" w:hint="eastAsia"/>
                <w:kern w:val="0"/>
                <w:lang w:val="zh-TW"/>
              </w:rPr>
              <w:t>如附件</w:t>
            </w:r>
            <w:r>
              <w:rPr>
                <w:rFonts w:ascii="標楷體" w:eastAsia="標楷體" w:hAnsiTheme="minorHAnsi" w:cs="標楷體"/>
                <w:kern w:val="0"/>
                <w:lang w:val="zh-TW"/>
              </w:rPr>
              <w:t>(</w:t>
            </w:r>
            <w:r>
              <w:rPr>
                <w:rFonts w:ascii="標楷體" w:eastAsia="標楷體" w:hAnsiTheme="minorHAnsi" w:cs="標楷體" w:hint="eastAsia"/>
                <w:kern w:val="0"/>
                <w:lang w:val="zh-TW"/>
              </w:rPr>
              <w:t>三</w:t>
            </w:r>
            <w:r>
              <w:rPr>
                <w:rFonts w:ascii="標楷體" w:eastAsia="標楷體" w:hAnsiTheme="minorHAnsi" w:cs="標楷體"/>
                <w:kern w:val="0"/>
                <w:lang w:val="zh-TW"/>
              </w:rPr>
              <w:t>)</w:t>
            </w:r>
            <w:r>
              <w:rPr>
                <w:rFonts w:ascii="標楷體" w:eastAsia="標楷體" w:hAnsiTheme="minorHAnsi" w:cs="標楷體" w:hint="eastAsia"/>
                <w:kern w:val="0"/>
                <w:lang w:val="zh-TW"/>
              </w:rPr>
              <w:t>評估資料</w:t>
            </w:r>
          </w:p>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kern w:val="0"/>
                <w:lang w:val="zh-TW"/>
              </w:rPr>
              <w:t>(2)</w:t>
            </w:r>
            <w:r>
              <w:rPr>
                <w:rFonts w:ascii="標楷體" w:eastAsia="標楷體" w:hAnsiTheme="minorHAnsi" w:cs="標楷體" w:hint="eastAsia"/>
                <w:kern w:val="0"/>
                <w:lang w:val="zh-TW"/>
              </w:rPr>
              <w:t>中華徵信公司</w:t>
            </w:r>
            <w:proofErr w:type="gramStart"/>
            <w:r>
              <w:rPr>
                <w:rFonts w:ascii="標楷體" w:eastAsia="標楷體" w:hAnsiTheme="minorHAnsi" w:cs="標楷體" w:hint="eastAsia"/>
                <w:kern w:val="0"/>
                <w:lang w:val="zh-TW"/>
              </w:rPr>
              <w:t>鑑</w:t>
            </w:r>
            <w:proofErr w:type="gramEnd"/>
            <w:r>
              <w:rPr>
                <w:rFonts w:ascii="標楷體" w:eastAsia="標楷體" w:hAnsiTheme="minorHAnsi" w:cs="標楷體" w:hint="eastAsia"/>
                <w:kern w:val="0"/>
                <w:lang w:val="zh-TW"/>
              </w:rPr>
              <w:t>價報告</w:t>
            </w:r>
          </w:p>
        </w:tc>
      </w:tr>
      <w:tr w:rsidR="00880810" w:rsidTr="00DA1A0B">
        <w:trPr>
          <w:trHeight w:val="680"/>
          <w:jc w:val="center"/>
        </w:trPr>
        <w:tc>
          <w:tcPr>
            <w:tcW w:w="2240" w:type="dxa"/>
            <w:gridSpan w:val="2"/>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after="200" w:line="276" w:lineRule="auto"/>
              <w:rPr>
                <w:rFonts w:ascii="新細明體" w:hAnsiTheme="minorHAnsi" w:cs="新細明體"/>
                <w:kern w:val="0"/>
                <w:sz w:val="22"/>
                <w:lang w:val="zh-TW"/>
              </w:rPr>
            </w:pPr>
          </w:p>
        </w:tc>
        <w:tc>
          <w:tcPr>
            <w:tcW w:w="18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標楷體" w:eastAsia="標楷體" w:hAnsiTheme="minorHAnsi" w:cs="標楷體"/>
                <w:kern w:val="0"/>
                <w:lang w:val="zh-TW"/>
              </w:rPr>
            </w:pPr>
            <w:r>
              <w:rPr>
                <w:rFonts w:ascii="標楷體" w:eastAsia="標楷體" w:hAnsiTheme="minorHAnsi" w:cs="標楷體" w:hint="eastAsia"/>
                <w:kern w:val="0"/>
                <w:lang w:val="zh-TW"/>
              </w:rPr>
              <w:t>是否提足</w:t>
            </w:r>
          </w:p>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損失</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已提足損失（</w:t>
            </w:r>
            <w:r>
              <w:rPr>
                <w:rFonts w:ascii="標楷體" w:eastAsia="標楷體" w:hAnsiTheme="minorHAnsi" w:cs="標楷體"/>
                <w:kern w:val="0"/>
                <w:lang w:val="zh-TW"/>
              </w:rPr>
              <w:t>14</w:t>
            </w:r>
            <w:r>
              <w:rPr>
                <w:rFonts w:ascii="標楷體" w:eastAsia="標楷體" w:hAnsiTheme="minorHAnsi" w:cs="標楷體" w:hint="eastAsia"/>
                <w:kern w:val="0"/>
                <w:lang w:val="zh-TW"/>
              </w:rPr>
              <w:t>屆○次理事會通過）</w:t>
            </w:r>
          </w:p>
        </w:tc>
      </w:tr>
      <w:tr w:rsidR="00880810" w:rsidTr="00DA1A0B">
        <w:trPr>
          <w:trHeight w:val="680"/>
          <w:jc w:val="center"/>
        </w:trPr>
        <w:tc>
          <w:tcPr>
            <w:tcW w:w="4088" w:type="dxa"/>
            <w:gridSpan w:val="4"/>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spacing w:val="-10"/>
                <w:kern w:val="0"/>
                <w:lang w:val="zh-TW"/>
              </w:rPr>
              <w:t>理事會通過延長處分會期相關資料</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第</w:t>
            </w:r>
            <w:r>
              <w:rPr>
                <w:rFonts w:ascii="標楷體" w:eastAsia="標楷體" w:hAnsiTheme="minorHAnsi" w:cs="標楷體"/>
                <w:kern w:val="0"/>
                <w:lang w:val="zh-TW"/>
              </w:rPr>
              <w:t>14</w:t>
            </w:r>
            <w:r>
              <w:rPr>
                <w:rFonts w:ascii="標楷體" w:eastAsia="標楷體" w:hAnsiTheme="minorHAnsi" w:cs="標楷體" w:hint="eastAsia"/>
                <w:kern w:val="0"/>
                <w:lang w:val="zh-TW"/>
              </w:rPr>
              <w:t>屆第○次理事會</w:t>
            </w:r>
          </w:p>
        </w:tc>
      </w:tr>
      <w:tr w:rsidR="00880810" w:rsidTr="00DA1A0B">
        <w:trPr>
          <w:trHeight w:val="680"/>
          <w:jc w:val="center"/>
        </w:trPr>
        <w:tc>
          <w:tcPr>
            <w:tcW w:w="4088" w:type="dxa"/>
            <w:gridSpan w:val="4"/>
            <w:tcBorders>
              <w:top w:val="single" w:sz="8" w:space="0" w:color="000000"/>
              <w:left w:val="single" w:sz="18" w:space="0" w:color="000000"/>
              <w:bottom w:val="single" w:sz="8" w:space="0" w:color="000000"/>
              <w:right w:val="single" w:sz="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r>
              <w:rPr>
                <w:rFonts w:ascii="標楷體" w:eastAsia="標楷體" w:hAnsiTheme="minorHAnsi" w:cs="標楷體" w:hint="eastAsia"/>
                <w:kern w:val="0"/>
                <w:lang w:val="zh-TW"/>
              </w:rPr>
              <w:t>其他</w:t>
            </w:r>
          </w:p>
        </w:tc>
        <w:tc>
          <w:tcPr>
            <w:tcW w:w="4961" w:type="dxa"/>
            <w:gridSpan w:val="3"/>
            <w:tcBorders>
              <w:top w:val="single" w:sz="8" w:space="0" w:color="000000"/>
              <w:left w:val="single" w:sz="8" w:space="0" w:color="000000"/>
              <w:bottom w:val="single" w:sz="8" w:space="0" w:color="000000"/>
              <w:right w:val="single" w:sz="18" w:space="0" w:color="000000"/>
            </w:tcBorders>
            <w:shd w:val="clear" w:color="000000" w:fill="FFFFFF"/>
            <w:vAlign w:val="center"/>
          </w:tcPr>
          <w:p w:rsidR="00880810" w:rsidRDefault="00880810" w:rsidP="00341E3D">
            <w:pPr>
              <w:autoSpaceDE w:val="0"/>
              <w:autoSpaceDN w:val="0"/>
              <w:adjustRightInd w:val="0"/>
              <w:spacing w:line="280" w:lineRule="atLeast"/>
              <w:ind w:left="57" w:right="57"/>
              <w:jc w:val="both"/>
              <w:rPr>
                <w:rFonts w:ascii="新細明體" w:hAnsiTheme="minorHAnsi" w:cs="新細明體"/>
                <w:kern w:val="0"/>
                <w:sz w:val="22"/>
                <w:lang w:val="zh-TW"/>
              </w:rPr>
            </w:pPr>
          </w:p>
        </w:tc>
      </w:tr>
      <w:tr w:rsidR="001B13BD" w:rsidTr="00DA1A0B">
        <w:trPr>
          <w:trHeight w:val="624"/>
          <w:jc w:val="center"/>
        </w:trPr>
        <w:tc>
          <w:tcPr>
            <w:tcW w:w="2127" w:type="dxa"/>
            <w:tcBorders>
              <w:top w:val="single" w:sz="8" w:space="0" w:color="000000"/>
              <w:left w:val="single" w:sz="18" w:space="0" w:color="000000"/>
              <w:bottom w:val="single" w:sz="8" w:space="0" w:color="000000"/>
              <w:right w:val="single" w:sz="4" w:space="0" w:color="auto"/>
            </w:tcBorders>
            <w:shd w:val="clear" w:color="000000" w:fill="FFFFFF"/>
            <w:vAlign w:val="center"/>
          </w:tcPr>
          <w:p w:rsidR="001B13BD" w:rsidRPr="003735A3" w:rsidRDefault="001B13BD" w:rsidP="001B13BD">
            <w:pPr>
              <w:autoSpaceDE w:val="0"/>
              <w:autoSpaceDN w:val="0"/>
              <w:adjustRightInd w:val="0"/>
              <w:spacing w:line="240" w:lineRule="atLeast"/>
              <w:ind w:left="360" w:right="360"/>
              <w:jc w:val="center"/>
              <w:rPr>
                <w:rFonts w:ascii="新細明體" w:hAnsiTheme="minorHAnsi" w:cs="新細明體"/>
                <w:color w:val="000000" w:themeColor="text1"/>
                <w:kern w:val="0"/>
                <w:sz w:val="22"/>
                <w:u w:val="single"/>
                <w:lang w:val="zh-TW"/>
              </w:rPr>
            </w:pPr>
            <w:r w:rsidRPr="003735A3">
              <w:rPr>
                <w:rFonts w:ascii="標楷體" w:eastAsia="標楷體" w:hAnsiTheme="minorHAnsi" w:cs="標楷體" w:hint="eastAsia"/>
                <w:color w:val="000000" w:themeColor="text1"/>
                <w:kern w:val="0"/>
                <w:u w:val="single"/>
                <w:lang w:val="zh-TW"/>
              </w:rPr>
              <w:t>承辦人</w:t>
            </w:r>
          </w:p>
        </w:tc>
        <w:tc>
          <w:tcPr>
            <w:tcW w:w="1842" w:type="dxa"/>
            <w:gridSpan w:val="2"/>
            <w:tcBorders>
              <w:top w:val="single" w:sz="8" w:space="0" w:color="000000"/>
              <w:left w:val="single" w:sz="4" w:space="0" w:color="auto"/>
              <w:bottom w:val="single" w:sz="8" w:space="0" w:color="000000"/>
              <w:right w:val="single" w:sz="8" w:space="0" w:color="000000"/>
            </w:tcBorders>
            <w:shd w:val="clear" w:color="000000" w:fill="FFFFFF"/>
            <w:vAlign w:val="center"/>
          </w:tcPr>
          <w:p w:rsidR="001B13BD" w:rsidRPr="003735A3" w:rsidRDefault="001B13BD" w:rsidP="001B13BD">
            <w:pPr>
              <w:autoSpaceDE w:val="0"/>
              <w:autoSpaceDN w:val="0"/>
              <w:adjustRightInd w:val="0"/>
              <w:spacing w:line="240" w:lineRule="atLeast"/>
              <w:ind w:right="360"/>
              <w:jc w:val="center"/>
              <w:rPr>
                <w:rFonts w:ascii="新細明體" w:hAnsiTheme="minorHAnsi" w:cs="新細明體"/>
                <w:color w:val="000000" w:themeColor="text1"/>
                <w:kern w:val="0"/>
                <w:sz w:val="22"/>
                <w:u w:val="single"/>
                <w:lang w:val="zh-TW"/>
              </w:rPr>
            </w:pPr>
            <w:r w:rsidRPr="003735A3">
              <w:rPr>
                <w:rFonts w:ascii="標楷體" w:eastAsia="標楷體" w:hAnsiTheme="minorHAnsi" w:cs="標楷體" w:hint="eastAsia"/>
                <w:color w:val="000000" w:themeColor="text1"/>
                <w:kern w:val="0"/>
                <w:u w:val="single"/>
                <w:lang w:val="zh-TW"/>
              </w:rPr>
              <w:t>稽核</w:t>
            </w:r>
          </w:p>
        </w:tc>
        <w:tc>
          <w:tcPr>
            <w:tcW w:w="226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1B13BD" w:rsidRPr="003735A3" w:rsidRDefault="001B13BD" w:rsidP="00341E3D">
            <w:pPr>
              <w:autoSpaceDE w:val="0"/>
              <w:autoSpaceDN w:val="0"/>
              <w:adjustRightInd w:val="0"/>
              <w:spacing w:line="240" w:lineRule="atLeast"/>
              <w:ind w:left="360" w:right="360"/>
              <w:rPr>
                <w:rFonts w:ascii="新細明體" w:hAnsiTheme="minorHAnsi" w:cs="新細明體"/>
                <w:color w:val="000000" w:themeColor="text1"/>
                <w:kern w:val="0"/>
                <w:sz w:val="22"/>
                <w:u w:val="single"/>
                <w:lang w:val="zh-TW"/>
              </w:rPr>
            </w:pPr>
            <w:r w:rsidRPr="003735A3">
              <w:rPr>
                <w:rFonts w:ascii="標楷體" w:eastAsia="標楷體" w:hAnsiTheme="minorHAnsi" w:cs="標楷體" w:hint="eastAsia"/>
                <w:color w:val="000000" w:themeColor="text1"/>
                <w:kern w:val="0"/>
                <w:u w:val="single"/>
                <w:lang w:val="zh-TW"/>
              </w:rPr>
              <w:t>信用部主任</w:t>
            </w:r>
          </w:p>
        </w:tc>
        <w:tc>
          <w:tcPr>
            <w:tcW w:w="212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1B13BD" w:rsidRPr="003735A3" w:rsidRDefault="001B13BD" w:rsidP="001B13BD">
            <w:pPr>
              <w:autoSpaceDE w:val="0"/>
              <w:autoSpaceDN w:val="0"/>
              <w:adjustRightInd w:val="0"/>
              <w:spacing w:line="240" w:lineRule="atLeast"/>
              <w:ind w:left="360" w:right="360"/>
              <w:jc w:val="center"/>
              <w:rPr>
                <w:rFonts w:ascii="標楷體" w:eastAsia="標楷體" w:hAnsi="標楷體" w:cs="新細明體"/>
                <w:color w:val="000000" w:themeColor="text1"/>
                <w:kern w:val="0"/>
                <w:sz w:val="22"/>
                <w:u w:val="single"/>
                <w:lang w:val="zh-TW"/>
              </w:rPr>
            </w:pPr>
            <w:r w:rsidRPr="003735A3">
              <w:rPr>
                <w:rFonts w:ascii="標楷體" w:eastAsia="標楷體" w:hAnsi="標楷體" w:cs="新細明體"/>
                <w:color w:val="000000" w:themeColor="text1"/>
                <w:kern w:val="0"/>
                <w:sz w:val="22"/>
                <w:u w:val="single"/>
                <w:lang w:val="zh-TW"/>
              </w:rPr>
              <w:t>秘書</w:t>
            </w:r>
          </w:p>
        </w:tc>
        <w:tc>
          <w:tcPr>
            <w:tcW w:w="68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1B13BD" w:rsidRPr="003735A3" w:rsidRDefault="001B13BD" w:rsidP="001B13BD">
            <w:pPr>
              <w:autoSpaceDE w:val="0"/>
              <w:autoSpaceDN w:val="0"/>
              <w:adjustRightInd w:val="0"/>
              <w:spacing w:line="240" w:lineRule="atLeast"/>
              <w:ind w:left="360" w:right="360"/>
              <w:jc w:val="center"/>
              <w:rPr>
                <w:rFonts w:ascii="新細明體" w:hAnsiTheme="minorHAnsi" w:cs="新細明體"/>
                <w:color w:val="000000" w:themeColor="text1"/>
                <w:kern w:val="0"/>
                <w:sz w:val="22"/>
                <w:u w:val="single"/>
                <w:lang w:val="zh-TW"/>
              </w:rPr>
            </w:pPr>
            <w:r w:rsidRPr="003735A3">
              <w:rPr>
                <w:rFonts w:ascii="標楷體" w:eastAsia="標楷體" w:hAnsiTheme="minorHAnsi" w:cs="標楷體" w:hint="eastAsia"/>
                <w:color w:val="000000" w:themeColor="text1"/>
                <w:kern w:val="0"/>
                <w:u w:val="single"/>
                <w:lang w:val="zh-TW"/>
              </w:rPr>
              <w:t>總幹事</w:t>
            </w:r>
          </w:p>
        </w:tc>
      </w:tr>
      <w:tr w:rsidR="001B13BD" w:rsidTr="00DA1A0B">
        <w:trPr>
          <w:trHeight w:val="680"/>
          <w:jc w:val="center"/>
        </w:trPr>
        <w:tc>
          <w:tcPr>
            <w:tcW w:w="2127" w:type="dxa"/>
            <w:tcBorders>
              <w:top w:val="single" w:sz="8" w:space="0" w:color="000000"/>
              <w:left w:val="single" w:sz="18" w:space="0" w:color="000000"/>
              <w:bottom w:val="single" w:sz="8" w:space="0" w:color="000000"/>
              <w:right w:val="single" w:sz="4" w:space="0" w:color="auto"/>
            </w:tcBorders>
            <w:shd w:val="clear" w:color="000000" w:fill="FFFFFF"/>
            <w:vAlign w:val="center"/>
          </w:tcPr>
          <w:p w:rsidR="001B13BD" w:rsidRDefault="001B13BD" w:rsidP="00341E3D">
            <w:pPr>
              <w:autoSpaceDE w:val="0"/>
              <w:autoSpaceDN w:val="0"/>
              <w:adjustRightInd w:val="0"/>
              <w:spacing w:line="280" w:lineRule="atLeast"/>
              <w:ind w:left="57" w:right="57"/>
              <w:jc w:val="both"/>
              <w:rPr>
                <w:rFonts w:ascii="新細明體" w:hAnsiTheme="minorHAnsi" w:cs="新細明體"/>
                <w:kern w:val="0"/>
                <w:sz w:val="22"/>
                <w:lang w:val="zh-TW"/>
              </w:rPr>
            </w:pPr>
          </w:p>
        </w:tc>
        <w:tc>
          <w:tcPr>
            <w:tcW w:w="1842" w:type="dxa"/>
            <w:gridSpan w:val="2"/>
            <w:tcBorders>
              <w:top w:val="single" w:sz="8" w:space="0" w:color="000000"/>
              <w:left w:val="single" w:sz="4" w:space="0" w:color="auto"/>
              <w:bottom w:val="single" w:sz="8" w:space="0" w:color="000000"/>
              <w:right w:val="single" w:sz="8" w:space="0" w:color="000000"/>
            </w:tcBorders>
            <w:shd w:val="clear" w:color="000000" w:fill="FFFFFF"/>
            <w:vAlign w:val="center"/>
          </w:tcPr>
          <w:p w:rsidR="001B13BD" w:rsidRDefault="001B13BD" w:rsidP="00341E3D">
            <w:pPr>
              <w:autoSpaceDE w:val="0"/>
              <w:autoSpaceDN w:val="0"/>
              <w:adjustRightInd w:val="0"/>
              <w:spacing w:line="280" w:lineRule="atLeast"/>
              <w:ind w:left="57" w:right="57"/>
              <w:jc w:val="both"/>
              <w:rPr>
                <w:rFonts w:ascii="新細明體" w:hAnsiTheme="minorHAnsi" w:cs="新細明體"/>
                <w:kern w:val="0"/>
                <w:sz w:val="22"/>
                <w:lang w:val="zh-TW"/>
              </w:rPr>
            </w:pPr>
          </w:p>
        </w:tc>
        <w:tc>
          <w:tcPr>
            <w:tcW w:w="226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1B13BD" w:rsidRDefault="001B13BD" w:rsidP="00341E3D">
            <w:pPr>
              <w:autoSpaceDE w:val="0"/>
              <w:autoSpaceDN w:val="0"/>
              <w:adjustRightInd w:val="0"/>
              <w:spacing w:line="280" w:lineRule="atLeast"/>
              <w:ind w:left="57" w:right="57"/>
              <w:jc w:val="both"/>
              <w:rPr>
                <w:rFonts w:ascii="新細明體" w:hAnsiTheme="minorHAnsi" w:cs="新細明體"/>
                <w:kern w:val="0"/>
                <w:sz w:val="22"/>
                <w:lang w:val="zh-TW"/>
              </w:rPr>
            </w:pPr>
          </w:p>
        </w:tc>
        <w:tc>
          <w:tcPr>
            <w:tcW w:w="212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1B13BD" w:rsidRDefault="001B13BD" w:rsidP="00341E3D">
            <w:pPr>
              <w:autoSpaceDE w:val="0"/>
              <w:autoSpaceDN w:val="0"/>
              <w:adjustRightInd w:val="0"/>
              <w:spacing w:line="280" w:lineRule="atLeast"/>
              <w:ind w:left="57" w:right="57"/>
              <w:jc w:val="both"/>
              <w:rPr>
                <w:rFonts w:ascii="新細明體" w:hAnsiTheme="minorHAnsi" w:cs="新細明體"/>
                <w:kern w:val="0"/>
                <w:sz w:val="22"/>
                <w:lang w:val="zh-TW"/>
              </w:rPr>
            </w:pPr>
          </w:p>
        </w:tc>
        <w:tc>
          <w:tcPr>
            <w:tcW w:w="68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1B13BD" w:rsidRDefault="001B13BD" w:rsidP="00341E3D">
            <w:pPr>
              <w:autoSpaceDE w:val="0"/>
              <w:autoSpaceDN w:val="0"/>
              <w:adjustRightInd w:val="0"/>
              <w:spacing w:line="280" w:lineRule="atLeast"/>
              <w:ind w:left="57" w:right="57"/>
              <w:jc w:val="both"/>
              <w:rPr>
                <w:rFonts w:ascii="新細明體" w:hAnsiTheme="minorHAnsi" w:cs="新細明體"/>
                <w:kern w:val="0"/>
                <w:sz w:val="22"/>
                <w:lang w:val="zh-TW"/>
              </w:rPr>
            </w:pPr>
          </w:p>
        </w:tc>
      </w:tr>
    </w:tbl>
    <w:p w:rsidR="00880810" w:rsidRDefault="00880810" w:rsidP="00880810">
      <w:pPr>
        <w:widowControl/>
        <w:rPr>
          <w:rFonts w:ascii="標楷體" w:eastAsia="標楷體" w:cs="標楷體"/>
          <w:spacing w:val="20"/>
          <w:kern w:val="0"/>
          <w:sz w:val="28"/>
          <w:szCs w:val="28"/>
          <w:lang w:val="zh-TW"/>
        </w:rPr>
        <w:sectPr w:rsidR="00880810" w:rsidSect="00530BC2">
          <w:pgSz w:w="12240" w:h="15840"/>
          <w:pgMar w:top="1134" w:right="1247" w:bottom="851" w:left="1247" w:header="680" w:footer="454" w:gutter="0"/>
          <w:cols w:space="720"/>
          <w:noEndnote/>
          <w:docGrid w:linePitch="326"/>
        </w:sectPr>
      </w:pPr>
      <w:r>
        <w:rPr>
          <w:rFonts w:ascii="標楷體" w:eastAsia="標楷體" w:cs="標楷體"/>
          <w:spacing w:val="20"/>
          <w:kern w:val="0"/>
          <w:sz w:val="28"/>
          <w:szCs w:val="28"/>
          <w:lang w:val="zh-TW"/>
        </w:rPr>
        <w:br w:type="page"/>
      </w:r>
    </w:p>
    <w:p w:rsidR="009009EE" w:rsidRPr="00BE7F2F" w:rsidRDefault="00880810" w:rsidP="00A71017">
      <w:pPr>
        <w:autoSpaceDE w:val="0"/>
        <w:autoSpaceDN w:val="0"/>
        <w:adjustRightInd w:val="0"/>
        <w:spacing w:before="180" w:after="180"/>
        <w:outlineLvl w:val="1"/>
        <w:rPr>
          <w:rFonts w:ascii="標楷體" w:eastAsia="標楷體" w:hAnsiTheme="minorHAnsi" w:cs="標楷體"/>
          <w:b/>
          <w:kern w:val="0"/>
          <w:sz w:val="28"/>
          <w:szCs w:val="28"/>
          <w:u w:val="single"/>
          <w:lang w:val="zh-TW"/>
        </w:rPr>
      </w:pPr>
      <w:bookmarkStart w:id="65" w:name="_Toc135835447"/>
      <w:r>
        <w:rPr>
          <w:rFonts w:ascii="標楷體" w:eastAsia="標楷體" w:hAnsiTheme="minorHAnsi" w:cs="標楷體"/>
          <w:b/>
          <w:kern w:val="0"/>
          <w:sz w:val="28"/>
          <w:szCs w:val="28"/>
          <w:lang w:val="zh-TW"/>
        </w:rPr>
        <w:lastRenderedPageBreak/>
        <w:t>四</w:t>
      </w:r>
      <w:r w:rsidR="009009EE" w:rsidRPr="00BE7F2F">
        <w:rPr>
          <w:rFonts w:ascii="標楷體" w:eastAsia="標楷體" w:hAnsiTheme="minorHAnsi" w:cs="標楷體"/>
          <w:b/>
          <w:kern w:val="0"/>
          <w:sz w:val="28"/>
          <w:szCs w:val="28"/>
          <w:lang w:val="zh-TW"/>
        </w:rPr>
        <w:t>、</w:t>
      </w:r>
      <w:r w:rsidR="009009EE" w:rsidRPr="00BE7F2F">
        <w:rPr>
          <w:rFonts w:ascii="標楷體" w:eastAsia="標楷體" w:hAnsiTheme="minorHAnsi" w:cs="標楷體" w:hint="eastAsia"/>
          <w:b/>
          <w:kern w:val="0"/>
          <w:sz w:val="28"/>
          <w:szCs w:val="28"/>
          <w:lang w:val="zh-TW"/>
        </w:rPr>
        <w:t>縣（市）農漁會信用部承受擔保品申請延長處分期限審核表</w:t>
      </w:r>
      <w:bookmarkEnd w:id="65"/>
    </w:p>
    <w:p w:rsidR="009009EE" w:rsidRPr="005A1972" w:rsidRDefault="00D20A33" w:rsidP="009009EE">
      <w:pPr>
        <w:autoSpaceDE w:val="0"/>
        <w:autoSpaceDN w:val="0"/>
        <w:adjustRightInd w:val="0"/>
        <w:spacing w:before="180" w:after="180"/>
        <w:jc w:val="center"/>
        <w:rPr>
          <w:rFonts w:ascii="標楷體" w:eastAsia="標楷體" w:hAnsiTheme="minorHAnsi" w:cs="標楷體"/>
          <w:kern w:val="0"/>
          <w:sz w:val="28"/>
          <w:szCs w:val="28"/>
          <w:lang w:val="zh-TW"/>
        </w:rPr>
      </w:pPr>
      <w:r>
        <w:rPr>
          <w:rFonts w:ascii="標楷體" w:eastAsia="標楷體" w:hAnsiTheme="minorHAnsi" w:cs="標楷體" w:hint="eastAsia"/>
          <w:kern w:val="0"/>
          <w:sz w:val="28"/>
          <w:szCs w:val="28"/>
          <w:lang w:val="zh-TW"/>
        </w:rPr>
        <w:t>○○</w:t>
      </w:r>
      <w:r w:rsidR="009009EE">
        <w:rPr>
          <w:rFonts w:ascii="標楷體" w:eastAsia="標楷體" w:hAnsiTheme="minorHAnsi" w:cs="標楷體" w:hint="eastAsia"/>
          <w:kern w:val="0"/>
          <w:sz w:val="28"/>
          <w:szCs w:val="28"/>
          <w:lang w:val="zh-TW"/>
        </w:rPr>
        <w:t>縣（市）農漁會信用部承受擔保品申請延長處分期限審核表</w:t>
      </w:r>
    </w:p>
    <w:p w:rsidR="009009EE" w:rsidRDefault="00455D92" w:rsidP="009009EE">
      <w:pPr>
        <w:autoSpaceDE w:val="0"/>
        <w:autoSpaceDN w:val="0"/>
        <w:adjustRightInd w:val="0"/>
        <w:spacing w:after="180"/>
        <w:rPr>
          <w:rFonts w:ascii="標楷體" w:eastAsia="標楷體" w:hAnsiTheme="minorHAnsi" w:cs="標楷體"/>
          <w:kern w:val="0"/>
          <w:lang w:val="zh-TW"/>
        </w:rPr>
      </w:pPr>
      <w:r>
        <w:rPr>
          <w:rFonts w:ascii="標楷體" w:eastAsia="標楷體" w:hAnsiTheme="minorHAnsi" w:cs="標楷體" w:hint="eastAsia"/>
          <w:kern w:val="0"/>
          <w:lang w:val="zh-TW"/>
        </w:rPr>
        <w:t>○○</w:t>
      </w:r>
      <w:r w:rsidR="009009EE">
        <w:rPr>
          <w:rFonts w:ascii="標楷體" w:eastAsia="標楷體" w:hAnsiTheme="minorHAnsi" w:cs="標楷體" w:hint="eastAsia"/>
          <w:kern w:val="0"/>
          <w:lang w:val="zh-TW"/>
        </w:rPr>
        <w:t>年第</w:t>
      </w:r>
      <w:r>
        <w:rPr>
          <w:rFonts w:ascii="標楷體" w:eastAsia="標楷體" w:hAnsiTheme="minorHAnsi" w:cs="標楷體" w:hint="eastAsia"/>
          <w:kern w:val="0"/>
          <w:lang w:val="zh-TW"/>
        </w:rPr>
        <w:t>○○</w:t>
      </w:r>
      <w:r w:rsidR="009009EE">
        <w:rPr>
          <w:rFonts w:ascii="標楷體" w:eastAsia="標楷體" w:hAnsiTheme="minorHAnsi" w:cs="標楷體" w:hint="eastAsia"/>
          <w:kern w:val="0"/>
          <w:lang w:val="zh-TW"/>
        </w:rPr>
        <w:t>季</w:t>
      </w:r>
      <w:r>
        <w:rPr>
          <w:rFonts w:ascii="標楷體" w:eastAsia="標楷體" w:hAnsiTheme="minorHAnsi" w:cs="標楷體" w:hint="eastAsia"/>
          <w:kern w:val="0"/>
          <w:lang w:val="zh-TW"/>
        </w:rPr>
        <w:t xml:space="preserve"> </w:t>
      </w:r>
      <w:r>
        <w:rPr>
          <w:rFonts w:ascii="標楷體" w:eastAsia="標楷體" w:hAnsiTheme="minorHAnsi" w:cs="標楷體"/>
          <w:kern w:val="0"/>
          <w:lang w:val="zh-TW"/>
        </w:rPr>
        <w:t xml:space="preserve">                                                                                     </w:t>
      </w:r>
      <w:r w:rsidR="009009EE">
        <w:rPr>
          <w:rFonts w:ascii="標楷體" w:eastAsia="標楷體" w:hAnsiTheme="minorHAnsi" w:cs="標楷體" w:hint="eastAsia"/>
          <w:kern w:val="0"/>
          <w:lang w:val="zh-TW"/>
        </w:rPr>
        <w:t>單位：新台幣千元</w:t>
      </w:r>
    </w:p>
    <w:tbl>
      <w:tblPr>
        <w:tblW w:w="14165" w:type="dxa"/>
        <w:tblLayout w:type="fixed"/>
        <w:tblCellMar>
          <w:left w:w="28" w:type="dxa"/>
          <w:right w:w="28" w:type="dxa"/>
        </w:tblCellMar>
        <w:tblLook w:val="0000" w:firstRow="0" w:lastRow="0" w:firstColumn="0" w:lastColumn="0" w:noHBand="0" w:noVBand="0"/>
      </w:tblPr>
      <w:tblGrid>
        <w:gridCol w:w="1281"/>
        <w:gridCol w:w="1074"/>
        <w:gridCol w:w="2008"/>
        <w:gridCol w:w="1109"/>
        <w:gridCol w:w="820"/>
        <w:gridCol w:w="2057"/>
        <w:gridCol w:w="1454"/>
        <w:gridCol w:w="1454"/>
        <w:gridCol w:w="1454"/>
        <w:gridCol w:w="1454"/>
      </w:tblGrid>
      <w:tr w:rsidR="009009EE" w:rsidTr="00455D92">
        <w:trPr>
          <w:trHeight w:val="851"/>
        </w:trPr>
        <w:tc>
          <w:tcPr>
            <w:tcW w:w="1281" w:type="dxa"/>
            <w:tcBorders>
              <w:top w:val="single" w:sz="12"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標楷體" w:eastAsia="標楷體" w:hAnsiTheme="minorHAnsi" w:cs="標楷體"/>
                <w:kern w:val="0"/>
                <w:lang w:val="zh-TW"/>
              </w:rPr>
            </w:pPr>
            <w:r>
              <w:rPr>
                <w:rFonts w:ascii="標楷體" w:eastAsia="標楷體" w:hAnsiTheme="minorHAnsi" w:cs="標楷體" w:hint="eastAsia"/>
                <w:kern w:val="0"/>
                <w:lang w:val="zh-TW"/>
              </w:rPr>
              <w:t>機構名稱</w:t>
            </w:r>
          </w:p>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（借款人）</w:t>
            </w:r>
          </w:p>
        </w:tc>
        <w:tc>
          <w:tcPr>
            <w:tcW w:w="1074"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承受日期</w:t>
            </w:r>
          </w:p>
        </w:tc>
        <w:tc>
          <w:tcPr>
            <w:tcW w:w="2008"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承受擔保品座落</w:t>
            </w:r>
          </w:p>
        </w:tc>
        <w:tc>
          <w:tcPr>
            <w:tcW w:w="1109"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帳列金額</w:t>
            </w:r>
          </w:p>
        </w:tc>
        <w:tc>
          <w:tcPr>
            <w:tcW w:w="820"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60" w:lineRule="atLeast"/>
              <w:jc w:val="center"/>
              <w:rPr>
                <w:rFonts w:ascii="新細明體" w:hAnsiTheme="minorHAnsi" w:cs="新細明體"/>
                <w:kern w:val="0"/>
                <w:sz w:val="22"/>
                <w:lang w:val="zh-TW"/>
              </w:rPr>
            </w:pPr>
            <w:r>
              <w:rPr>
                <w:rFonts w:ascii="標楷體" w:eastAsia="標楷體" w:hAnsiTheme="minorHAnsi" w:cs="標楷體" w:hint="eastAsia"/>
                <w:kern w:val="0"/>
                <w:lang w:val="zh-TW"/>
              </w:rPr>
              <w:t>申請延長期間</w:t>
            </w:r>
          </w:p>
        </w:tc>
        <w:tc>
          <w:tcPr>
            <w:tcW w:w="2057"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申請延長理由</w:t>
            </w:r>
          </w:p>
        </w:tc>
        <w:tc>
          <w:tcPr>
            <w:tcW w:w="1454"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是否提足備抵跌價損失</w:t>
            </w:r>
          </w:p>
        </w:tc>
        <w:tc>
          <w:tcPr>
            <w:tcW w:w="1454"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是否有積極處分之事實</w:t>
            </w:r>
          </w:p>
        </w:tc>
        <w:tc>
          <w:tcPr>
            <w:tcW w:w="1454" w:type="dxa"/>
            <w:tcBorders>
              <w:top w:val="single" w:sz="12"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未來處分計畫是否可行</w:t>
            </w:r>
          </w:p>
        </w:tc>
        <w:tc>
          <w:tcPr>
            <w:tcW w:w="1454" w:type="dxa"/>
            <w:tcBorders>
              <w:top w:val="single" w:sz="12"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jc w:val="center"/>
              <w:rPr>
                <w:rFonts w:ascii="新細明體" w:hAnsiTheme="minorHAnsi" w:cs="新細明體"/>
                <w:kern w:val="0"/>
                <w:sz w:val="22"/>
                <w:lang w:val="zh-TW"/>
              </w:rPr>
            </w:pPr>
            <w:r>
              <w:rPr>
                <w:rFonts w:ascii="標楷體" w:eastAsia="標楷體" w:hAnsiTheme="minorHAnsi" w:cs="標楷體" w:hint="eastAsia"/>
                <w:kern w:val="0"/>
                <w:lang w:val="zh-TW"/>
              </w:rPr>
              <w:t>審核結果</w:t>
            </w:r>
          </w:p>
        </w:tc>
      </w:tr>
      <w:tr w:rsidR="009009EE" w:rsidTr="00455D92">
        <w:trPr>
          <w:trHeight w:val="680"/>
        </w:trPr>
        <w:tc>
          <w:tcPr>
            <w:tcW w:w="1281" w:type="dxa"/>
            <w:tcBorders>
              <w:top w:val="single" w:sz="8"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r w:rsidR="009009EE" w:rsidTr="00455D92">
        <w:trPr>
          <w:trHeight w:val="680"/>
        </w:trPr>
        <w:tc>
          <w:tcPr>
            <w:tcW w:w="1281" w:type="dxa"/>
            <w:tcBorders>
              <w:top w:val="single" w:sz="8"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r w:rsidR="009009EE" w:rsidTr="00455D92">
        <w:trPr>
          <w:trHeight w:val="680"/>
        </w:trPr>
        <w:tc>
          <w:tcPr>
            <w:tcW w:w="1281" w:type="dxa"/>
            <w:tcBorders>
              <w:top w:val="single" w:sz="8"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r w:rsidR="009009EE" w:rsidTr="00455D92">
        <w:trPr>
          <w:trHeight w:val="680"/>
        </w:trPr>
        <w:tc>
          <w:tcPr>
            <w:tcW w:w="1281" w:type="dxa"/>
            <w:tcBorders>
              <w:top w:val="single" w:sz="8"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r w:rsidR="009009EE" w:rsidTr="00455D92">
        <w:trPr>
          <w:trHeight w:val="680"/>
        </w:trPr>
        <w:tc>
          <w:tcPr>
            <w:tcW w:w="1281" w:type="dxa"/>
            <w:tcBorders>
              <w:top w:val="single" w:sz="8"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r w:rsidR="009009EE" w:rsidTr="00455D92">
        <w:trPr>
          <w:trHeight w:val="680"/>
        </w:trPr>
        <w:tc>
          <w:tcPr>
            <w:tcW w:w="1281" w:type="dxa"/>
            <w:tcBorders>
              <w:top w:val="single" w:sz="8"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r w:rsidR="009009EE" w:rsidTr="00455D92">
        <w:trPr>
          <w:trHeight w:val="680"/>
        </w:trPr>
        <w:tc>
          <w:tcPr>
            <w:tcW w:w="1281" w:type="dxa"/>
            <w:tcBorders>
              <w:top w:val="single" w:sz="8"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r w:rsidR="009009EE" w:rsidTr="00455D92">
        <w:trPr>
          <w:trHeight w:val="680"/>
        </w:trPr>
        <w:tc>
          <w:tcPr>
            <w:tcW w:w="1281" w:type="dxa"/>
            <w:tcBorders>
              <w:top w:val="single" w:sz="8" w:space="0" w:color="000000"/>
              <w:left w:val="single" w:sz="12"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8"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r w:rsidR="009009EE" w:rsidTr="00455D92">
        <w:trPr>
          <w:trHeight w:val="680"/>
        </w:trPr>
        <w:tc>
          <w:tcPr>
            <w:tcW w:w="1281" w:type="dxa"/>
            <w:tcBorders>
              <w:top w:val="single" w:sz="8" w:space="0" w:color="000000"/>
              <w:left w:val="single" w:sz="12"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074"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08"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109"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820"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2057"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12" w:space="0" w:color="000000"/>
              <w:right w:val="single" w:sz="8"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c>
          <w:tcPr>
            <w:tcW w:w="1454" w:type="dxa"/>
            <w:tcBorders>
              <w:top w:val="single" w:sz="8" w:space="0" w:color="000000"/>
              <w:left w:val="single" w:sz="8" w:space="0" w:color="000000"/>
              <w:bottom w:val="single" w:sz="12" w:space="0" w:color="000000"/>
              <w:right w:val="single" w:sz="12" w:space="0" w:color="000000"/>
            </w:tcBorders>
            <w:shd w:val="clear" w:color="000000" w:fill="FFFFFF"/>
            <w:vAlign w:val="center"/>
          </w:tcPr>
          <w:p w:rsidR="009009EE" w:rsidRDefault="009009EE" w:rsidP="00A22D25">
            <w:pPr>
              <w:autoSpaceDE w:val="0"/>
              <w:autoSpaceDN w:val="0"/>
              <w:adjustRightInd w:val="0"/>
              <w:spacing w:before="180" w:after="180"/>
              <w:jc w:val="center"/>
              <w:rPr>
                <w:rFonts w:ascii="新細明體" w:hAnsiTheme="minorHAnsi" w:cs="新細明體"/>
                <w:kern w:val="0"/>
                <w:sz w:val="22"/>
                <w:lang w:val="zh-TW"/>
              </w:rPr>
            </w:pPr>
          </w:p>
        </w:tc>
      </w:tr>
    </w:tbl>
    <w:p w:rsidR="009009EE" w:rsidRPr="003735A3" w:rsidRDefault="003735A3" w:rsidP="009009EE">
      <w:pPr>
        <w:autoSpaceDE w:val="0"/>
        <w:autoSpaceDN w:val="0"/>
        <w:adjustRightInd w:val="0"/>
        <w:jc w:val="both"/>
        <w:rPr>
          <w:rFonts w:ascii="標楷體" w:eastAsia="標楷體" w:hAnsi="標楷體" w:cs="新細明體"/>
          <w:kern w:val="0"/>
          <w:sz w:val="20"/>
          <w:szCs w:val="20"/>
          <w:lang w:val="zh-TW"/>
        </w:rPr>
      </w:pPr>
      <w:r w:rsidRPr="003735A3">
        <w:rPr>
          <w:rFonts w:ascii="標楷體" w:eastAsia="標楷體" w:hAnsi="標楷體" w:cs="新細明體" w:hint="eastAsia"/>
          <w:kern w:val="0"/>
          <w:sz w:val="20"/>
          <w:szCs w:val="20"/>
          <w:lang w:val="zh-TW"/>
        </w:rPr>
        <w:t>(本表為縣市政府</w:t>
      </w:r>
      <w:proofErr w:type="gramStart"/>
      <w:r w:rsidRPr="003735A3">
        <w:rPr>
          <w:rFonts w:ascii="標楷體" w:eastAsia="標楷體" w:hAnsi="標楷體" w:cs="新細明體" w:hint="eastAsia"/>
          <w:kern w:val="0"/>
          <w:sz w:val="20"/>
          <w:szCs w:val="20"/>
          <w:lang w:val="zh-TW"/>
        </w:rPr>
        <w:t>彙整轄內</w:t>
      </w:r>
      <w:proofErr w:type="gramEnd"/>
      <w:r w:rsidRPr="003735A3">
        <w:rPr>
          <w:rFonts w:ascii="標楷體" w:eastAsia="標楷體" w:hAnsi="標楷體" w:cs="新細明體" w:hint="eastAsia"/>
          <w:kern w:val="0"/>
          <w:sz w:val="20"/>
          <w:szCs w:val="20"/>
          <w:lang w:val="zh-TW"/>
        </w:rPr>
        <w:t>農漁會申請延長處分期限用)</w:t>
      </w:r>
    </w:p>
    <w:p w:rsidR="009009EE" w:rsidRDefault="009009EE" w:rsidP="009009EE">
      <w:pPr>
        <w:widowControl/>
        <w:rPr>
          <w:rFonts w:ascii="新細明體" w:hAnsiTheme="minorHAnsi" w:cs="新細明體"/>
          <w:kern w:val="0"/>
          <w:sz w:val="22"/>
          <w:szCs w:val="22"/>
          <w:lang w:val="zh-TW"/>
        </w:rPr>
      </w:pPr>
      <w:r>
        <w:rPr>
          <w:rFonts w:ascii="新細明體" w:hAnsiTheme="minorHAnsi" w:cs="新細明體"/>
          <w:kern w:val="0"/>
          <w:sz w:val="22"/>
          <w:szCs w:val="22"/>
          <w:lang w:val="zh-TW"/>
        </w:rPr>
        <w:br w:type="page"/>
      </w:r>
    </w:p>
    <w:p w:rsidR="009009EE" w:rsidRDefault="009009EE" w:rsidP="009009EE">
      <w:pPr>
        <w:autoSpaceDE w:val="0"/>
        <w:autoSpaceDN w:val="0"/>
        <w:adjustRightInd w:val="0"/>
        <w:spacing w:before="180" w:after="180"/>
        <w:rPr>
          <w:rFonts w:ascii="標楷體" w:eastAsia="標楷體" w:hAnsiTheme="minorHAnsi" w:cs="標楷體"/>
          <w:kern w:val="0"/>
          <w:sz w:val="28"/>
          <w:szCs w:val="28"/>
          <w:lang w:val="zh-TW"/>
        </w:rPr>
        <w:sectPr w:rsidR="009009EE" w:rsidSect="00530BC2">
          <w:pgSz w:w="15840" w:h="12240" w:orient="landscape"/>
          <w:pgMar w:top="720" w:right="720" w:bottom="720" w:left="720" w:header="680" w:footer="454" w:gutter="0"/>
          <w:cols w:space="720"/>
          <w:noEndnote/>
          <w:docGrid w:linePitch="326"/>
        </w:sectPr>
      </w:pPr>
    </w:p>
    <w:p w:rsidR="009009EE" w:rsidRPr="00DA1A0B" w:rsidRDefault="009009EE" w:rsidP="00A71017">
      <w:pPr>
        <w:autoSpaceDE w:val="0"/>
        <w:autoSpaceDN w:val="0"/>
        <w:adjustRightInd w:val="0"/>
        <w:spacing w:after="108" w:line="400" w:lineRule="atLeast"/>
        <w:outlineLvl w:val="1"/>
        <w:rPr>
          <w:rFonts w:ascii="標楷體" w:eastAsia="標楷體" w:cs="標楷體"/>
          <w:b/>
          <w:color w:val="000000" w:themeColor="text1"/>
          <w:spacing w:val="20"/>
          <w:kern w:val="0"/>
          <w:sz w:val="28"/>
          <w:szCs w:val="28"/>
          <w:lang w:val="zh-TW"/>
        </w:rPr>
      </w:pPr>
      <w:bookmarkStart w:id="66" w:name="_Toc135835448"/>
      <w:r w:rsidRPr="00DA1A0B">
        <w:rPr>
          <w:rFonts w:ascii="標楷體" w:eastAsia="標楷體" w:cs="標楷體" w:hint="eastAsia"/>
          <w:b/>
          <w:color w:val="000000" w:themeColor="text1"/>
          <w:spacing w:val="20"/>
          <w:kern w:val="0"/>
          <w:sz w:val="28"/>
          <w:szCs w:val="28"/>
          <w:lang w:val="zh-TW"/>
        </w:rPr>
        <w:lastRenderedPageBreak/>
        <w:t>五、○○縣○○市農會債權憑證管理記錄表</w:t>
      </w:r>
      <w:bookmarkEnd w:id="66"/>
    </w:p>
    <w:tbl>
      <w:tblPr>
        <w:tblW w:w="15405" w:type="dxa"/>
        <w:jc w:val="center"/>
        <w:tblLayout w:type="fixed"/>
        <w:tblCellMar>
          <w:left w:w="28" w:type="dxa"/>
          <w:right w:w="28" w:type="dxa"/>
        </w:tblCellMar>
        <w:tblLook w:val="0000" w:firstRow="0" w:lastRow="0" w:firstColumn="0" w:lastColumn="0" w:noHBand="0" w:noVBand="0"/>
      </w:tblPr>
      <w:tblGrid>
        <w:gridCol w:w="519"/>
        <w:gridCol w:w="287"/>
        <w:gridCol w:w="638"/>
        <w:gridCol w:w="229"/>
        <w:gridCol w:w="231"/>
        <w:gridCol w:w="217"/>
        <w:gridCol w:w="231"/>
        <w:gridCol w:w="231"/>
        <w:gridCol w:w="231"/>
        <w:gridCol w:w="274"/>
        <w:gridCol w:w="274"/>
        <w:gridCol w:w="217"/>
        <w:gridCol w:w="232"/>
        <w:gridCol w:w="218"/>
        <w:gridCol w:w="274"/>
        <w:gridCol w:w="274"/>
        <w:gridCol w:w="956"/>
        <w:gridCol w:w="235"/>
        <w:gridCol w:w="230"/>
        <w:gridCol w:w="230"/>
        <w:gridCol w:w="230"/>
        <w:gridCol w:w="230"/>
        <w:gridCol w:w="230"/>
        <w:gridCol w:w="230"/>
        <w:gridCol w:w="274"/>
        <w:gridCol w:w="274"/>
        <w:gridCol w:w="230"/>
        <w:gridCol w:w="230"/>
        <w:gridCol w:w="299"/>
        <w:gridCol w:w="1008"/>
        <w:gridCol w:w="244"/>
        <w:gridCol w:w="230"/>
        <w:gridCol w:w="230"/>
        <w:gridCol w:w="230"/>
        <w:gridCol w:w="230"/>
        <w:gridCol w:w="232"/>
        <w:gridCol w:w="230"/>
        <w:gridCol w:w="230"/>
        <w:gridCol w:w="230"/>
        <w:gridCol w:w="230"/>
        <w:gridCol w:w="256"/>
        <w:gridCol w:w="639"/>
        <w:gridCol w:w="424"/>
        <w:gridCol w:w="232"/>
        <w:gridCol w:w="230"/>
        <w:gridCol w:w="230"/>
        <w:gridCol w:w="230"/>
        <w:gridCol w:w="230"/>
        <w:gridCol w:w="230"/>
        <w:gridCol w:w="230"/>
        <w:gridCol w:w="230"/>
        <w:gridCol w:w="230"/>
        <w:gridCol w:w="235"/>
      </w:tblGrid>
      <w:tr w:rsidR="009009EE" w:rsidTr="00C33C01">
        <w:trPr>
          <w:trHeight w:val="510"/>
          <w:jc w:val="center"/>
        </w:trPr>
        <w:tc>
          <w:tcPr>
            <w:tcW w:w="519" w:type="dxa"/>
            <w:tcBorders>
              <w:top w:val="single" w:sz="1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spacing w:val="-32"/>
                <w:kern w:val="0"/>
                <w:lang w:val="zh-TW"/>
              </w:rPr>
              <w:t>編號</w:t>
            </w:r>
          </w:p>
        </w:tc>
        <w:tc>
          <w:tcPr>
            <w:tcW w:w="2569" w:type="dxa"/>
            <w:gridSpan w:val="9"/>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p>
        </w:tc>
        <w:tc>
          <w:tcPr>
            <w:tcW w:w="1489" w:type="dxa"/>
            <w:gridSpan w:val="6"/>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proofErr w:type="gramStart"/>
            <w:r>
              <w:rPr>
                <w:rFonts w:ascii="標楷體" w:eastAsia="標楷體" w:cs="標楷體" w:hint="eastAsia"/>
                <w:spacing w:val="-10"/>
                <w:kern w:val="0"/>
                <w:lang w:val="zh-TW"/>
              </w:rPr>
              <w:t>債證文</w:t>
            </w:r>
            <w:proofErr w:type="gramEnd"/>
            <w:r>
              <w:rPr>
                <w:rFonts w:ascii="標楷體" w:eastAsia="標楷體" w:cs="標楷體" w:hint="eastAsia"/>
                <w:spacing w:val="-10"/>
                <w:kern w:val="0"/>
                <w:lang w:val="zh-TW"/>
              </w:rPr>
              <w:t>號</w:t>
            </w:r>
          </w:p>
        </w:tc>
        <w:tc>
          <w:tcPr>
            <w:tcW w:w="5130" w:type="dxa"/>
            <w:gridSpan w:val="15"/>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p>
        </w:tc>
        <w:tc>
          <w:tcPr>
            <w:tcW w:w="1152" w:type="dxa"/>
            <w:gridSpan w:val="5"/>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spacing w:val="-10"/>
                <w:kern w:val="0"/>
                <w:lang w:val="zh-TW"/>
              </w:rPr>
              <w:t>取得日期</w:t>
            </w:r>
          </w:p>
        </w:tc>
        <w:tc>
          <w:tcPr>
            <w:tcW w:w="1815" w:type="dxa"/>
            <w:gridSpan w:val="6"/>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right"/>
              <w:rPr>
                <w:rFonts w:ascii="新細明體" w:cs="新細明體"/>
                <w:kern w:val="0"/>
                <w:sz w:val="22"/>
                <w:lang w:val="zh-TW"/>
              </w:rPr>
            </w:pPr>
            <w:r>
              <w:rPr>
                <w:rFonts w:ascii="標楷體" w:eastAsia="標楷體" w:cs="標楷體" w:hint="eastAsia"/>
                <w:spacing w:val="-10"/>
                <w:kern w:val="0"/>
                <w:lang w:val="zh-TW"/>
              </w:rPr>
              <w:t>年月日</w:t>
            </w:r>
          </w:p>
        </w:tc>
        <w:tc>
          <w:tcPr>
            <w:tcW w:w="656" w:type="dxa"/>
            <w:gridSpan w:val="2"/>
            <w:tcBorders>
              <w:top w:val="single" w:sz="1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spacing w:val="-10"/>
                <w:kern w:val="0"/>
                <w:lang w:val="zh-TW"/>
              </w:rPr>
              <w:t>帳號</w:t>
            </w:r>
          </w:p>
        </w:tc>
        <w:tc>
          <w:tcPr>
            <w:tcW w:w="2075" w:type="dxa"/>
            <w:gridSpan w:val="9"/>
            <w:tcBorders>
              <w:top w:val="single" w:sz="1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p>
        </w:tc>
      </w:tr>
      <w:tr w:rsidR="006D7C11" w:rsidTr="00C33C01">
        <w:trPr>
          <w:trHeight w:val="510"/>
          <w:jc w:val="center"/>
        </w:trPr>
        <w:tc>
          <w:tcPr>
            <w:tcW w:w="519"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20" w:lineRule="atLeast"/>
              <w:jc w:val="center"/>
              <w:rPr>
                <w:rFonts w:ascii="標楷體" w:eastAsia="標楷體" w:cs="標楷體"/>
                <w:spacing w:val="-20"/>
                <w:kern w:val="0"/>
                <w:lang w:val="zh-TW"/>
              </w:rPr>
            </w:pPr>
            <w:r>
              <w:rPr>
                <w:rFonts w:ascii="標楷體" w:eastAsia="標楷體" w:cs="標楷體"/>
                <w:spacing w:val="-20"/>
                <w:kern w:val="0"/>
                <w:lang w:val="zh-TW"/>
              </w:rPr>
              <w:t>(</w:t>
            </w:r>
            <w:r>
              <w:rPr>
                <w:rFonts w:ascii="標楷體" w:eastAsia="標楷體" w:cs="標楷體" w:hint="eastAsia"/>
                <w:spacing w:val="-20"/>
                <w:kern w:val="0"/>
                <w:lang w:val="zh-TW"/>
              </w:rPr>
              <w:t>借</w:t>
            </w:r>
            <w:r>
              <w:rPr>
                <w:rFonts w:ascii="標楷體" w:eastAsia="標楷體" w:cs="標楷體"/>
                <w:spacing w:val="-20"/>
                <w:kern w:val="0"/>
                <w:lang w:val="zh-TW"/>
              </w:rPr>
              <w:t>)</w:t>
            </w:r>
          </w:p>
          <w:p w:rsidR="009009EE" w:rsidRDefault="009009EE" w:rsidP="00A22D25">
            <w:pPr>
              <w:autoSpaceDE w:val="0"/>
              <w:autoSpaceDN w:val="0"/>
              <w:adjustRightInd w:val="0"/>
              <w:spacing w:line="220" w:lineRule="atLeast"/>
              <w:jc w:val="center"/>
              <w:rPr>
                <w:rFonts w:ascii="新細明體" w:cs="新細明體"/>
                <w:kern w:val="0"/>
                <w:sz w:val="22"/>
                <w:lang w:val="zh-TW"/>
              </w:rPr>
            </w:pPr>
            <w:r>
              <w:rPr>
                <w:rFonts w:ascii="標楷體" w:eastAsia="標楷體" w:cs="標楷體" w:hint="eastAsia"/>
                <w:spacing w:val="-20"/>
                <w:kern w:val="0"/>
                <w:lang w:val="zh-TW"/>
              </w:rPr>
              <w:t>姓名</w:t>
            </w:r>
          </w:p>
        </w:tc>
        <w:tc>
          <w:tcPr>
            <w:tcW w:w="925"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2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1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5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1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1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5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spacing w:val="-20"/>
                <w:kern w:val="0"/>
                <w:lang w:val="zh-TW"/>
              </w:rPr>
              <w:t>姓名</w:t>
            </w:r>
          </w:p>
        </w:tc>
        <w:tc>
          <w:tcPr>
            <w:tcW w:w="956"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5"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5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spacing w:val="-20"/>
                <w:kern w:val="0"/>
                <w:lang w:val="zh-TW"/>
              </w:rPr>
              <w:t>姓名</w:t>
            </w:r>
          </w:p>
        </w:tc>
        <w:tc>
          <w:tcPr>
            <w:tcW w:w="1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4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56"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spacing w:val="-20"/>
                <w:kern w:val="0"/>
                <w:lang w:val="zh-TW"/>
              </w:rPr>
              <w:t>姓名</w:t>
            </w:r>
          </w:p>
        </w:tc>
        <w:tc>
          <w:tcPr>
            <w:tcW w:w="1063"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r>
      <w:tr w:rsidR="009009EE" w:rsidTr="00C33C01">
        <w:trPr>
          <w:trHeight w:val="482"/>
          <w:jc w:val="center"/>
        </w:trPr>
        <w:tc>
          <w:tcPr>
            <w:tcW w:w="519" w:type="dxa"/>
            <w:vMerge w:val="restart"/>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170" w:right="170"/>
              <w:rPr>
                <w:rFonts w:ascii="新細明體" w:cs="新細明體"/>
                <w:kern w:val="0"/>
                <w:sz w:val="22"/>
                <w:lang w:val="zh-TW"/>
              </w:rPr>
            </w:pPr>
            <w:r>
              <w:rPr>
                <w:rFonts w:ascii="標楷體" w:eastAsia="標楷體" w:cs="標楷體" w:hint="eastAsia"/>
                <w:kern w:val="0"/>
                <w:lang w:val="zh-TW"/>
              </w:rPr>
              <w:t>展延記錄</w:t>
            </w:r>
          </w:p>
        </w:tc>
        <w:tc>
          <w:tcPr>
            <w:tcW w:w="28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1</w:t>
            </w:r>
          </w:p>
        </w:tc>
        <w:tc>
          <w:tcPr>
            <w:tcW w:w="3497" w:type="dxa"/>
            <w:gridSpan w:val="1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72"/>
              <w:jc w:val="right"/>
              <w:rPr>
                <w:rFonts w:ascii="新細明體" w:cs="新細明體"/>
                <w:kern w:val="0"/>
                <w:sz w:val="22"/>
                <w:lang w:val="zh-TW"/>
              </w:rPr>
            </w:pPr>
            <w:r>
              <w:rPr>
                <w:rFonts w:ascii="標楷體" w:eastAsia="標楷體" w:cs="標楷體" w:hint="eastAsia"/>
                <w:kern w:val="0"/>
                <w:lang w:val="zh-TW"/>
              </w:rPr>
              <w:t>年月日展延</w:t>
            </w:r>
          </w:p>
        </w:tc>
        <w:tc>
          <w:tcPr>
            <w:tcW w:w="3119" w:type="dxa"/>
            <w:gridSpan w:val="10"/>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48"/>
              <w:jc w:val="right"/>
              <w:rPr>
                <w:rFonts w:ascii="新細明體" w:cs="新細明體"/>
                <w:kern w:val="0"/>
                <w:sz w:val="22"/>
                <w:lang w:val="zh-TW"/>
              </w:rPr>
            </w:pPr>
            <w:r>
              <w:rPr>
                <w:rFonts w:ascii="標楷體" w:eastAsia="標楷體" w:cs="標楷體" w:hint="eastAsia"/>
                <w:kern w:val="0"/>
                <w:lang w:val="zh-TW"/>
              </w:rPr>
              <w:t>年月日到期</w:t>
            </w:r>
          </w:p>
        </w:tc>
        <w:tc>
          <w:tcPr>
            <w:tcW w:w="734" w:type="dxa"/>
            <w:gridSpan w:val="3"/>
            <w:vMerge w:val="restart"/>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170" w:right="170"/>
              <w:rPr>
                <w:rFonts w:ascii="新細明體" w:cs="新細明體"/>
                <w:kern w:val="0"/>
                <w:sz w:val="22"/>
                <w:lang w:val="zh-TW"/>
              </w:rPr>
            </w:pPr>
            <w:r>
              <w:rPr>
                <w:rFonts w:ascii="標楷體" w:eastAsia="標楷體" w:cs="標楷體" w:hint="eastAsia"/>
                <w:kern w:val="0"/>
                <w:lang w:val="zh-TW"/>
              </w:rPr>
              <w:t>執行記錄</w:t>
            </w: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1</w:t>
            </w:r>
          </w:p>
        </w:tc>
        <w:tc>
          <w:tcPr>
            <w:tcW w:w="6950" w:type="dxa"/>
            <w:gridSpan w:val="24"/>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79" w:firstLine="480"/>
              <w:jc w:val="both"/>
              <w:rPr>
                <w:rFonts w:ascii="新細明體" w:cs="新細明體"/>
                <w:kern w:val="0"/>
                <w:sz w:val="22"/>
                <w:lang w:val="zh-TW"/>
              </w:rPr>
            </w:pPr>
            <w:r>
              <w:rPr>
                <w:rFonts w:ascii="標楷體" w:eastAsia="標楷體" w:cs="標楷體" w:hint="eastAsia"/>
                <w:kern w:val="0"/>
                <w:lang w:val="zh-TW"/>
              </w:rPr>
              <w:t>年月日查報</w:t>
            </w:r>
          </w:p>
        </w:tc>
      </w:tr>
      <w:tr w:rsidR="009009EE" w:rsidTr="00C33C01">
        <w:trPr>
          <w:trHeight w:val="482"/>
          <w:jc w:val="center"/>
        </w:trPr>
        <w:tc>
          <w:tcPr>
            <w:tcW w:w="519" w:type="dxa"/>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8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2</w:t>
            </w:r>
          </w:p>
        </w:tc>
        <w:tc>
          <w:tcPr>
            <w:tcW w:w="3497" w:type="dxa"/>
            <w:gridSpan w:val="1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72"/>
              <w:jc w:val="right"/>
              <w:rPr>
                <w:rFonts w:ascii="新細明體" w:cs="新細明體"/>
                <w:kern w:val="0"/>
                <w:sz w:val="22"/>
                <w:lang w:val="zh-TW"/>
              </w:rPr>
            </w:pPr>
            <w:r>
              <w:rPr>
                <w:rFonts w:ascii="標楷體" w:eastAsia="標楷體" w:cs="標楷體" w:hint="eastAsia"/>
                <w:kern w:val="0"/>
                <w:lang w:val="zh-TW"/>
              </w:rPr>
              <w:t>年月日展延</w:t>
            </w:r>
          </w:p>
        </w:tc>
        <w:tc>
          <w:tcPr>
            <w:tcW w:w="3119" w:type="dxa"/>
            <w:gridSpan w:val="10"/>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48"/>
              <w:jc w:val="right"/>
              <w:rPr>
                <w:rFonts w:ascii="新細明體" w:cs="新細明體"/>
                <w:kern w:val="0"/>
                <w:sz w:val="22"/>
                <w:lang w:val="zh-TW"/>
              </w:rPr>
            </w:pPr>
            <w:r>
              <w:rPr>
                <w:rFonts w:ascii="標楷體" w:eastAsia="標楷體" w:cs="標楷體" w:hint="eastAsia"/>
                <w:kern w:val="0"/>
                <w:lang w:val="zh-TW"/>
              </w:rPr>
              <w:t>年月日到期</w:t>
            </w:r>
          </w:p>
        </w:tc>
        <w:tc>
          <w:tcPr>
            <w:tcW w:w="734" w:type="dxa"/>
            <w:gridSpan w:val="3"/>
            <w:vMerge/>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2</w:t>
            </w:r>
          </w:p>
        </w:tc>
        <w:tc>
          <w:tcPr>
            <w:tcW w:w="6950" w:type="dxa"/>
            <w:gridSpan w:val="24"/>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79" w:firstLine="480"/>
              <w:jc w:val="both"/>
              <w:rPr>
                <w:rFonts w:ascii="新細明體" w:cs="新細明體"/>
                <w:kern w:val="0"/>
                <w:sz w:val="22"/>
                <w:lang w:val="zh-TW"/>
              </w:rPr>
            </w:pPr>
            <w:r>
              <w:rPr>
                <w:rFonts w:ascii="標楷體" w:eastAsia="標楷體" w:cs="標楷體" w:hint="eastAsia"/>
                <w:kern w:val="0"/>
                <w:lang w:val="zh-TW"/>
              </w:rPr>
              <w:t>年月日查報</w:t>
            </w:r>
          </w:p>
        </w:tc>
      </w:tr>
      <w:tr w:rsidR="009009EE" w:rsidTr="00C33C01">
        <w:trPr>
          <w:trHeight w:val="482"/>
          <w:jc w:val="center"/>
        </w:trPr>
        <w:tc>
          <w:tcPr>
            <w:tcW w:w="519" w:type="dxa"/>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8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3</w:t>
            </w:r>
          </w:p>
        </w:tc>
        <w:tc>
          <w:tcPr>
            <w:tcW w:w="3497" w:type="dxa"/>
            <w:gridSpan w:val="1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72"/>
              <w:jc w:val="right"/>
              <w:rPr>
                <w:rFonts w:ascii="新細明體" w:cs="新細明體"/>
                <w:kern w:val="0"/>
                <w:sz w:val="22"/>
                <w:lang w:val="zh-TW"/>
              </w:rPr>
            </w:pPr>
            <w:r>
              <w:rPr>
                <w:rFonts w:ascii="標楷體" w:eastAsia="標楷體" w:cs="標楷體" w:hint="eastAsia"/>
                <w:kern w:val="0"/>
                <w:lang w:val="zh-TW"/>
              </w:rPr>
              <w:t>年月日展延</w:t>
            </w:r>
          </w:p>
        </w:tc>
        <w:tc>
          <w:tcPr>
            <w:tcW w:w="3119" w:type="dxa"/>
            <w:gridSpan w:val="10"/>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48"/>
              <w:jc w:val="right"/>
              <w:rPr>
                <w:rFonts w:ascii="新細明體" w:cs="新細明體"/>
                <w:kern w:val="0"/>
                <w:sz w:val="22"/>
                <w:lang w:val="zh-TW"/>
              </w:rPr>
            </w:pPr>
            <w:r>
              <w:rPr>
                <w:rFonts w:ascii="標楷體" w:eastAsia="標楷體" w:cs="標楷體" w:hint="eastAsia"/>
                <w:kern w:val="0"/>
                <w:lang w:val="zh-TW"/>
              </w:rPr>
              <w:t>年月日到期</w:t>
            </w:r>
          </w:p>
        </w:tc>
        <w:tc>
          <w:tcPr>
            <w:tcW w:w="734" w:type="dxa"/>
            <w:gridSpan w:val="3"/>
            <w:vMerge/>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3</w:t>
            </w:r>
          </w:p>
        </w:tc>
        <w:tc>
          <w:tcPr>
            <w:tcW w:w="6950" w:type="dxa"/>
            <w:gridSpan w:val="24"/>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79" w:firstLine="480"/>
              <w:jc w:val="both"/>
              <w:rPr>
                <w:rFonts w:ascii="新細明體" w:cs="新細明體"/>
                <w:kern w:val="0"/>
                <w:sz w:val="22"/>
                <w:lang w:val="zh-TW"/>
              </w:rPr>
            </w:pPr>
            <w:r>
              <w:rPr>
                <w:rFonts w:ascii="標楷體" w:eastAsia="標楷體" w:cs="標楷體" w:hint="eastAsia"/>
                <w:kern w:val="0"/>
                <w:lang w:val="zh-TW"/>
              </w:rPr>
              <w:t>年月日查報</w:t>
            </w:r>
          </w:p>
        </w:tc>
      </w:tr>
      <w:tr w:rsidR="009009EE" w:rsidTr="00C33C01">
        <w:trPr>
          <w:trHeight w:val="482"/>
          <w:jc w:val="center"/>
        </w:trPr>
        <w:tc>
          <w:tcPr>
            <w:tcW w:w="519" w:type="dxa"/>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8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4</w:t>
            </w:r>
          </w:p>
        </w:tc>
        <w:tc>
          <w:tcPr>
            <w:tcW w:w="3497" w:type="dxa"/>
            <w:gridSpan w:val="1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72"/>
              <w:jc w:val="right"/>
              <w:rPr>
                <w:rFonts w:ascii="新細明體" w:cs="新細明體"/>
                <w:kern w:val="0"/>
                <w:sz w:val="22"/>
                <w:lang w:val="zh-TW"/>
              </w:rPr>
            </w:pPr>
            <w:r>
              <w:rPr>
                <w:rFonts w:ascii="標楷體" w:eastAsia="標楷體" w:cs="標楷體" w:hint="eastAsia"/>
                <w:kern w:val="0"/>
                <w:lang w:val="zh-TW"/>
              </w:rPr>
              <w:t>年月日展延</w:t>
            </w:r>
          </w:p>
        </w:tc>
        <w:tc>
          <w:tcPr>
            <w:tcW w:w="3119" w:type="dxa"/>
            <w:gridSpan w:val="10"/>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48"/>
              <w:jc w:val="right"/>
              <w:rPr>
                <w:rFonts w:ascii="新細明體" w:cs="新細明體"/>
                <w:kern w:val="0"/>
                <w:sz w:val="22"/>
                <w:lang w:val="zh-TW"/>
              </w:rPr>
            </w:pPr>
            <w:r>
              <w:rPr>
                <w:rFonts w:ascii="標楷體" w:eastAsia="標楷體" w:cs="標楷體" w:hint="eastAsia"/>
                <w:kern w:val="0"/>
                <w:lang w:val="zh-TW"/>
              </w:rPr>
              <w:t>年月日到期</w:t>
            </w:r>
          </w:p>
        </w:tc>
        <w:tc>
          <w:tcPr>
            <w:tcW w:w="734" w:type="dxa"/>
            <w:gridSpan w:val="3"/>
            <w:vMerge/>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4</w:t>
            </w:r>
          </w:p>
        </w:tc>
        <w:tc>
          <w:tcPr>
            <w:tcW w:w="6950" w:type="dxa"/>
            <w:gridSpan w:val="24"/>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79" w:firstLine="480"/>
              <w:jc w:val="both"/>
              <w:rPr>
                <w:rFonts w:ascii="新細明體" w:cs="新細明體"/>
                <w:kern w:val="0"/>
                <w:sz w:val="22"/>
                <w:lang w:val="zh-TW"/>
              </w:rPr>
            </w:pPr>
            <w:r>
              <w:rPr>
                <w:rFonts w:ascii="標楷體" w:eastAsia="標楷體" w:cs="標楷體" w:hint="eastAsia"/>
                <w:kern w:val="0"/>
                <w:lang w:val="zh-TW"/>
              </w:rPr>
              <w:t>年月日查報</w:t>
            </w:r>
          </w:p>
        </w:tc>
      </w:tr>
      <w:tr w:rsidR="009009EE" w:rsidTr="00C33C01">
        <w:trPr>
          <w:trHeight w:val="510"/>
          <w:jc w:val="center"/>
        </w:trPr>
        <w:tc>
          <w:tcPr>
            <w:tcW w:w="519"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spacing w:val="-32"/>
                <w:kern w:val="0"/>
                <w:lang w:val="zh-TW"/>
              </w:rPr>
              <w:t>編號</w:t>
            </w:r>
          </w:p>
        </w:tc>
        <w:tc>
          <w:tcPr>
            <w:tcW w:w="2569" w:type="dxa"/>
            <w:gridSpan w:val="9"/>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p>
        </w:tc>
        <w:tc>
          <w:tcPr>
            <w:tcW w:w="1489" w:type="dxa"/>
            <w:gridSpan w:val="6"/>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proofErr w:type="gramStart"/>
            <w:r>
              <w:rPr>
                <w:rFonts w:ascii="標楷體" w:eastAsia="標楷體" w:cs="標楷體" w:hint="eastAsia"/>
                <w:spacing w:val="-10"/>
                <w:kern w:val="0"/>
                <w:lang w:val="zh-TW"/>
              </w:rPr>
              <w:t>債證文</w:t>
            </w:r>
            <w:proofErr w:type="gramEnd"/>
            <w:r>
              <w:rPr>
                <w:rFonts w:ascii="標楷體" w:eastAsia="標楷體" w:cs="標楷體" w:hint="eastAsia"/>
                <w:spacing w:val="-10"/>
                <w:kern w:val="0"/>
                <w:lang w:val="zh-TW"/>
              </w:rPr>
              <w:t>號</w:t>
            </w:r>
          </w:p>
        </w:tc>
        <w:tc>
          <w:tcPr>
            <w:tcW w:w="5130" w:type="dxa"/>
            <w:gridSpan w:val="1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p>
        </w:tc>
        <w:tc>
          <w:tcPr>
            <w:tcW w:w="1152"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spacing w:val="-10"/>
                <w:kern w:val="0"/>
                <w:lang w:val="zh-TW"/>
              </w:rPr>
              <w:t>取得日期</w:t>
            </w:r>
          </w:p>
        </w:tc>
        <w:tc>
          <w:tcPr>
            <w:tcW w:w="1815" w:type="dxa"/>
            <w:gridSpan w:val="6"/>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right"/>
              <w:rPr>
                <w:rFonts w:ascii="新細明體" w:cs="新細明體"/>
                <w:kern w:val="0"/>
                <w:sz w:val="22"/>
                <w:lang w:val="zh-TW"/>
              </w:rPr>
            </w:pPr>
            <w:r>
              <w:rPr>
                <w:rFonts w:ascii="標楷體" w:eastAsia="標楷體" w:cs="標楷體" w:hint="eastAsia"/>
                <w:spacing w:val="-10"/>
                <w:kern w:val="0"/>
                <w:lang w:val="zh-TW"/>
              </w:rPr>
              <w:t>年月日</w:t>
            </w:r>
          </w:p>
        </w:tc>
        <w:tc>
          <w:tcPr>
            <w:tcW w:w="656"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hint="eastAsia"/>
                <w:spacing w:val="-10"/>
                <w:kern w:val="0"/>
                <w:lang w:val="zh-TW"/>
              </w:rPr>
              <w:t>帳號</w:t>
            </w:r>
          </w:p>
        </w:tc>
        <w:tc>
          <w:tcPr>
            <w:tcW w:w="2075" w:type="dxa"/>
            <w:gridSpan w:val="9"/>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p>
        </w:tc>
      </w:tr>
      <w:tr w:rsidR="006D7C11" w:rsidTr="00C33C01">
        <w:trPr>
          <w:trHeight w:val="510"/>
          <w:jc w:val="center"/>
        </w:trPr>
        <w:tc>
          <w:tcPr>
            <w:tcW w:w="519" w:type="dxa"/>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20" w:lineRule="atLeast"/>
              <w:jc w:val="center"/>
              <w:rPr>
                <w:rFonts w:ascii="標楷體" w:eastAsia="標楷體" w:cs="標楷體"/>
                <w:spacing w:val="-20"/>
                <w:kern w:val="0"/>
                <w:lang w:val="zh-TW"/>
              </w:rPr>
            </w:pPr>
            <w:r>
              <w:rPr>
                <w:rFonts w:ascii="標楷體" w:eastAsia="標楷體" w:cs="標楷體"/>
                <w:spacing w:val="-20"/>
                <w:kern w:val="0"/>
                <w:lang w:val="zh-TW"/>
              </w:rPr>
              <w:t>(</w:t>
            </w:r>
            <w:r>
              <w:rPr>
                <w:rFonts w:ascii="標楷體" w:eastAsia="標楷體" w:cs="標楷體" w:hint="eastAsia"/>
                <w:spacing w:val="-20"/>
                <w:kern w:val="0"/>
                <w:lang w:val="zh-TW"/>
              </w:rPr>
              <w:t>借</w:t>
            </w:r>
            <w:r>
              <w:rPr>
                <w:rFonts w:ascii="標楷體" w:eastAsia="標楷體" w:cs="標楷體"/>
                <w:spacing w:val="-20"/>
                <w:kern w:val="0"/>
                <w:lang w:val="zh-TW"/>
              </w:rPr>
              <w:t>)</w:t>
            </w:r>
          </w:p>
          <w:p w:rsidR="009009EE" w:rsidRDefault="009009EE" w:rsidP="00A22D25">
            <w:pPr>
              <w:autoSpaceDE w:val="0"/>
              <w:autoSpaceDN w:val="0"/>
              <w:adjustRightInd w:val="0"/>
              <w:spacing w:line="220" w:lineRule="atLeast"/>
              <w:jc w:val="center"/>
              <w:rPr>
                <w:rFonts w:ascii="新細明體" w:cs="新細明體"/>
                <w:kern w:val="0"/>
                <w:sz w:val="22"/>
                <w:lang w:val="zh-TW"/>
              </w:rPr>
            </w:pPr>
            <w:r>
              <w:rPr>
                <w:rFonts w:ascii="標楷體" w:eastAsia="標楷體" w:cs="標楷體" w:hint="eastAsia"/>
                <w:spacing w:val="-20"/>
                <w:kern w:val="0"/>
                <w:lang w:val="zh-TW"/>
              </w:rPr>
              <w:t>姓名</w:t>
            </w:r>
          </w:p>
        </w:tc>
        <w:tc>
          <w:tcPr>
            <w:tcW w:w="925"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2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1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1"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5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1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1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5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spacing w:val="-20"/>
                <w:kern w:val="0"/>
                <w:lang w:val="zh-TW"/>
              </w:rPr>
              <w:t>姓名</w:t>
            </w:r>
          </w:p>
        </w:tc>
        <w:tc>
          <w:tcPr>
            <w:tcW w:w="956"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5"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548"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spacing w:val="-20"/>
                <w:kern w:val="0"/>
                <w:lang w:val="zh-TW"/>
              </w:rPr>
              <w:t>姓名</w:t>
            </w:r>
          </w:p>
        </w:tc>
        <w:tc>
          <w:tcPr>
            <w:tcW w:w="1008"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4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56"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r>
              <w:rPr>
                <w:rFonts w:ascii="標楷體" w:eastAsia="標楷體" w:cs="標楷體" w:hint="eastAsia"/>
                <w:spacing w:val="-20"/>
                <w:kern w:val="0"/>
                <w:lang w:val="zh-TW"/>
              </w:rPr>
              <w:t>姓名</w:t>
            </w:r>
          </w:p>
        </w:tc>
        <w:tc>
          <w:tcPr>
            <w:tcW w:w="1063" w:type="dxa"/>
            <w:gridSpan w:val="2"/>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2"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0"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c>
          <w:tcPr>
            <w:tcW w:w="235" w:type="dxa"/>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240" w:lineRule="atLeast"/>
              <w:jc w:val="center"/>
              <w:rPr>
                <w:rFonts w:ascii="新細明體" w:cs="新細明體"/>
                <w:kern w:val="0"/>
                <w:sz w:val="22"/>
                <w:lang w:val="zh-TW"/>
              </w:rPr>
            </w:pPr>
          </w:p>
        </w:tc>
      </w:tr>
      <w:tr w:rsidR="009009EE" w:rsidTr="00C33C01">
        <w:trPr>
          <w:trHeight w:val="482"/>
          <w:jc w:val="center"/>
        </w:trPr>
        <w:tc>
          <w:tcPr>
            <w:tcW w:w="519" w:type="dxa"/>
            <w:vMerge w:val="restart"/>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170" w:right="170"/>
              <w:rPr>
                <w:rFonts w:ascii="新細明體" w:cs="新細明體"/>
                <w:kern w:val="0"/>
                <w:sz w:val="22"/>
                <w:lang w:val="zh-TW"/>
              </w:rPr>
            </w:pPr>
            <w:r>
              <w:rPr>
                <w:rFonts w:ascii="標楷體" w:eastAsia="標楷體" w:cs="標楷體" w:hint="eastAsia"/>
                <w:kern w:val="0"/>
                <w:lang w:val="zh-TW"/>
              </w:rPr>
              <w:t>展延記錄</w:t>
            </w:r>
          </w:p>
        </w:tc>
        <w:tc>
          <w:tcPr>
            <w:tcW w:w="28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1</w:t>
            </w:r>
          </w:p>
        </w:tc>
        <w:tc>
          <w:tcPr>
            <w:tcW w:w="3497" w:type="dxa"/>
            <w:gridSpan w:val="1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72"/>
              <w:jc w:val="right"/>
              <w:rPr>
                <w:rFonts w:ascii="新細明體" w:cs="新細明體"/>
                <w:kern w:val="0"/>
                <w:sz w:val="22"/>
                <w:lang w:val="zh-TW"/>
              </w:rPr>
            </w:pPr>
            <w:r>
              <w:rPr>
                <w:rFonts w:ascii="標楷體" w:eastAsia="標楷體" w:cs="標楷體" w:hint="eastAsia"/>
                <w:kern w:val="0"/>
                <w:lang w:val="zh-TW"/>
              </w:rPr>
              <w:t>年月日展延</w:t>
            </w:r>
          </w:p>
        </w:tc>
        <w:tc>
          <w:tcPr>
            <w:tcW w:w="3119" w:type="dxa"/>
            <w:gridSpan w:val="10"/>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48"/>
              <w:jc w:val="right"/>
              <w:rPr>
                <w:rFonts w:ascii="新細明體" w:cs="新細明體"/>
                <w:kern w:val="0"/>
                <w:sz w:val="22"/>
                <w:lang w:val="zh-TW"/>
              </w:rPr>
            </w:pPr>
            <w:r>
              <w:rPr>
                <w:rFonts w:ascii="標楷體" w:eastAsia="標楷體" w:cs="標楷體" w:hint="eastAsia"/>
                <w:kern w:val="0"/>
                <w:lang w:val="zh-TW"/>
              </w:rPr>
              <w:t>年月日到期</w:t>
            </w:r>
          </w:p>
        </w:tc>
        <w:tc>
          <w:tcPr>
            <w:tcW w:w="734" w:type="dxa"/>
            <w:gridSpan w:val="3"/>
            <w:vMerge w:val="restart"/>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left="170" w:right="170"/>
              <w:rPr>
                <w:rFonts w:ascii="新細明體" w:cs="新細明體"/>
                <w:kern w:val="0"/>
                <w:sz w:val="22"/>
                <w:lang w:val="zh-TW"/>
              </w:rPr>
            </w:pPr>
            <w:r>
              <w:rPr>
                <w:rFonts w:ascii="標楷體" w:eastAsia="標楷體" w:cs="標楷體" w:hint="eastAsia"/>
                <w:kern w:val="0"/>
                <w:lang w:val="zh-TW"/>
              </w:rPr>
              <w:t>執行記錄</w:t>
            </w: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1</w:t>
            </w:r>
          </w:p>
        </w:tc>
        <w:tc>
          <w:tcPr>
            <w:tcW w:w="6950" w:type="dxa"/>
            <w:gridSpan w:val="24"/>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79" w:firstLine="480"/>
              <w:jc w:val="both"/>
              <w:rPr>
                <w:rFonts w:ascii="新細明體" w:cs="新細明體"/>
                <w:kern w:val="0"/>
                <w:sz w:val="22"/>
                <w:lang w:val="zh-TW"/>
              </w:rPr>
            </w:pPr>
            <w:r>
              <w:rPr>
                <w:rFonts w:ascii="標楷體" w:eastAsia="標楷體" w:cs="標楷體" w:hint="eastAsia"/>
                <w:kern w:val="0"/>
                <w:lang w:val="zh-TW"/>
              </w:rPr>
              <w:t>年月日查報</w:t>
            </w:r>
          </w:p>
        </w:tc>
      </w:tr>
      <w:tr w:rsidR="009009EE" w:rsidTr="00C33C01">
        <w:trPr>
          <w:trHeight w:val="482"/>
          <w:jc w:val="center"/>
        </w:trPr>
        <w:tc>
          <w:tcPr>
            <w:tcW w:w="519" w:type="dxa"/>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8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2</w:t>
            </w:r>
          </w:p>
        </w:tc>
        <w:tc>
          <w:tcPr>
            <w:tcW w:w="3497" w:type="dxa"/>
            <w:gridSpan w:val="1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72"/>
              <w:jc w:val="right"/>
              <w:rPr>
                <w:rFonts w:ascii="新細明體" w:cs="新細明體"/>
                <w:kern w:val="0"/>
                <w:sz w:val="22"/>
                <w:lang w:val="zh-TW"/>
              </w:rPr>
            </w:pPr>
            <w:r>
              <w:rPr>
                <w:rFonts w:ascii="標楷體" w:eastAsia="標楷體" w:cs="標楷體" w:hint="eastAsia"/>
                <w:kern w:val="0"/>
                <w:lang w:val="zh-TW"/>
              </w:rPr>
              <w:t>年月日展延</w:t>
            </w:r>
          </w:p>
        </w:tc>
        <w:tc>
          <w:tcPr>
            <w:tcW w:w="3119" w:type="dxa"/>
            <w:gridSpan w:val="10"/>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48"/>
              <w:jc w:val="right"/>
              <w:rPr>
                <w:rFonts w:ascii="新細明體" w:cs="新細明體"/>
                <w:kern w:val="0"/>
                <w:sz w:val="22"/>
                <w:lang w:val="zh-TW"/>
              </w:rPr>
            </w:pPr>
            <w:r>
              <w:rPr>
                <w:rFonts w:ascii="標楷體" w:eastAsia="標楷體" w:cs="標楷體" w:hint="eastAsia"/>
                <w:kern w:val="0"/>
                <w:lang w:val="zh-TW"/>
              </w:rPr>
              <w:t>年月日到期</w:t>
            </w:r>
          </w:p>
        </w:tc>
        <w:tc>
          <w:tcPr>
            <w:tcW w:w="734" w:type="dxa"/>
            <w:gridSpan w:val="3"/>
            <w:vMerge/>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2</w:t>
            </w:r>
          </w:p>
        </w:tc>
        <w:tc>
          <w:tcPr>
            <w:tcW w:w="6950" w:type="dxa"/>
            <w:gridSpan w:val="24"/>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79" w:firstLine="480"/>
              <w:jc w:val="both"/>
              <w:rPr>
                <w:rFonts w:ascii="新細明體" w:cs="新細明體"/>
                <w:kern w:val="0"/>
                <w:sz w:val="22"/>
                <w:lang w:val="zh-TW"/>
              </w:rPr>
            </w:pPr>
            <w:r>
              <w:rPr>
                <w:rFonts w:ascii="標楷體" w:eastAsia="標楷體" w:cs="標楷體" w:hint="eastAsia"/>
                <w:kern w:val="0"/>
                <w:lang w:val="zh-TW"/>
              </w:rPr>
              <w:t>年月日查報</w:t>
            </w:r>
          </w:p>
        </w:tc>
      </w:tr>
      <w:tr w:rsidR="009009EE" w:rsidTr="00C33C01">
        <w:trPr>
          <w:trHeight w:val="482"/>
          <w:jc w:val="center"/>
        </w:trPr>
        <w:tc>
          <w:tcPr>
            <w:tcW w:w="519" w:type="dxa"/>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8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3</w:t>
            </w:r>
          </w:p>
        </w:tc>
        <w:tc>
          <w:tcPr>
            <w:tcW w:w="3497" w:type="dxa"/>
            <w:gridSpan w:val="1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72"/>
              <w:jc w:val="right"/>
              <w:rPr>
                <w:rFonts w:ascii="新細明體" w:cs="新細明體"/>
                <w:kern w:val="0"/>
                <w:sz w:val="22"/>
                <w:lang w:val="zh-TW"/>
              </w:rPr>
            </w:pPr>
            <w:r>
              <w:rPr>
                <w:rFonts w:ascii="標楷體" w:eastAsia="標楷體" w:cs="標楷體" w:hint="eastAsia"/>
                <w:kern w:val="0"/>
                <w:lang w:val="zh-TW"/>
              </w:rPr>
              <w:t>年月日展延</w:t>
            </w:r>
          </w:p>
        </w:tc>
        <w:tc>
          <w:tcPr>
            <w:tcW w:w="3119" w:type="dxa"/>
            <w:gridSpan w:val="10"/>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48"/>
              <w:jc w:val="right"/>
              <w:rPr>
                <w:rFonts w:ascii="新細明體" w:cs="新細明體"/>
                <w:kern w:val="0"/>
                <w:sz w:val="22"/>
                <w:lang w:val="zh-TW"/>
              </w:rPr>
            </w:pPr>
            <w:r>
              <w:rPr>
                <w:rFonts w:ascii="標楷體" w:eastAsia="標楷體" w:cs="標楷體" w:hint="eastAsia"/>
                <w:kern w:val="0"/>
                <w:lang w:val="zh-TW"/>
              </w:rPr>
              <w:t>年月日到期</w:t>
            </w:r>
          </w:p>
        </w:tc>
        <w:tc>
          <w:tcPr>
            <w:tcW w:w="734" w:type="dxa"/>
            <w:gridSpan w:val="3"/>
            <w:vMerge/>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3</w:t>
            </w:r>
          </w:p>
        </w:tc>
        <w:tc>
          <w:tcPr>
            <w:tcW w:w="6950" w:type="dxa"/>
            <w:gridSpan w:val="24"/>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79" w:firstLine="480"/>
              <w:jc w:val="both"/>
              <w:rPr>
                <w:rFonts w:ascii="新細明體" w:cs="新細明體"/>
                <w:kern w:val="0"/>
                <w:sz w:val="22"/>
                <w:lang w:val="zh-TW"/>
              </w:rPr>
            </w:pPr>
            <w:r>
              <w:rPr>
                <w:rFonts w:ascii="標楷體" w:eastAsia="標楷體" w:cs="標楷體" w:hint="eastAsia"/>
                <w:kern w:val="0"/>
                <w:lang w:val="zh-TW"/>
              </w:rPr>
              <w:t>年月日查報</w:t>
            </w:r>
          </w:p>
        </w:tc>
      </w:tr>
      <w:tr w:rsidR="009009EE" w:rsidTr="00C33C01">
        <w:trPr>
          <w:trHeight w:val="482"/>
          <w:jc w:val="center"/>
        </w:trPr>
        <w:tc>
          <w:tcPr>
            <w:tcW w:w="519" w:type="dxa"/>
            <w:vMerge/>
            <w:tcBorders>
              <w:top w:val="single" w:sz="8" w:space="0" w:color="000000"/>
              <w:left w:val="single" w:sz="1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87"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4</w:t>
            </w:r>
          </w:p>
        </w:tc>
        <w:tc>
          <w:tcPr>
            <w:tcW w:w="3497" w:type="dxa"/>
            <w:gridSpan w:val="13"/>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72"/>
              <w:jc w:val="right"/>
              <w:rPr>
                <w:rFonts w:ascii="新細明體" w:cs="新細明體"/>
                <w:kern w:val="0"/>
                <w:sz w:val="22"/>
                <w:lang w:val="zh-TW"/>
              </w:rPr>
            </w:pPr>
            <w:r>
              <w:rPr>
                <w:rFonts w:ascii="標楷體" w:eastAsia="標楷體" w:cs="標楷體" w:hint="eastAsia"/>
                <w:kern w:val="0"/>
                <w:lang w:val="zh-TW"/>
              </w:rPr>
              <w:t>年月日展延</w:t>
            </w:r>
          </w:p>
        </w:tc>
        <w:tc>
          <w:tcPr>
            <w:tcW w:w="3119" w:type="dxa"/>
            <w:gridSpan w:val="10"/>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ind w:right="48"/>
              <w:jc w:val="right"/>
              <w:rPr>
                <w:rFonts w:ascii="新細明體" w:cs="新細明體"/>
                <w:kern w:val="0"/>
                <w:sz w:val="22"/>
                <w:lang w:val="zh-TW"/>
              </w:rPr>
            </w:pPr>
            <w:r>
              <w:rPr>
                <w:rFonts w:ascii="標楷體" w:eastAsia="標楷體" w:cs="標楷體" w:hint="eastAsia"/>
                <w:kern w:val="0"/>
                <w:lang w:val="zh-TW"/>
              </w:rPr>
              <w:t>年月日到期</w:t>
            </w:r>
          </w:p>
        </w:tc>
        <w:tc>
          <w:tcPr>
            <w:tcW w:w="734" w:type="dxa"/>
            <w:gridSpan w:val="3"/>
            <w:vMerge/>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after="200" w:line="276" w:lineRule="auto"/>
              <w:rPr>
                <w:rFonts w:ascii="新細明體" w:cs="新細明體"/>
                <w:kern w:val="0"/>
                <w:sz w:val="22"/>
                <w:lang w:val="zh-TW"/>
              </w:rPr>
            </w:pPr>
          </w:p>
        </w:tc>
        <w:tc>
          <w:tcPr>
            <w:tcW w:w="299"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9009EE" w:rsidRDefault="009009EE" w:rsidP="00A22D25">
            <w:pPr>
              <w:autoSpaceDE w:val="0"/>
              <w:autoSpaceDN w:val="0"/>
              <w:adjustRightInd w:val="0"/>
              <w:spacing w:line="300" w:lineRule="atLeast"/>
              <w:jc w:val="center"/>
              <w:rPr>
                <w:rFonts w:ascii="新細明體" w:cs="新細明體"/>
                <w:kern w:val="0"/>
                <w:sz w:val="22"/>
                <w:lang w:val="zh-TW"/>
              </w:rPr>
            </w:pPr>
            <w:r>
              <w:rPr>
                <w:rFonts w:ascii="標楷體" w:eastAsia="標楷體" w:cs="標楷體"/>
                <w:kern w:val="0"/>
                <w:lang w:val="zh-TW"/>
              </w:rPr>
              <w:t>4</w:t>
            </w:r>
          </w:p>
        </w:tc>
        <w:tc>
          <w:tcPr>
            <w:tcW w:w="6950" w:type="dxa"/>
            <w:gridSpan w:val="24"/>
            <w:tcBorders>
              <w:top w:val="single" w:sz="8" w:space="0" w:color="000000"/>
              <w:left w:val="single" w:sz="8" w:space="0" w:color="000000"/>
              <w:bottom w:val="single" w:sz="8" w:space="0" w:color="000000"/>
              <w:right w:val="single" w:sz="18" w:space="0" w:color="000000"/>
            </w:tcBorders>
            <w:shd w:val="clear" w:color="000000" w:fill="FFFFFF"/>
            <w:vAlign w:val="center"/>
          </w:tcPr>
          <w:p w:rsidR="009009EE" w:rsidRDefault="009009EE" w:rsidP="00A22D25">
            <w:pPr>
              <w:autoSpaceDE w:val="0"/>
              <w:autoSpaceDN w:val="0"/>
              <w:adjustRightInd w:val="0"/>
              <w:spacing w:line="300" w:lineRule="atLeast"/>
              <w:ind w:left="79" w:firstLine="480"/>
              <w:jc w:val="both"/>
              <w:rPr>
                <w:rFonts w:ascii="新細明體" w:cs="新細明體"/>
                <w:kern w:val="0"/>
                <w:sz w:val="22"/>
                <w:lang w:val="zh-TW"/>
              </w:rPr>
            </w:pPr>
            <w:r>
              <w:rPr>
                <w:rFonts w:ascii="標楷體" w:eastAsia="標楷體" w:cs="標楷體" w:hint="eastAsia"/>
                <w:kern w:val="0"/>
                <w:lang w:val="zh-TW"/>
              </w:rPr>
              <w:t>年月日查報</w:t>
            </w:r>
          </w:p>
        </w:tc>
      </w:tr>
    </w:tbl>
    <w:p w:rsidR="009009EE" w:rsidRPr="009009EE" w:rsidRDefault="009009EE" w:rsidP="003735A3"/>
    <w:sectPr w:rsidR="009009EE" w:rsidRPr="009009EE" w:rsidSect="00530BC2">
      <w:pgSz w:w="15840" w:h="12240" w:orient="landscape"/>
      <w:pgMar w:top="1797" w:right="1440" w:bottom="907" w:left="1440" w:header="680" w:footer="45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FB1" w:rsidRDefault="00A00FB1">
      <w:r>
        <w:separator/>
      </w:r>
    </w:p>
  </w:endnote>
  <w:endnote w:type="continuationSeparator" w:id="0">
    <w:p w:rsidR="00A00FB1" w:rsidRDefault="00A00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61E" w:rsidRDefault="00AF361E">
    <w:pPr>
      <w:pStyle w:val="a7"/>
    </w:pPr>
    <w:r>
      <w:rPr>
        <w:rFonts w:hint="eastAsia"/>
      </w:rPr>
      <w:t>113.4</w:t>
    </w:r>
    <w:r>
      <w:ptab w:relativeTo="margin" w:alignment="center" w:leader="none"/>
    </w:r>
    <w:r>
      <w:fldChar w:fldCharType="begin"/>
    </w:r>
    <w:r>
      <w:instrText xml:space="preserve"> PAGE  \* Arabic  \* MERGEFORMAT </w:instrText>
    </w:r>
    <w:r>
      <w:fldChar w:fldCharType="separate"/>
    </w:r>
    <w:r w:rsidR="001736B6">
      <w:rPr>
        <w:noProof/>
      </w:rPr>
      <w:t>3</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61E" w:rsidRDefault="00AF361E">
    <w:pPr>
      <w:pStyle w:val="a7"/>
    </w:pPr>
    <w:r>
      <w:rPr>
        <w:rFonts w:hint="eastAsia"/>
      </w:rPr>
      <w:t>113.4</w:t>
    </w:r>
    <w:r>
      <w:ptab w:relativeTo="margin" w:alignment="center" w:leader="none"/>
    </w:r>
    <w:r>
      <w:fldChar w:fldCharType="begin"/>
    </w:r>
    <w:r>
      <w:instrText xml:space="preserve"> PAGE  \* Arabic  \* MERGEFORMAT </w:instrText>
    </w:r>
    <w:r>
      <w:fldChar w:fldCharType="separate"/>
    </w:r>
    <w:r w:rsidR="001736B6">
      <w:rPr>
        <w:noProof/>
      </w:rPr>
      <w:t>96</w:t>
    </w:r>
    <w:r>
      <w:fldChar w:fldCharType="end"/>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FB1" w:rsidRDefault="00A00FB1">
      <w:r>
        <w:separator/>
      </w:r>
    </w:p>
  </w:footnote>
  <w:footnote w:type="continuationSeparator" w:id="0">
    <w:p w:rsidR="00A00FB1" w:rsidRDefault="00A00F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74ED53E"/>
    <w:lvl w:ilvl="0">
      <w:numFmt w:val="bullet"/>
      <w:lvlText w:val="*"/>
      <w:lvlJc w:val="left"/>
    </w:lvl>
  </w:abstractNum>
  <w:abstractNum w:abstractNumId="1" w15:restartNumberingAfterBreak="0">
    <w:nsid w:val="1BAB1285"/>
    <w:multiLevelType w:val="hybridMultilevel"/>
    <w:tmpl w:val="EDCAF8DC"/>
    <w:lvl w:ilvl="0" w:tplc="AB42A9F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42C948A1"/>
    <w:multiLevelType w:val="hybridMultilevel"/>
    <w:tmpl w:val="D608A354"/>
    <w:lvl w:ilvl="0" w:tplc="C73E529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7A64342D"/>
    <w:multiLevelType w:val="hybridMultilevel"/>
    <w:tmpl w:val="3B2EC7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EE"/>
    <w:rsid w:val="00002009"/>
    <w:rsid w:val="000069FE"/>
    <w:rsid w:val="0001008D"/>
    <w:rsid w:val="00012F9B"/>
    <w:rsid w:val="00025B53"/>
    <w:rsid w:val="00041F09"/>
    <w:rsid w:val="00044BCD"/>
    <w:rsid w:val="00066542"/>
    <w:rsid w:val="00077BF0"/>
    <w:rsid w:val="00085CD5"/>
    <w:rsid w:val="00086517"/>
    <w:rsid w:val="0009113E"/>
    <w:rsid w:val="000B3B19"/>
    <w:rsid w:val="000D577C"/>
    <w:rsid w:val="000E1731"/>
    <w:rsid w:val="000F1F66"/>
    <w:rsid w:val="001103FA"/>
    <w:rsid w:val="0011675F"/>
    <w:rsid w:val="00125301"/>
    <w:rsid w:val="00135A37"/>
    <w:rsid w:val="00140127"/>
    <w:rsid w:val="001401DB"/>
    <w:rsid w:val="001576A9"/>
    <w:rsid w:val="001736B6"/>
    <w:rsid w:val="001762AE"/>
    <w:rsid w:val="00184688"/>
    <w:rsid w:val="00185638"/>
    <w:rsid w:val="001B13BD"/>
    <w:rsid w:val="001B210E"/>
    <w:rsid w:val="001B7CCA"/>
    <w:rsid w:val="001D5A74"/>
    <w:rsid w:val="001E0EB2"/>
    <w:rsid w:val="001F25FA"/>
    <w:rsid w:val="00206A17"/>
    <w:rsid w:val="00272E6B"/>
    <w:rsid w:val="00286241"/>
    <w:rsid w:val="0028654E"/>
    <w:rsid w:val="002A6943"/>
    <w:rsid w:val="002C0C74"/>
    <w:rsid w:val="00304605"/>
    <w:rsid w:val="003117E1"/>
    <w:rsid w:val="0031690B"/>
    <w:rsid w:val="003400C1"/>
    <w:rsid w:val="00341E3D"/>
    <w:rsid w:val="00372615"/>
    <w:rsid w:val="003735A3"/>
    <w:rsid w:val="003C04E1"/>
    <w:rsid w:val="003D04B3"/>
    <w:rsid w:val="003E4886"/>
    <w:rsid w:val="003F207A"/>
    <w:rsid w:val="00401D29"/>
    <w:rsid w:val="00413F6E"/>
    <w:rsid w:val="00414EDE"/>
    <w:rsid w:val="00426CB4"/>
    <w:rsid w:val="004349FB"/>
    <w:rsid w:val="00455D92"/>
    <w:rsid w:val="00472E16"/>
    <w:rsid w:val="004732FF"/>
    <w:rsid w:val="00482366"/>
    <w:rsid w:val="00486B0C"/>
    <w:rsid w:val="00494252"/>
    <w:rsid w:val="00497845"/>
    <w:rsid w:val="004A0175"/>
    <w:rsid w:val="004A2962"/>
    <w:rsid w:val="004A6643"/>
    <w:rsid w:val="004C143A"/>
    <w:rsid w:val="004D7569"/>
    <w:rsid w:val="00504211"/>
    <w:rsid w:val="00510C7C"/>
    <w:rsid w:val="00511004"/>
    <w:rsid w:val="00511873"/>
    <w:rsid w:val="00524C7B"/>
    <w:rsid w:val="00530BC2"/>
    <w:rsid w:val="0055774F"/>
    <w:rsid w:val="00566D54"/>
    <w:rsid w:val="00575179"/>
    <w:rsid w:val="005A3D8C"/>
    <w:rsid w:val="005D5F9E"/>
    <w:rsid w:val="00611759"/>
    <w:rsid w:val="006314D9"/>
    <w:rsid w:val="00651224"/>
    <w:rsid w:val="006543F6"/>
    <w:rsid w:val="00654596"/>
    <w:rsid w:val="00685E3C"/>
    <w:rsid w:val="00697FED"/>
    <w:rsid w:val="006A6E69"/>
    <w:rsid w:val="006B717C"/>
    <w:rsid w:val="006C40A6"/>
    <w:rsid w:val="006D7C11"/>
    <w:rsid w:val="006E5793"/>
    <w:rsid w:val="006F5135"/>
    <w:rsid w:val="00701860"/>
    <w:rsid w:val="00725E09"/>
    <w:rsid w:val="00727BDF"/>
    <w:rsid w:val="0073296E"/>
    <w:rsid w:val="00737F92"/>
    <w:rsid w:val="00764031"/>
    <w:rsid w:val="00781098"/>
    <w:rsid w:val="00792684"/>
    <w:rsid w:val="007A69F7"/>
    <w:rsid w:val="007E2C36"/>
    <w:rsid w:val="007E43D9"/>
    <w:rsid w:val="00803720"/>
    <w:rsid w:val="0080728F"/>
    <w:rsid w:val="00811418"/>
    <w:rsid w:val="00820D06"/>
    <w:rsid w:val="00825BF8"/>
    <w:rsid w:val="00836C5E"/>
    <w:rsid w:val="008455CF"/>
    <w:rsid w:val="00852445"/>
    <w:rsid w:val="00853C4A"/>
    <w:rsid w:val="00855E4B"/>
    <w:rsid w:val="00877A16"/>
    <w:rsid w:val="00880810"/>
    <w:rsid w:val="00881ECF"/>
    <w:rsid w:val="00881F2F"/>
    <w:rsid w:val="00886307"/>
    <w:rsid w:val="008A7FC1"/>
    <w:rsid w:val="008B023F"/>
    <w:rsid w:val="008C4FB0"/>
    <w:rsid w:val="008E6D17"/>
    <w:rsid w:val="008E71C0"/>
    <w:rsid w:val="008F7270"/>
    <w:rsid w:val="009009EE"/>
    <w:rsid w:val="00910211"/>
    <w:rsid w:val="00917002"/>
    <w:rsid w:val="009554D0"/>
    <w:rsid w:val="00961028"/>
    <w:rsid w:val="00983955"/>
    <w:rsid w:val="009B505B"/>
    <w:rsid w:val="009D452E"/>
    <w:rsid w:val="009F7E26"/>
    <w:rsid w:val="00A00FB1"/>
    <w:rsid w:val="00A018DC"/>
    <w:rsid w:val="00A22D25"/>
    <w:rsid w:val="00A31F48"/>
    <w:rsid w:val="00A33265"/>
    <w:rsid w:val="00A508A9"/>
    <w:rsid w:val="00A5171E"/>
    <w:rsid w:val="00A56E44"/>
    <w:rsid w:val="00A57C5D"/>
    <w:rsid w:val="00A676F7"/>
    <w:rsid w:val="00A678E4"/>
    <w:rsid w:val="00A71017"/>
    <w:rsid w:val="00A80F1A"/>
    <w:rsid w:val="00AC2D30"/>
    <w:rsid w:val="00AF361E"/>
    <w:rsid w:val="00B470D9"/>
    <w:rsid w:val="00B52D03"/>
    <w:rsid w:val="00B73627"/>
    <w:rsid w:val="00B9518E"/>
    <w:rsid w:val="00BA015C"/>
    <w:rsid w:val="00BC143D"/>
    <w:rsid w:val="00BD177A"/>
    <w:rsid w:val="00BE751E"/>
    <w:rsid w:val="00BE7F2F"/>
    <w:rsid w:val="00BF0E87"/>
    <w:rsid w:val="00BF6228"/>
    <w:rsid w:val="00C134EB"/>
    <w:rsid w:val="00C33C01"/>
    <w:rsid w:val="00C400DC"/>
    <w:rsid w:val="00C40FE0"/>
    <w:rsid w:val="00C50A28"/>
    <w:rsid w:val="00C665C6"/>
    <w:rsid w:val="00C803FF"/>
    <w:rsid w:val="00C82D55"/>
    <w:rsid w:val="00C97724"/>
    <w:rsid w:val="00CD0DE5"/>
    <w:rsid w:val="00D018B8"/>
    <w:rsid w:val="00D0453D"/>
    <w:rsid w:val="00D13D09"/>
    <w:rsid w:val="00D20A33"/>
    <w:rsid w:val="00D5230E"/>
    <w:rsid w:val="00D652B6"/>
    <w:rsid w:val="00D7023A"/>
    <w:rsid w:val="00D86419"/>
    <w:rsid w:val="00DA1A0B"/>
    <w:rsid w:val="00DB4402"/>
    <w:rsid w:val="00DC3A2F"/>
    <w:rsid w:val="00E033B8"/>
    <w:rsid w:val="00E52127"/>
    <w:rsid w:val="00E821FD"/>
    <w:rsid w:val="00E95DE8"/>
    <w:rsid w:val="00EA60D2"/>
    <w:rsid w:val="00EC3181"/>
    <w:rsid w:val="00EF469E"/>
    <w:rsid w:val="00F028B4"/>
    <w:rsid w:val="00F12397"/>
    <w:rsid w:val="00F1490D"/>
    <w:rsid w:val="00F1642C"/>
    <w:rsid w:val="00F2092B"/>
    <w:rsid w:val="00F25480"/>
    <w:rsid w:val="00F55DF8"/>
    <w:rsid w:val="00F63E40"/>
    <w:rsid w:val="00F669B0"/>
    <w:rsid w:val="00F85B23"/>
    <w:rsid w:val="00F92C55"/>
    <w:rsid w:val="00FC5259"/>
    <w:rsid w:val="00FD0B4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FBBD7C"/>
  <w15:docId w15:val="{CA01C4BA-39F4-477D-8175-B66094648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9EE"/>
    <w:pPr>
      <w:widowControl w:val="0"/>
    </w:pPr>
    <w:rPr>
      <w:rFonts w:ascii="Times New Roman" w:eastAsia="新細明體" w:hAnsi="Times New Roman" w:cs="Times New Roman"/>
      <w:szCs w:val="24"/>
    </w:rPr>
  </w:style>
  <w:style w:type="paragraph" w:styleId="1">
    <w:name w:val="heading 1"/>
    <w:basedOn w:val="a"/>
    <w:link w:val="10"/>
    <w:uiPriority w:val="9"/>
    <w:qFormat/>
    <w:rsid w:val="009009EE"/>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009EE"/>
    <w:rPr>
      <w:rFonts w:ascii="新細明體" w:eastAsia="新細明體" w:hAnsi="新細明體" w:cs="新細明體"/>
      <w:b/>
      <w:bCs/>
      <w:kern w:val="36"/>
      <w:sz w:val="48"/>
      <w:szCs w:val="48"/>
    </w:rPr>
  </w:style>
  <w:style w:type="paragraph" w:styleId="a3">
    <w:name w:val="Date"/>
    <w:basedOn w:val="a"/>
    <w:next w:val="a"/>
    <w:link w:val="a4"/>
    <w:uiPriority w:val="99"/>
    <w:semiHidden/>
    <w:unhideWhenUsed/>
    <w:rsid w:val="009009EE"/>
    <w:pPr>
      <w:jc w:val="right"/>
    </w:pPr>
  </w:style>
  <w:style w:type="character" w:customStyle="1" w:styleId="a4">
    <w:name w:val="日期 字元"/>
    <w:basedOn w:val="a0"/>
    <w:link w:val="a3"/>
    <w:uiPriority w:val="99"/>
    <w:semiHidden/>
    <w:rsid w:val="009009EE"/>
    <w:rPr>
      <w:rFonts w:ascii="Times New Roman" w:eastAsia="新細明體" w:hAnsi="Times New Roman" w:cs="Times New Roman"/>
      <w:szCs w:val="24"/>
    </w:rPr>
  </w:style>
  <w:style w:type="paragraph" w:styleId="a5">
    <w:name w:val="header"/>
    <w:basedOn w:val="a"/>
    <w:link w:val="a6"/>
    <w:uiPriority w:val="99"/>
    <w:unhideWhenUsed/>
    <w:rsid w:val="009009EE"/>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首 字元"/>
    <w:basedOn w:val="a0"/>
    <w:link w:val="a5"/>
    <w:uiPriority w:val="99"/>
    <w:rsid w:val="009009EE"/>
    <w:rPr>
      <w:sz w:val="20"/>
      <w:szCs w:val="20"/>
    </w:rPr>
  </w:style>
  <w:style w:type="paragraph" w:styleId="a7">
    <w:name w:val="footer"/>
    <w:basedOn w:val="a"/>
    <w:link w:val="a8"/>
    <w:uiPriority w:val="99"/>
    <w:unhideWhenUsed/>
    <w:rsid w:val="009009EE"/>
    <w:pPr>
      <w:tabs>
        <w:tab w:val="center" w:pos="4153"/>
        <w:tab w:val="right" w:pos="8306"/>
      </w:tabs>
      <w:snapToGrid w:val="0"/>
    </w:pPr>
    <w:rPr>
      <w:rFonts w:asciiTheme="minorHAnsi" w:eastAsiaTheme="minorEastAsia" w:hAnsiTheme="minorHAnsi" w:cstheme="minorBidi"/>
      <w:sz w:val="20"/>
      <w:szCs w:val="20"/>
    </w:rPr>
  </w:style>
  <w:style w:type="character" w:customStyle="1" w:styleId="a8">
    <w:name w:val="頁尾 字元"/>
    <w:basedOn w:val="a0"/>
    <w:link w:val="a7"/>
    <w:uiPriority w:val="99"/>
    <w:rsid w:val="009009EE"/>
    <w:rPr>
      <w:sz w:val="20"/>
      <w:szCs w:val="20"/>
    </w:rPr>
  </w:style>
  <w:style w:type="paragraph" w:styleId="a9">
    <w:name w:val="annotation text"/>
    <w:basedOn w:val="a"/>
    <w:link w:val="aa"/>
    <w:semiHidden/>
    <w:rsid w:val="009009EE"/>
    <w:rPr>
      <w:szCs w:val="20"/>
    </w:rPr>
  </w:style>
  <w:style w:type="character" w:customStyle="1" w:styleId="aa">
    <w:name w:val="註解文字 字元"/>
    <w:basedOn w:val="a0"/>
    <w:link w:val="a9"/>
    <w:semiHidden/>
    <w:rsid w:val="009009EE"/>
    <w:rPr>
      <w:rFonts w:ascii="Times New Roman" w:eastAsia="新細明體" w:hAnsi="Times New Roman" w:cs="Times New Roman"/>
      <w:szCs w:val="20"/>
    </w:rPr>
  </w:style>
  <w:style w:type="paragraph" w:styleId="ab">
    <w:name w:val="Body Text Indent"/>
    <w:aliases w:val="本文縮排5"/>
    <w:basedOn w:val="a"/>
    <w:link w:val="ac"/>
    <w:rsid w:val="009009EE"/>
    <w:pPr>
      <w:ind w:left="452" w:hanging="452"/>
    </w:pPr>
    <w:rPr>
      <w:rFonts w:ascii="標楷體" w:eastAsia="標楷體"/>
      <w:szCs w:val="20"/>
    </w:rPr>
  </w:style>
  <w:style w:type="character" w:customStyle="1" w:styleId="ac">
    <w:name w:val="本文縮排 字元"/>
    <w:aliases w:val="本文縮排5 字元"/>
    <w:basedOn w:val="a0"/>
    <w:link w:val="ab"/>
    <w:rsid w:val="009009EE"/>
    <w:rPr>
      <w:rFonts w:ascii="標楷體" w:eastAsia="標楷體" w:hAnsi="Times New Roman" w:cs="Times New Roman"/>
      <w:szCs w:val="20"/>
    </w:rPr>
  </w:style>
  <w:style w:type="paragraph" w:styleId="ad">
    <w:name w:val="Body Text"/>
    <w:basedOn w:val="a"/>
    <w:link w:val="ae"/>
    <w:uiPriority w:val="99"/>
    <w:semiHidden/>
    <w:unhideWhenUsed/>
    <w:rsid w:val="009009EE"/>
    <w:pPr>
      <w:spacing w:after="120"/>
    </w:pPr>
  </w:style>
  <w:style w:type="character" w:customStyle="1" w:styleId="ae">
    <w:name w:val="本文 字元"/>
    <w:basedOn w:val="a0"/>
    <w:link w:val="ad"/>
    <w:uiPriority w:val="99"/>
    <w:semiHidden/>
    <w:rsid w:val="009009EE"/>
    <w:rPr>
      <w:rFonts w:ascii="Times New Roman" w:eastAsia="新細明體" w:hAnsi="Times New Roman" w:cs="Times New Roman"/>
      <w:szCs w:val="24"/>
    </w:rPr>
  </w:style>
  <w:style w:type="paragraph" w:styleId="af">
    <w:name w:val="annotation subject"/>
    <w:basedOn w:val="a9"/>
    <w:next w:val="a9"/>
    <w:link w:val="af0"/>
    <w:semiHidden/>
    <w:rsid w:val="009009EE"/>
    <w:rPr>
      <w:b/>
      <w:bCs/>
    </w:rPr>
  </w:style>
  <w:style w:type="character" w:customStyle="1" w:styleId="af0">
    <w:name w:val="註解主旨 字元"/>
    <w:basedOn w:val="aa"/>
    <w:link w:val="af"/>
    <w:semiHidden/>
    <w:rsid w:val="009009EE"/>
    <w:rPr>
      <w:rFonts w:ascii="Times New Roman" w:eastAsia="新細明體" w:hAnsi="Times New Roman" w:cs="Times New Roman"/>
      <w:b/>
      <w:bCs/>
      <w:szCs w:val="20"/>
    </w:rPr>
  </w:style>
  <w:style w:type="paragraph" w:styleId="HTML">
    <w:name w:val="HTML Preformatted"/>
    <w:basedOn w:val="a"/>
    <w:link w:val="HTML0"/>
    <w:rsid w:val="009009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rPr>
  </w:style>
  <w:style w:type="character" w:customStyle="1" w:styleId="HTML0">
    <w:name w:val="HTML 預設格式 字元"/>
    <w:basedOn w:val="a0"/>
    <w:link w:val="HTML"/>
    <w:rsid w:val="009009EE"/>
    <w:rPr>
      <w:rFonts w:ascii="細明體" w:eastAsia="細明體" w:hAnsi="Courier New" w:cs="Times New Roman"/>
      <w:kern w:val="0"/>
      <w:szCs w:val="24"/>
    </w:rPr>
  </w:style>
  <w:style w:type="paragraph" w:customStyle="1" w:styleId="s7">
    <w:name w:val="s7"/>
    <w:basedOn w:val="a"/>
    <w:rsid w:val="009009EE"/>
    <w:pPr>
      <w:widowControl/>
      <w:spacing w:before="60"/>
      <w:ind w:left="1680"/>
    </w:pPr>
    <w:rPr>
      <w:rFonts w:ascii="Arial Unicode MS" w:eastAsia="Arial Unicode MS" w:hAnsi="Arial Unicode MS" w:cs="Arial Unicode MS"/>
      <w:kern w:val="0"/>
    </w:rPr>
  </w:style>
  <w:style w:type="paragraph" w:customStyle="1" w:styleId="s7t7">
    <w:name w:val="s7t7"/>
    <w:basedOn w:val="a"/>
    <w:rsid w:val="009009EE"/>
    <w:pPr>
      <w:widowControl/>
      <w:spacing w:before="60"/>
      <w:ind w:left="1680" w:hanging="1680"/>
    </w:pPr>
    <w:rPr>
      <w:rFonts w:ascii="Arial Unicode MS" w:eastAsia="Arial Unicode MS" w:hAnsi="Arial Unicode MS" w:cs="Arial Unicode MS"/>
      <w:kern w:val="0"/>
    </w:rPr>
  </w:style>
  <w:style w:type="paragraph" w:styleId="af1">
    <w:name w:val="Plain Text"/>
    <w:basedOn w:val="a"/>
    <w:link w:val="af2"/>
    <w:rsid w:val="009009EE"/>
    <w:rPr>
      <w:rFonts w:ascii="細明體" w:eastAsia="細明體" w:hAnsi="Courier New"/>
      <w:szCs w:val="20"/>
    </w:rPr>
  </w:style>
  <w:style w:type="character" w:customStyle="1" w:styleId="af2">
    <w:name w:val="純文字 字元"/>
    <w:basedOn w:val="a0"/>
    <w:link w:val="af1"/>
    <w:rsid w:val="009009EE"/>
    <w:rPr>
      <w:rFonts w:ascii="細明體" w:eastAsia="細明體" w:hAnsi="Courier New" w:cs="Times New Roman"/>
      <w:szCs w:val="20"/>
    </w:rPr>
  </w:style>
  <w:style w:type="paragraph" w:styleId="af3">
    <w:name w:val="Block Text"/>
    <w:basedOn w:val="a"/>
    <w:rsid w:val="009009EE"/>
    <w:pPr>
      <w:adjustRightInd w:val="0"/>
      <w:spacing w:line="360" w:lineRule="atLeast"/>
      <w:ind w:leftChars="30" w:left="480" w:rightChars="50" w:right="120" w:hangingChars="170" w:hanging="408"/>
      <w:textAlignment w:val="baseline"/>
    </w:pPr>
    <w:rPr>
      <w:rFonts w:ascii="標楷體" w:eastAsia="標楷體" w:hAnsi="標楷體"/>
      <w:kern w:val="0"/>
    </w:rPr>
  </w:style>
  <w:style w:type="paragraph" w:customStyle="1" w:styleId="af4">
    <w:name w:val="內文１"/>
    <w:basedOn w:val="a"/>
    <w:rsid w:val="009009EE"/>
    <w:pPr>
      <w:spacing w:line="720" w:lineRule="auto"/>
    </w:pPr>
    <w:rPr>
      <w:rFonts w:ascii="Century Gothic" w:eastAsia="標楷體" w:hAnsi="Century Gothic"/>
      <w:sz w:val="28"/>
      <w:szCs w:val="20"/>
    </w:rPr>
  </w:style>
  <w:style w:type="paragraph" w:styleId="af5">
    <w:name w:val="Balloon Text"/>
    <w:basedOn w:val="a"/>
    <w:link w:val="af6"/>
    <w:uiPriority w:val="99"/>
    <w:semiHidden/>
    <w:unhideWhenUsed/>
    <w:rsid w:val="009009EE"/>
    <w:rPr>
      <w:rFonts w:asciiTheme="majorHAnsi" w:eastAsiaTheme="majorEastAsia" w:hAnsiTheme="majorHAnsi" w:cstheme="majorBidi"/>
      <w:sz w:val="18"/>
      <w:szCs w:val="18"/>
    </w:rPr>
  </w:style>
  <w:style w:type="character" w:customStyle="1" w:styleId="af6">
    <w:name w:val="註解方塊文字 字元"/>
    <w:basedOn w:val="a0"/>
    <w:link w:val="af5"/>
    <w:uiPriority w:val="99"/>
    <w:semiHidden/>
    <w:rsid w:val="009009EE"/>
    <w:rPr>
      <w:rFonts w:asciiTheme="majorHAnsi" w:eastAsiaTheme="majorEastAsia" w:hAnsiTheme="majorHAnsi" w:cstheme="majorBidi"/>
      <w:sz w:val="18"/>
      <w:szCs w:val="18"/>
    </w:rPr>
  </w:style>
  <w:style w:type="paragraph" w:customStyle="1" w:styleId="11">
    <w:name w:val="1."/>
    <w:basedOn w:val="a"/>
    <w:qFormat/>
    <w:rsid w:val="009009EE"/>
    <w:pPr>
      <w:suppressAutoHyphens/>
      <w:autoSpaceDN w:val="0"/>
      <w:spacing w:line="0" w:lineRule="atLeast"/>
      <w:ind w:left="380" w:hanging="80"/>
      <w:jc w:val="both"/>
      <w:textAlignment w:val="baseline"/>
    </w:pPr>
    <w:rPr>
      <w:rFonts w:eastAsia="標楷體"/>
      <w:kern w:val="3"/>
    </w:rPr>
  </w:style>
  <w:style w:type="paragraph" w:customStyle="1" w:styleId="af7">
    <w:name w:val="(一)內文"/>
    <w:basedOn w:val="a"/>
    <w:rsid w:val="009009EE"/>
    <w:pPr>
      <w:suppressAutoHyphens/>
      <w:autoSpaceDN w:val="0"/>
      <w:spacing w:line="0" w:lineRule="atLeast"/>
      <w:ind w:left="250"/>
      <w:jc w:val="both"/>
      <w:textAlignment w:val="baseline"/>
    </w:pPr>
    <w:rPr>
      <w:rFonts w:eastAsia="標楷體"/>
      <w:kern w:val="3"/>
    </w:rPr>
  </w:style>
  <w:style w:type="paragraph" w:customStyle="1" w:styleId="af8">
    <w:name w:val="(一)"/>
    <w:basedOn w:val="a"/>
    <w:rsid w:val="009009EE"/>
    <w:pPr>
      <w:suppressAutoHyphens/>
      <w:autoSpaceDN w:val="0"/>
      <w:spacing w:line="0" w:lineRule="atLeast"/>
      <w:ind w:left="370" w:hanging="170"/>
      <w:jc w:val="both"/>
      <w:textAlignment w:val="baseline"/>
    </w:pPr>
    <w:rPr>
      <w:rFonts w:eastAsia="標楷體"/>
      <w:kern w:val="3"/>
    </w:rPr>
  </w:style>
  <w:style w:type="paragraph" w:customStyle="1" w:styleId="12">
    <w:name w:val="(1)"/>
    <w:basedOn w:val="11"/>
    <w:rsid w:val="009009EE"/>
    <w:pPr>
      <w:ind w:left="500" w:hanging="100"/>
    </w:pPr>
  </w:style>
  <w:style w:type="paragraph" w:styleId="af9">
    <w:name w:val="List Paragraph"/>
    <w:basedOn w:val="a"/>
    <w:uiPriority w:val="34"/>
    <w:qFormat/>
    <w:rsid w:val="009009EE"/>
    <w:pPr>
      <w:ind w:leftChars="200" w:left="480"/>
    </w:pPr>
  </w:style>
  <w:style w:type="paragraph" w:customStyle="1" w:styleId="afa">
    <w:name w:val="一"/>
    <w:basedOn w:val="a"/>
    <w:rsid w:val="009009EE"/>
    <w:pPr>
      <w:suppressAutoHyphens/>
      <w:autoSpaceDN w:val="0"/>
      <w:spacing w:line="0" w:lineRule="atLeast"/>
      <w:ind w:left="200" w:hanging="200"/>
      <w:jc w:val="both"/>
      <w:textAlignment w:val="baseline"/>
    </w:pPr>
    <w:rPr>
      <w:rFonts w:eastAsia="標楷體"/>
      <w:kern w:val="3"/>
    </w:rPr>
  </w:style>
  <w:style w:type="paragraph" w:styleId="13">
    <w:name w:val="toc 1"/>
    <w:basedOn w:val="a"/>
    <w:next w:val="a"/>
    <w:autoRedefine/>
    <w:uiPriority w:val="39"/>
    <w:unhideWhenUsed/>
    <w:rsid w:val="000069FE"/>
    <w:pPr>
      <w:tabs>
        <w:tab w:val="right" w:leader="dot" w:pos="8931"/>
      </w:tabs>
      <w:spacing w:line="400" w:lineRule="exact"/>
    </w:pPr>
    <w:rPr>
      <w:rFonts w:eastAsia="標楷體"/>
      <w:sz w:val="28"/>
    </w:rPr>
  </w:style>
  <w:style w:type="paragraph" w:styleId="2">
    <w:name w:val="toc 2"/>
    <w:basedOn w:val="a"/>
    <w:next w:val="a"/>
    <w:autoRedefine/>
    <w:uiPriority w:val="39"/>
    <w:unhideWhenUsed/>
    <w:rsid w:val="00575179"/>
    <w:pPr>
      <w:tabs>
        <w:tab w:val="right" w:leader="dot" w:pos="8931"/>
      </w:tabs>
      <w:spacing w:line="440" w:lineRule="exact"/>
      <w:ind w:leftChars="200" w:left="991" w:hangingChars="213" w:hanging="511"/>
    </w:pPr>
  </w:style>
  <w:style w:type="paragraph" w:styleId="3">
    <w:name w:val="toc 3"/>
    <w:basedOn w:val="a"/>
    <w:next w:val="a"/>
    <w:autoRedefine/>
    <w:uiPriority w:val="39"/>
    <w:unhideWhenUsed/>
    <w:rsid w:val="005D5F9E"/>
    <w:pPr>
      <w:tabs>
        <w:tab w:val="right" w:leader="dot" w:pos="8931"/>
      </w:tabs>
      <w:spacing w:line="440" w:lineRule="exact"/>
      <w:ind w:leftChars="399" w:left="3118" w:hangingChars="900" w:hanging="2160"/>
    </w:pPr>
  </w:style>
  <w:style w:type="character" w:styleId="afb">
    <w:name w:val="Hyperlink"/>
    <w:basedOn w:val="a0"/>
    <w:uiPriority w:val="99"/>
    <w:unhideWhenUsed/>
    <w:rsid w:val="008F7270"/>
    <w:rPr>
      <w:color w:val="0000FF" w:themeColor="hyperlink"/>
      <w:u w:val="single"/>
    </w:rPr>
  </w:style>
  <w:style w:type="paragraph" w:styleId="afc">
    <w:name w:val="TOC Heading"/>
    <w:basedOn w:val="1"/>
    <w:next w:val="a"/>
    <w:uiPriority w:val="39"/>
    <w:unhideWhenUsed/>
    <w:qFormat/>
    <w:rsid w:val="00A71017"/>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table" w:styleId="afd">
    <w:name w:val="Table Grid"/>
    <w:basedOn w:val="a1"/>
    <w:uiPriority w:val="59"/>
    <w:rsid w:val="00184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Indent 2"/>
    <w:basedOn w:val="a"/>
    <w:link w:val="21"/>
    <w:uiPriority w:val="99"/>
    <w:semiHidden/>
    <w:unhideWhenUsed/>
    <w:rsid w:val="00803720"/>
    <w:pPr>
      <w:spacing w:after="120" w:line="480" w:lineRule="auto"/>
      <w:ind w:leftChars="200" w:left="480"/>
    </w:pPr>
  </w:style>
  <w:style w:type="character" w:customStyle="1" w:styleId="21">
    <w:name w:val="本文縮排 2 字元"/>
    <w:basedOn w:val="a0"/>
    <w:link w:val="20"/>
    <w:uiPriority w:val="99"/>
    <w:semiHidden/>
    <w:rsid w:val="00803720"/>
    <w:rPr>
      <w:rFonts w:ascii="Times New Roman" w:eastAsia="新細明體" w:hAnsi="Times New Roman" w:cs="Times New Roman"/>
      <w:szCs w:val="24"/>
    </w:rPr>
  </w:style>
  <w:style w:type="character" w:customStyle="1" w:styleId="itemtextlaw1">
    <w:name w:val="itemtextlaw1"/>
    <w:rsid w:val="00803720"/>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563999">
      <w:bodyDiv w:val="1"/>
      <w:marLeft w:val="0"/>
      <w:marRight w:val="0"/>
      <w:marTop w:val="0"/>
      <w:marBottom w:val="0"/>
      <w:divBdr>
        <w:top w:val="none" w:sz="0" w:space="0" w:color="auto"/>
        <w:left w:val="none" w:sz="0" w:space="0" w:color="auto"/>
        <w:bottom w:val="none" w:sz="0" w:space="0" w:color="auto"/>
        <w:right w:val="none" w:sz="0" w:space="0" w:color="auto"/>
      </w:divBdr>
      <w:divsChild>
        <w:div w:id="1418407962">
          <w:marLeft w:val="-225"/>
          <w:marRight w:val="-225"/>
          <w:marTop w:val="0"/>
          <w:marBottom w:val="0"/>
          <w:divBdr>
            <w:top w:val="none" w:sz="0" w:space="0" w:color="auto"/>
            <w:left w:val="none" w:sz="0" w:space="0" w:color="auto"/>
            <w:bottom w:val="none" w:sz="0" w:space="0" w:color="auto"/>
            <w:right w:val="none" w:sz="0" w:space="0" w:color="auto"/>
          </w:divBdr>
          <w:divsChild>
            <w:div w:id="778910802">
              <w:marLeft w:val="0"/>
              <w:marRight w:val="240"/>
              <w:marTop w:val="0"/>
              <w:marBottom w:val="0"/>
              <w:divBdr>
                <w:top w:val="none" w:sz="0" w:space="0" w:color="auto"/>
                <w:left w:val="none" w:sz="0" w:space="0" w:color="auto"/>
                <w:bottom w:val="none" w:sz="0" w:space="0" w:color="auto"/>
                <w:right w:val="none" w:sz="0" w:space="0" w:color="auto"/>
              </w:divBdr>
            </w:div>
            <w:div w:id="1709254641">
              <w:marLeft w:val="0"/>
              <w:marRight w:val="0"/>
              <w:marTop w:val="0"/>
              <w:marBottom w:val="0"/>
              <w:divBdr>
                <w:top w:val="none" w:sz="0" w:space="0" w:color="auto"/>
                <w:left w:val="none" w:sz="0" w:space="0" w:color="auto"/>
                <w:bottom w:val="none" w:sz="0" w:space="0" w:color="auto"/>
                <w:right w:val="none" w:sz="0" w:space="0" w:color="auto"/>
              </w:divBdr>
              <w:divsChild>
                <w:div w:id="1031997913">
                  <w:marLeft w:val="0"/>
                  <w:marRight w:val="0"/>
                  <w:marTop w:val="0"/>
                  <w:marBottom w:val="0"/>
                  <w:divBdr>
                    <w:top w:val="none" w:sz="0" w:space="0" w:color="auto"/>
                    <w:left w:val="none" w:sz="0" w:space="0" w:color="auto"/>
                    <w:bottom w:val="none" w:sz="0" w:space="0" w:color="auto"/>
                    <w:right w:val="none" w:sz="0" w:space="0" w:color="auto"/>
                  </w:divBdr>
                  <w:divsChild>
                    <w:div w:id="6368344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435367887">
          <w:marLeft w:val="-225"/>
          <w:marRight w:val="-225"/>
          <w:marTop w:val="0"/>
          <w:marBottom w:val="0"/>
          <w:divBdr>
            <w:top w:val="none" w:sz="0" w:space="0" w:color="auto"/>
            <w:left w:val="none" w:sz="0" w:space="0" w:color="auto"/>
            <w:bottom w:val="none" w:sz="0" w:space="0" w:color="auto"/>
            <w:right w:val="none" w:sz="0" w:space="0" w:color="auto"/>
          </w:divBdr>
          <w:divsChild>
            <w:div w:id="1951931517">
              <w:marLeft w:val="0"/>
              <w:marRight w:val="240"/>
              <w:marTop w:val="0"/>
              <w:marBottom w:val="0"/>
              <w:divBdr>
                <w:top w:val="none" w:sz="0" w:space="0" w:color="auto"/>
                <w:left w:val="none" w:sz="0" w:space="0" w:color="auto"/>
                <w:bottom w:val="none" w:sz="0" w:space="0" w:color="auto"/>
                <w:right w:val="none" w:sz="0" w:space="0" w:color="auto"/>
              </w:divBdr>
            </w:div>
            <w:div w:id="1085146500">
              <w:marLeft w:val="0"/>
              <w:marRight w:val="0"/>
              <w:marTop w:val="0"/>
              <w:marBottom w:val="0"/>
              <w:divBdr>
                <w:top w:val="none" w:sz="0" w:space="0" w:color="auto"/>
                <w:left w:val="none" w:sz="0" w:space="0" w:color="auto"/>
                <w:bottom w:val="none" w:sz="0" w:space="0" w:color="auto"/>
                <w:right w:val="none" w:sz="0" w:space="0" w:color="auto"/>
              </w:divBdr>
              <w:divsChild>
                <w:div w:id="2025011786">
                  <w:marLeft w:val="0"/>
                  <w:marRight w:val="0"/>
                  <w:marTop w:val="0"/>
                  <w:marBottom w:val="0"/>
                  <w:divBdr>
                    <w:top w:val="none" w:sz="0" w:space="0" w:color="auto"/>
                    <w:left w:val="none" w:sz="0" w:space="0" w:color="auto"/>
                    <w:bottom w:val="none" w:sz="0" w:space="0" w:color="auto"/>
                    <w:right w:val="none" w:sz="0" w:space="0" w:color="auto"/>
                  </w:divBdr>
                  <w:divsChild>
                    <w:div w:id="2003270442">
                      <w:marLeft w:val="0"/>
                      <w:marRight w:val="0"/>
                      <w:marTop w:val="0"/>
                      <w:marBottom w:val="120"/>
                      <w:divBdr>
                        <w:top w:val="none" w:sz="0" w:space="0" w:color="auto"/>
                        <w:left w:val="none" w:sz="0" w:space="0" w:color="auto"/>
                        <w:bottom w:val="none" w:sz="0" w:space="0" w:color="auto"/>
                        <w:right w:val="none" w:sz="0" w:space="0" w:color="auto"/>
                      </w:divBdr>
                    </w:div>
                    <w:div w:id="672685266">
                      <w:marLeft w:val="0"/>
                      <w:marRight w:val="0"/>
                      <w:marTop w:val="0"/>
                      <w:marBottom w:val="120"/>
                      <w:divBdr>
                        <w:top w:val="none" w:sz="0" w:space="0" w:color="auto"/>
                        <w:left w:val="none" w:sz="0" w:space="0" w:color="auto"/>
                        <w:bottom w:val="none" w:sz="0" w:space="0" w:color="auto"/>
                        <w:right w:val="none" w:sz="0" w:space="0" w:color="auto"/>
                      </w:divBdr>
                    </w:div>
                    <w:div w:id="1914568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32654797">
      <w:bodyDiv w:val="1"/>
      <w:marLeft w:val="0"/>
      <w:marRight w:val="0"/>
      <w:marTop w:val="0"/>
      <w:marBottom w:val="0"/>
      <w:divBdr>
        <w:top w:val="none" w:sz="0" w:space="0" w:color="auto"/>
        <w:left w:val="none" w:sz="0" w:space="0" w:color="auto"/>
        <w:bottom w:val="none" w:sz="0" w:space="0" w:color="auto"/>
        <w:right w:val="none" w:sz="0" w:space="0" w:color="auto"/>
      </w:divBdr>
      <w:divsChild>
        <w:div w:id="1245870363">
          <w:marLeft w:val="-225"/>
          <w:marRight w:val="-225"/>
          <w:marTop w:val="0"/>
          <w:marBottom w:val="0"/>
          <w:divBdr>
            <w:top w:val="none" w:sz="0" w:space="0" w:color="auto"/>
            <w:left w:val="none" w:sz="0" w:space="0" w:color="auto"/>
            <w:bottom w:val="none" w:sz="0" w:space="0" w:color="auto"/>
            <w:right w:val="none" w:sz="0" w:space="0" w:color="auto"/>
          </w:divBdr>
          <w:divsChild>
            <w:div w:id="586035451">
              <w:marLeft w:val="0"/>
              <w:marRight w:val="240"/>
              <w:marTop w:val="0"/>
              <w:marBottom w:val="0"/>
              <w:divBdr>
                <w:top w:val="none" w:sz="0" w:space="0" w:color="auto"/>
                <w:left w:val="none" w:sz="0" w:space="0" w:color="auto"/>
                <w:bottom w:val="none" w:sz="0" w:space="0" w:color="auto"/>
                <w:right w:val="none" w:sz="0" w:space="0" w:color="auto"/>
              </w:divBdr>
            </w:div>
            <w:div w:id="2066876845">
              <w:marLeft w:val="0"/>
              <w:marRight w:val="0"/>
              <w:marTop w:val="0"/>
              <w:marBottom w:val="0"/>
              <w:divBdr>
                <w:top w:val="none" w:sz="0" w:space="0" w:color="auto"/>
                <w:left w:val="none" w:sz="0" w:space="0" w:color="auto"/>
                <w:bottom w:val="none" w:sz="0" w:space="0" w:color="auto"/>
                <w:right w:val="none" w:sz="0" w:space="0" w:color="auto"/>
              </w:divBdr>
              <w:divsChild>
                <w:div w:id="1605503163">
                  <w:marLeft w:val="0"/>
                  <w:marRight w:val="0"/>
                  <w:marTop w:val="0"/>
                  <w:marBottom w:val="0"/>
                  <w:divBdr>
                    <w:top w:val="none" w:sz="0" w:space="0" w:color="auto"/>
                    <w:left w:val="none" w:sz="0" w:space="0" w:color="auto"/>
                    <w:bottom w:val="none" w:sz="0" w:space="0" w:color="auto"/>
                    <w:right w:val="none" w:sz="0" w:space="0" w:color="auto"/>
                  </w:divBdr>
                  <w:divsChild>
                    <w:div w:id="45779626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22660329">
          <w:marLeft w:val="-225"/>
          <w:marRight w:val="-225"/>
          <w:marTop w:val="0"/>
          <w:marBottom w:val="0"/>
          <w:divBdr>
            <w:top w:val="none" w:sz="0" w:space="0" w:color="auto"/>
            <w:left w:val="none" w:sz="0" w:space="0" w:color="auto"/>
            <w:bottom w:val="none" w:sz="0" w:space="0" w:color="auto"/>
            <w:right w:val="none" w:sz="0" w:space="0" w:color="auto"/>
          </w:divBdr>
          <w:divsChild>
            <w:div w:id="662005932">
              <w:marLeft w:val="0"/>
              <w:marRight w:val="240"/>
              <w:marTop w:val="0"/>
              <w:marBottom w:val="0"/>
              <w:divBdr>
                <w:top w:val="none" w:sz="0" w:space="0" w:color="auto"/>
                <w:left w:val="none" w:sz="0" w:space="0" w:color="auto"/>
                <w:bottom w:val="none" w:sz="0" w:space="0" w:color="auto"/>
                <w:right w:val="none" w:sz="0" w:space="0" w:color="auto"/>
              </w:divBdr>
            </w:div>
            <w:div w:id="1767075559">
              <w:marLeft w:val="0"/>
              <w:marRight w:val="0"/>
              <w:marTop w:val="0"/>
              <w:marBottom w:val="0"/>
              <w:divBdr>
                <w:top w:val="none" w:sz="0" w:space="0" w:color="auto"/>
                <w:left w:val="none" w:sz="0" w:space="0" w:color="auto"/>
                <w:bottom w:val="none" w:sz="0" w:space="0" w:color="auto"/>
                <w:right w:val="none" w:sz="0" w:space="0" w:color="auto"/>
              </w:divBdr>
              <w:divsChild>
                <w:div w:id="819426061">
                  <w:marLeft w:val="0"/>
                  <w:marRight w:val="0"/>
                  <w:marTop w:val="0"/>
                  <w:marBottom w:val="0"/>
                  <w:divBdr>
                    <w:top w:val="none" w:sz="0" w:space="0" w:color="auto"/>
                    <w:left w:val="none" w:sz="0" w:space="0" w:color="auto"/>
                    <w:bottom w:val="none" w:sz="0" w:space="0" w:color="auto"/>
                    <w:right w:val="none" w:sz="0" w:space="0" w:color="auto"/>
                  </w:divBdr>
                  <w:divsChild>
                    <w:div w:id="1152478659">
                      <w:marLeft w:val="0"/>
                      <w:marRight w:val="0"/>
                      <w:marTop w:val="0"/>
                      <w:marBottom w:val="120"/>
                      <w:divBdr>
                        <w:top w:val="none" w:sz="0" w:space="0" w:color="auto"/>
                        <w:left w:val="none" w:sz="0" w:space="0" w:color="auto"/>
                        <w:bottom w:val="none" w:sz="0" w:space="0" w:color="auto"/>
                        <w:right w:val="none" w:sz="0" w:space="0" w:color="auto"/>
                      </w:divBdr>
                    </w:div>
                    <w:div w:id="2000691989">
                      <w:marLeft w:val="0"/>
                      <w:marRight w:val="0"/>
                      <w:marTop w:val="0"/>
                      <w:marBottom w:val="120"/>
                      <w:divBdr>
                        <w:top w:val="none" w:sz="0" w:space="0" w:color="auto"/>
                        <w:left w:val="none" w:sz="0" w:space="0" w:color="auto"/>
                        <w:bottom w:val="none" w:sz="0" w:space="0" w:color="auto"/>
                        <w:right w:val="none" w:sz="0" w:space="0" w:color="auto"/>
                      </w:divBdr>
                    </w:div>
                    <w:div w:id="167268325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rootlaw.com.tw/LawContent.aspx?LawID=A060020001051400-0940331"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7466D-E0FC-453D-AA93-6578DD0EB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101</Pages>
  <Words>12053</Words>
  <Characters>68703</Characters>
  <Application>Microsoft Office Word</Application>
  <DocSecurity>0</DocSecurity>
  <Lines>572</Lines>
  <Paragraphs>161</Paragraphs>
  <ScaleCrop>false</ScaleCrop>
  <Company>Microsoft</Company>
  <LinksUpToDate>false</LinksUpToDate>
  <CharactersWithSpaces>80595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王鈺晴</dc:creator>
  <cp:lastModifiedBy>王鈺晴</cp:lastModifiedBy>
  <cp:revision>15</cp:revision>
  <cp:lastPrinted>2024-05-22T02:19:00Z</cp:lastPrinted>
  <dcterms:created xsi:type="dcterms:W3CDTF">2024-05-22T01:52:00Z</dcterms:created>
  <dcterms:modified xsi:type="dcterms:W3CDTF">2024-05-28T07:02:00Z</dcterms:modified>
</cp:coreProperties>
</file>