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17EFA" w14:textId="4DC9E47F" w:rsidR="00000000" w:rsidRPr="00976FEC" w:rsidRDefault="00B0681E" w:rsidP="007C3094">
      <w:pPr>
        <w:spacing w:afterLines="50" w:after="180" w:line="4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976FEC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全國農業金庫</w:t>
      </w:r>
      <w:proofErr w:type="gramStart"/>
      <w:r w:rsidR="007912FC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113</w:t>
      </w:r>
      <w:proofErr w:type="gramEnd"/>
      <w:r w:rsidR="00127012" w:rsidRPr="00976FEC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年度</w:t>
      </w:r>
      <w:r w:rsidRPr="00976FEC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公平待客原則暨金融友善準則執行情形</w:t>
      </w:r>
    </w:p>
    <w:p w14:paraId="797125A4" w14:textId="77777777" w:rsidR="00B0681E" w:rsidRPr="00976FEC" w:rsidRDefault="007912FC" w:rsidP="00561B45">
      <w:pPr>
        <w:spacing w:line="400" w:lineRule="exact"/>
        <w:jc w:val="right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114.8</w:t>
      </w:r>
      <w:r w:rsidR="00400909">
        <w:rPr>
          <w:rFonts w:ascii="標楷體" w:eastAsia="標楷體" w:hAnsi="標楷體" w:hint="eastAsia"/>
          <w:color w:val="000000" w:themeColor="text1"/>
          <w:szCs w:val="24"/>
        </w:rPr>
        <w:t>.7</w:t>
      </w:r>
    </w:p>
    <w:p w14:paraId="04BE0935" w14:textId="77777777" w:rsidR="007C4BDA" w:rsidRPr="00976FEC" w:rsidRDefault="007C4BDA" w:rsidP="00B7609E">
      <w:pPr>
        <w:pStyle w:val="a3"/>
        <w:numPr>
          <w:ilvl w:val="0"/>
          <w:numId w:val="1"/>
        </w:numPr>
        <w:spacing w:beforeLines="50" w:before="180" w:line="400" w:lineRule="exact"/>
        <w:ind w:leftChars="0" w:left="556" w:hanging="55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依據</w:t>
      </w:r>
      <w:r w:rsidR="00535CED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本公司「公平待客原則政策」、「公平待客原則策略」及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中華民國銀行商業同業公會全國聯合會「銀行業金融友善服務準則」辦理。</w:t>
      </w:r>
    </w:p>
    <w:p w14:paraId="0973D6DA" w14:textId="77777777" w:rsidR="007C4BDA" w:rsidRPr="00976FEC" w:rsidRDefault="000A7DD7" w:rsidP="00B7609E">
      <w:pPr>
        <w:pStyle w:val="a3"/>
        <w:numPr>
          <w:ilvl w:val="0"/>
          <w:numId w:val="1"/>
        </w:numPr>
        <w:spacing w:beforeLines="50" w:before="180" w:line="400" w:lineRule="exact"/>
        <w:ind w:leftChars="0" w:left="556" w:hanging="55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本公司目前已提供之金融友善服務項目</w:t>
      </w:r>
      <w:r w:rsidR="00B27B8E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如下：</w:t>
      </w:r>
    </w:p>
    <w:p w14:paraId="3C061D32" w14:textId="77777777" w:rsidR="00B0681E" w:rsidRPr="00976FEC" w:rsidRDefault="00A1011B" w:rsidP="00561B45">
      <w:pPr>
        <w:pStyle w:val="a3"/>
        <w:numPr>
          <w:ilvl w:val="0"/>
          <w:numId w:val="2"/>
        </w:numPr>
        <w:spacing w:beforeLines="50" w:before="180" w:line="400" w:lineRule="exact"/>
        <w:ind w:leftChars="0" w:left="1066" w:hanging="584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友善</w:t>
      </w:r>
      <w:r w:rsidR="00B27B8E"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環境</w:t>
      </w:r>
    </w:p>
    <w:p w14:paraId="519AE340" w14:textId="77777777" w:rsidR="00756F38" w:rsidRPr="00976FEC" w:rsidRDefault="007500E3" w:rsidP="00CC7965">
      <w:pPr>
        <w:pStyle w:val="a3"/>
        <w:numPr>
          <w:ilvl w:val="0"/>
          <w:numId w:val="5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各營業單位營業廳出入口適當</w:t>
      </w:r>
      <w:proofErr w:type="gramStart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位置皆</w:t>
      </w:r>
      <w:r w:rsidR="00756F38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裝設</w:t>
      </w:r>
      <w:proofErr w:type="gramEnd"/>
      <w:r w:rsidR="00756F38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「服務鈴」。</w:t>
      </w:r>
    </w:p>
    <w:p w14:paraId="3E0CF128" w14:textId="77777777" w:rsidR="00756F38" w:rsidRPr="00976FEC" w:rsidRDefault="00756F38" w:rsidP="00CC7965">
      <w:pPr>
        <w:pStyle w:val="a3"/>
        <w:numPr>
          <w:ilvl w:val="0"/>
          <w:numId w:val="5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各營業單位每日視需要安排同仁擔任「服務專員」</w:t>
      </w:r>
      <w:proofErr w:type="gramStart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並著</w:t>
      </w:r>
      <w:proofErr w:type="gramEnd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本公司綠色背心以利顧客識別。</w:t>
      </w:r>
    </w:p>
    <w:p w14:paraId="118C5C62" w14:textId="77777777" w:rsidR="00DD0516" w:rsidRDefault="007912FC" w:rsidP="00CC7965">
      <w:pPr>
        <w:pStyle w:val="a3"/>
        <w:numPr>
          <w:ilvl w:val="0"/>
          <w:numId w:val="5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各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營業單位</w:t>
      </w:r>
      <w:r w:rsidR="007500E3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皆</w:t>
      </w:r>
      <w:r w:rsidR="00DD0516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設置「無障礙服務櫃檯」。</w:t>
      </w:r>
    </w:p>
    <w:p w14:paraId="50C0CEB4" w14:textId="77777777" w:rsidR="007912FC" w:rsidRPr="007912FC" w:rsidRDefault="007912FC" w:rsidP="007912FC">
      <w:pPr>
        <w:pStyle w:val="a3"/>
        <w:numPr>
          <w:ilvl w:val="0"/>
          <w:numId w:val="5"/>
        </w:numPr>
        <w:spacing w:line="400" w:lineRule="exact"/>
        <w:ind w:leftChars="0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各</w:t>
      </w:r>
      <w:r w:rsidRPr="00BF02FD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營業單位均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設置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「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雙語櫃檯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」</w:t>
      </w:r>
      <w:r w:rsidRPr="00BF02FD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14:paraId="0FC6A496" w14:textId="77777777" w:rsidR="00756F38" w:rsidRPr="007A0F29" w:rsidRDefault="007A0F29" w:rsidP="007A0F29">
      <w:pPr>
        <w:spacing w:line="400" w:lineRule="exact"/>
        <w:ind w:leftChars="413" w:left="1559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7A0F29">
        <w:rPr>
          <w:rFonts w:ascii="標楷體" w:eastAsia="標楷體" w:hAnsi="標楷體" w:hint="eastAsia"/>
          <w:color w:val="000000" w:themeColor="text1"/>
          <w:sz w:val="28"/>
          <w:szCs w:val="28"/>
        </w:rPr>
        <w:t>註</w:t>
      </w:r>
      <w:proofErr w:type="gramEnd"/>
      <w:r w:rsidRPr="007A0F29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756F38" w:rsidRPr="007A0F29">
        <w:rPr>
          <w:rFonts w:ascii="標楷體" w:eastAsia="標楷體" w:hAnsi="標楷體" w:hint="eastAsia"/>
          <w:color w:val="000000" w:themeColor="text1"/>
          <w:sz w:val="28"/>
          <w:szCs w:val="28"/>
        </w:rPr>
        <w:t>本公司</w:t>
      </w:r>
      <w:r w:rsidRPr="007A0F29">
        <w:rPr>
          <w:rFonts w:ascii="標楷體" w:eastAsia="標楷體" w:hAnsi="標楷體" w:hint="eastAsia"/>
          <w:color w:val="000000" w:themeColor="text1"/>
          <w:sz w:val="28"/>
          <w:szCs w:val="28"/>
        </w:rPr>
        <w:t>規劃新租用或採購</w:t>
      </w:r>
      <w:r w:rsidR="00756F38" w:rsidRPr="007A0F29">
        <w:rPr>
          <w:rFonts w:ascii="標楷體" w:eastAsia="標楷體" w:hAnsi="標楷體" w:hint="eastAsia"/>
          <w:color w:val="000000" w:themeColor="text1"/>
          <w:sz w:val="28"/>
          <w:szCs w:val="28"/>
        </w:rPr>
        <w:t>行舍</w:t>
      </w:r>
      <w:r w:rsidRPr="007A0F29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756F38" w:rsidRPr="007A0F29">
        <w:rPr>
          <w:rFonts w:ascii="標楷體" w:eastAsia="標楷體" w:hAnsi="標楷體" w:hint="eastAsia"/>
          <w:color w:val="000000" w:themeColor="text1"/>
          <w:sz w:val="28"/>
          <w:szCs w:val="28"/>
        </w:rPr>
        <w:t>均符合無障礙相關法令規範。本公司老舊建築物(97年7月前建造者)如受限於結構空間，無法依現行法令設置無障礙設施者，依「既有公共建築物無障礙設施替代改善計畫作業程序及認定原則」辦理。</w:t>
      </w:r>
    </w:p>
    <w:p w14:paraId="52A4D61F" w14:textId="77777777" w:rsidR="00B27B8E" w:rsidRPr="00976FEC" w:rsidRDefault="007500E3" w:rsidP="00561B45">
      <w:pPr>
        <w:pStyle w:val="a3"/>
        <w:numPr>
          <w:ilvl w:val="0"/>
          <w:numId w:val="2"/>
        </w:numPr>
        <w:spacing w:beforeLines="50" w:before="180" w:line="400" w:lineRule="exact"/>
        <w:ind w:leftChars="0" w:left="1066" w:hanging="584"/>
        <w:jc w:val="both"/>
        <w:rPr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自動櫃員機(</w:t>
      </w:r>
      <w:r w:rsidRPr="00976FEC">
        <w:rPr>
          <w:rFonts w:ascii="標楷體" w:eastAsia="標楷體" w:hAnsi="標楷體"/>
          <w:bCs/>
          <w:color w:val="000000" w:themeColor="text1"/>
          <w:sz w:val="28"/>
          <w:szCs w:val="28"/>
        </w:rPr>
        <w:t>ATM</w:t>
      </w:r>
      <w:r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)</w:t>
      </w:r>
    </w:p>
    <w:p w14:paraId="18B755FB" w14:textId="77777777" w:rsidR="0058297B" w:rsidRPr="00976FEC" w:rsidRDefault="0058297B" w:rsidP="00CC7965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本公司</w:t>
      </w:r>
      <w:r w:rsidRPr="00976FEC">
        <w:rPr>
          <w:rFonts w:ascii="標楷體" w:eastAsia="標楷體" w:hAnsi="標楷體"/>
          <w:color w:val="000000" w:themeColor="text1"/>
          <w:sz w:val="28"/>
          <w:szCs w:val="28"/>
        </w:rPr>
        <w:t>目前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共4</w:t>
      </w:r>
      <w:proofErr w:type="gramStart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Pr="00976FEC">
        <w:rPr>
          <w:rFonts w:ascii="標楷體" w:eastAsia="標楷體" w:hAnsi="標楷體"/>
          <w:color w:val="000000" w:themeColor="text1"/>
          <w:sz w:val="28"/>
          <w:szCs w:val="28"/>
        </w:rPr>
        <w:t>自動櫃員機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，分別設置</w:t>
      </w:r>
      <w:r w:rsidRPr="00976FEC">
        <w:rPr>
          <w:rFonts w:ascii="標楷體" w:eastAsia="標楷體" w:hAnsi="標楷體"/>
          <w:color w:val="000000" w:themeColor="text1"/>
          <w:sz w:val="28"/>
          <w:szCs w:val="28"/>
        </w:rPr>
        <w:t>於營業部、新竹分行及嘉義分行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，皆為視障語音A</w:t>
      </w:r>
      <w:r w:rsidRPr="00976FEC">
        <w:rPr>
          <w:rFonts w:ascii="標楷體" w:eastAsia="標楷體" w:hAnsi="標楷體"/>
          <w:color w:val="000000" w:themeColor="text1"/>
          <w:sz w:val="28"/>
          <w:szCs w:val="28"/>
        </w:rPr>
        <w:t>TM</w:t>
      </w:r>
      <w:r w:rsidR="007912FC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7912FC" w:rsidRPr="00F3127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惟因A</w:t>
      </w:r>
      <w:r w:rsidR="007912FC" w:rsidRPr="00F31272">
        <w:rPr>
          <w:rFonts w:ascii="標楷體" w:eastAsia="標楷體" w:hAnsi="標楷體"/>
          <w:bCs/>
          <w:color w:val="000000" w:themeColor="text1"/>
          <w:sz w:val="28"/>
          <w:szCs w:val="28"/>
        </w:rPr>
        <w:t>TM</w:t>
      </w:r>
      <w:r w:rsidR="007912FC" w:rsidRPr="00F3127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設置空間問題</w:t>
      </w:r>
      <w:r w:rsidR="007912FC" w:rsidRPr="007912F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，僅營業部實際操作高度符合輪椅族使用</w:t>
      </w:r>
      <w:r w:rsidRPr="007912FC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4C6A352E" w14:textId="77777777" w:rsidR="00DD0516" w:rsidRPr="00976FEC" w:rsidRDefault="0058297B" w:rsidP="00CC7965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本公司無設置</w:t>
      </w:r>
      <w:r w:rsidRPr="00976FEC">
        <w:rPr>
          <w:rFonts w:ascii="標楷體" w:eastAsia="標楷體" w:hAnsi="標楷體"/>
          <w:color w:val="000000" w:themeColor="text1"/>
          <w:sz w:val="28"/>
          <w:szCs w:val="28"/>
        </w:rPr>
        <w:t>24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小時客服專責單位，A</w:t>
      </w:r>
      <w:r w:rsidRPr="00976FEC">
        <w:rPr>
          <w:rFonts w:ascii="標楷體" w:eastAsia="標楷體" w:hAnsi="標楷體"/>
          <w:color w:val="000000" w:themeColor="text1"/>
          <w:sz w:val="28"/>
          <w:szCs w:val="28"/>
        </w:rPr>
        <w:t>TM</w:t>
      </w:r>
      <w:r w:rsidR="007500E3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機</w:t>
      </w:r>
      <w:proofErr w:type="gramStart"/>
      <w:r w:rsidR="007500E3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臺旁皆</w:t>
      </w:r>
      <w:proofErr w:type="gramEnd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張貼「</w:t>
      </w:r>
      <w:r w:rsidRPr="00976FEC">
        <w:rPr>
          <w:rFonts w:ascii="標楷體" w:eastAsia="標楷體" w:hAnsi="標楷體"/>
          <w:color w:val="000000" w:themeColor="text1"/>
          <w:sz w:val="28"/>
          <w:szCs w:val="28"/>
        </w:rPr>
        <w:t>Q&amp;A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說明</w:t>
      </w:r>
      <w:r w:rsidR="007500E3" w:rsidRPr="00976FEC">
        <w:rPr>
          <w:rFonts w:ascii="標楷體" w:eastAsia="標楷體" w:hAnsi="標楷體"/>
          <w:color w:val="000000" w:themeColor="text1"/>
          <w:sz w:val="28"/>
          <w:szCs w:val="28"/>
        </w:rPr>
        <w:t>QR</w:t>
      </w:r>
      <w:r w:rsidR="007500E3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976FEC">
        <w:rPr>
          <w:rFonts w:ascii="標楷體" w:eastAsia="標楷體" w:hAnsi="標楷體"/>
          <w:color w:val="000000" w:themeColor="text1"/>
          <w:sz w:val="28"/>
          <w:szCs w:val="28"/>
        </w:rPr>
        <w:t>Code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」，以供聽覺障礙人士以手機掃描查閱。</w:t>
      </w:r>
    </w:p>
    <w:p w14:paraId="21870BFE" w14:textId="77777777" w:rsidR="0058297B" w:rsidRPr="00976FEC" w:rsidRDefault="00A44647" w:rsidP="00CC7965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本公司存戶且領有身心障礙證明文件</w:t>
      </w:r>
      <w:r w:rsidR="00DD0516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者，</w:t>
      </w:r>
      <w:proofErr w:type="gramStart"/>
      <w:r w:rsidR="00DD0516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得臨櫃</w:t>
      </w:r>
      <w:proofErr w:type="gramEnd"/>
      <w:r w:rsidR="00DD0516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申請</w:t>
      </w:r>
      <w:r w:rsidR="00DD0516" w:rsidRPr="00976FEC">
        <w:rPr>
          <w:rFonts w:ascii="標楷體" w:eastAsia="標楷體" w:hAnsi="標楷體" w:cs="Arial"/>
          <w:color w:val="000000" w:themeColor="text1"/>
          <w:sz w:val="28"/>
          <w:szCs w:val="28"/>
        </w:rPr>
        <w:t>ATM</w:t>
      </w:r>
      <w:r w:rsidR="00B7609E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跨行提款手續費減免優惠，每人以申請1</w:t>
      </w:r>
      <w:r w:rsidR="00DD0516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個帳戶為限，每月得享有</w:t>
      </w:r>
      <w:r w:rsidR="00DD0516" w:rsidRPr="00976FEC">
        <w:rPr>
          <w:rFonts w:ascii="標楷體" w:eastAsia="標楷體" w:hAnsi="標楷體" w:cs="Arial"/>
          <w:color w:val="000000" w:themeColor="text1"/>
          <w:sz w:val="28"/>
          <w:szCs w:val="28"/>
        </w:rPr>
        <w:t>3</w:t>
      </w:r>
      <w:r w:rsidR="00DD0516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次減免優惠。</w:t>
      </w:r>
    </w:p>
    <w:p w14:paraId="54E3C06D" w14:textId="77777777" w:rsidR="00B27B8E" w:rsidRPr="00976FEC" w:rsidRDefault="00B27B8E" w:rsidP="00561B45">
      <w:pPr>
        <w:pStyle w:val="a3"/>
        <w:numPr>
          <w:ilvl w:val="0"/>
          <w:numId w:val="2"/>
        </w:numPr>
        <w:spacing w:beforeLines="50" w:before="180" w:line="400" w:lineRule="exact"/>
        <w:ind w:leftChars="0" w:left="1066" w:hanging="584"/>
        <w:jc w:val="both"/>
        <w:rPr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無障礙網路服務</w:t>
      </w:r>
    </w:p>
    <w:p w14:paraId="4059F56E" w14:textId="77777777" w:rsidR="00DD0516" w:rsidRPr="00976FEC" w:rsidRDefault="00DD0516" w:rsidP="00561B45">
      <w:pPr>
        <w:pStyle w:val="a3"/>
        <w:numPr>
          <w:ilvl w:val="0"/>
          <w:numId w:val="6"/>
        </w:numPr>
        <w:spacing w:line="400" w:lineRule="exact"/>
        <w:ind w:leftChars="0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本公司官網及</w:t>
      </w:r>
      <w:proofErr w:type="gramEnd"/>
      <w:r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主要電子銀行服務(含網路銀行、網路A</w:t>
      </w:r>
      <w:r w:rsidRPr="00976FEC">
        <w:rPr>
          <w:rFonts w:ascii="標楷體" w:eastAsia="標楷體" w:hAnsi="標楷體"/>
          <w:bCs/>
          <w:color w:val="000000" w:themeColor="text1"/>
          <w:sz w:val="28"/>
          <w:szCs w:val="28"/>
        </w:rPr>
        <w:t>TM</w:t>
      </w:r>
      <w:r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)已取得數位發展部「網站無障礙規範」A</w:t>
      </w:r>
      <w:r w:rsidRPr="00976FEC">
        <w:rPr>
          <w:rFonts w:ascii="標楷體" w:eastAsia="標楷體" w:hAnsi="標楷體"/>
          <w:bCs/>
          <w:color w:val="000000" w:themeColor="text1"/>
          <w:sz w:val="28"/>
          <w:szCs w:val="28"/>
        </w:rPr>
        <w:t>A</w:t>
      </w:r>
      <w:r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等級標章，提供優質之無障礙網路服務。</w:t>
      </w:r>
    </w:p>
    <w:p w14:paraId="56296303" w14:textId="77777777" w:rsidR="00A33C0F" w:rsidRPr="00976FEC" w:rsidRDefault="00A33C0F" w:rsidP="00561B45">
      <w:pPr>
        <w:pStyle w:val="a3"/>
        <w:numPr>
          <w:ilvl w:val="0"/>
          <w:numId w:val="6"/>
        </w:numPr>
        <w:spacing w:line="400" w:lineRule="exact"/>
        <w:ind w:leftChars="0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本公司無障礙網路銀行及無障礙網路</w:t>
      </w:r>
      <w:r w:rsidRPr="00976FEC">
        <w:rPr>
          <w:rFonts w:ascii="標楷體" w:eastAsia="標楷體" w:hAnsi="標楷體"/>
          <w:bCs/>
          <w:color w:val="000000" w:themeColor="text1"/>
          <w:sz w:val="28"/>
          <w:szCs w:val="28"/>
        </w:rPr>
        <w:t>ATM</w:t>
      </w:r>
      <w:r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可提供視覺障礙者自行搭配螢幕報讀軟體操作網路銀行各項功能。</w:t>
      </w:r>
    </w:p>
    <w:p w14:paraId="0CC85311" w14:textId="77777777" w:rsidR="00A33C0F" w:rsidRPr="00976FEC" w:rsidRDefault="00DD24B7" w:rsidP="00561B45">
      <w:pPr>
        <w:pStyle w:val="a3"/>
        <w:numPr>
          <w:ilvl w:val="0"/>
          <w:numId w:val="6"/>
        </w:numPr>
        <w:spacing w:line="400" w:lineRule="exact"/>
        <w:ind w:leftChars="0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本公司</w:t>
      </w:r>
      <w:r w:rsidR="00A33C0F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農金行動</w:t>
      </w:r>
      <w:proofErr w:type="gramEnd"/>
      <w:r w:rsidR="00A33C0F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銀行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A</w:t>
      </w:r>
      <w:r w:rsidRPr="00976FEC">
        <w:rPr>
          <w:rFonts w:ascii="標楷體" w:eastAsia="標楷體" w:hAnsi="標楷體"/>
          <w:color w:val="000000" w:themeColor="text1"/>
          <w:sz w:val="28"/>
          <w:szCs w:val="28"/>
        </w:rPr>
        <w:t>PP</w:t>
      </w:r>
      <w:r w:rsidR="00A33C0F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除提供無障礙操作環境供視覺障礙者</w:t>
      </w:r>
      <w:r w:rsidR="00A33C0F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使用(手機須有無障礙設定)，亦已</w:t>
      </w:r>
      <w:r w:rsidR="00A33C0F" w:rsidRPr="00976FEC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導入生物辨識功能(</w:t>
      </w:r>
      <w:r w:rsidR="007500E3" w:rsidRPr="00976FEC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如</w:t>
      </w:r>
      <w:r w:rsidR="00A33C0F" w:rsidRPr="00976FEC"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  <w:t>FACE ID</w:t>
      </w:r>
      <w:r w:rsidR="00A33C0F" w:rsidRPr="00976FEC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、指紋辨識)。</w:t>
      </w:r>
    </w:p>
    <w:p w14:paraId="7C277901" w14:textId="77777777" w:rsidR="000A0666" w:rsidRPr="00976FEC" w:rsidRDefault="000A0666" w:rsidP="00561B45">
      <w:pPr>
        <w:pStyle w:val="a3"/>
        <w:numPr>
          <w:ilvl w:val="0"/>
          <w:numId w:val="6"/>
        </w:numPr>
        <w:spacing w:line="400" w:lineRule="exact"/>
        <w:ind w:leftChars="0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本公司官網</w:t>
      </w:r>
      <w:r w:rsidR="00A33C0F"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提供</w:t>
      </w:r>
      <w:proofErr w:type="gramEnd"/>
      <w:r w:rsidR="00A33C0F"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開戶總約定書及存款(含數位存款)、外匯、授信(包含房屋貸款、信用貸款、農業貸款等)等各項申請書表供顧客下載使用。</w:t>
      </w:r>
    </w:p>
    <w:p w14:paraId="115A26A8" w14:textId="77777777" w:rsidR="00034DD4" w:rsidRPr="00976FEC" w:rsidRDefault="00034DD4" w:rsidP="00561B45">
      <w:pPr>
        <w:pStyle w:val="a3"/>
        <w:numPr>
          <w:ilvl w:val="0"/>
          <w:numId w:val="6"/>
        </w:numPr>
        <w:spacing w:line="400" w:lineRule="exact"/>
        <w:ind w:leftChars="0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本公司提供「手語視訊翻譯服務」，聽、語障顧客如有需要，可預約指定營業時間至各營業單位辦理各項金融服務。</w:t>
      </w:r>
    </w:p>
    <w:p w14:paraId="4A89C848" w14:textId="77777777" w:rsidR="00034DD4" w:rsidRPr="00976FEC" w:rsidRDefault="006F25CA" w:rsidP="00561B45">
      <w:pPr>
        <w:pStyle w:val="a3"/>
        <w:numPr>
          <w:ilvl w:val="0"/>
          <w:numId w:val="6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本公司官網設置</w:t>
      </w:r>
      <w:proofErr w:type="gramEnd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「金融友善專區」</w:t>
      </w:r>
      <w:r w:rsidR="00D66656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，提供「各營業單位可提供之無障礙服務設施」、「辦理存款開戶流程易讀版」等資訊，以利顧客下載閱覽。</w:t>
      </w:r>
    </w:p>
    <w:p w14:paraId="22D5566A" w14:textId="77777777" w:rsidR="00B27B8E" w:rsidRPr="00976FEC" w:rsidRDefault="00B27B8E" w:rsidP="00561B45">
      <w:pPr>
        <w:pStyle w:val="a3"/>
        <w:numPr>
          <w:ilvl w:val="0"/>
          <w:numId w:val="2"/>
        </w:numPr>
        <w:spacing w:beforeLines="50" w:before="180" w:line="400" w:lineRule="exact"/>
        <w:ind w:leftChars="0" w:left="1066" w:hanging="584"/>
        <w:jc w:val="both"/>
        <w:rPr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無障礙金融服務</w:t>
      </w:r>
    </w:p>
    <w:p w14:paraId="6D60D554" w14:textId="77777777" w:rsidR="00A5409C" w:rsidRPr="00976FEC" w:rsidRDefault="00A5409C" w:rsidP="00561B45">
      <w:pPr>
        <w:pStyle w:val="a3"/>
        <w:numPr>
          <w:ilvl w:val="0"/>
          <w:numId w:val="7"/>
        </w:numPr>
        <w:spacing w:line="400" w:lineRule="exact"/>
        <w:ind w:leftChars="0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存</w:t>
      </w:r>
      <w:proofErr w:type="gramStart"/>
      <w:r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匯</w:t>
      </w:r>
      <w:proofErr w:type="gramEnd"/>
      <w:r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業務</w:t>
      </w:r>
    </w:p>
    <w:p w14:paraId="36E4F9E4" w14:textId="77777777" w:rsidR="00CB4572" w:rsidRPr="00976FEC" w:rsidRDefault="00CB4572" w:rsidP="00CC7965">
      <w:pPr>
        <w:pStyle w:val="a3"/>
        <w:numPr>
          <w:ilvl w:val="0"/>
          <w:numId w:val="8"/>
        </w:numPr>
        <w:spacing w:line="400" w:lineRule="exact"/>
        <w:ind w:leftChars="0" w:left="1933" w:hanging="51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視覺障礙者申請開戶，可出具授權書並經公證或認證後委託代理人辦理。</w:t>
      </w:r>
    </w:p>
    <w:p w14:paraId="09537BC5" w14:textId="77777777" w:rsidR="00A5409C" w:rsidRPr="00976FEC" w:rsidRDefault="00A5409C" w:rsidP="00CC7965">
      <w:pPr>
        <w:pStyle w:val="a3"/>
        <w:numPr>
          <w:ilvl w:val="0"/>
          <w:numId w:val="8"/>
        </w:numPr>
        <w:spacing w:line="400" w:lineRule="exact"/>
        <w:ind w:leftChars="0" w:left="1933" w:hanging="51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視覺障礙者</w:t>
      </w:r>
      <w:r w:rsidR="00CB4572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開立一般活期儲蓄存款帳戶時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CB4572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除前述方式外，亦可由一名具完全行為能力之明眼人協助其閱讀文件。若確實有困難無法由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其親友協同者，可由非經辦其開戶之行員協助辦理。</w:t>
      </w:r>
    </w:p>
    <w:p w14:paraId="62BFE32C" w14:textId="77777777" w:rsidR="00A5409C" w:rsidRPr="00976FEC" w:rsidRDefault="00A5409C" w:rsidP="00CC7965">
      <w:pPr>
        <w:pStyle w:val="a3"/>
        <w:numPr>
          <w:ilvl w:val="0"/>
          <w:numId w:val="8"/>
        </w:numPr>
        <w:spacing w:line="400" w:lineRule="exact"/>
        <w:ind w:leftChars="0" w:left="1933" w:hanging="51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身(視)障人士未能</w:t>
      </w:r>
      <w:r w:rsidR="000A77AB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於存</w:t>
      </w:r>
      <w:proofErr w:type="gramStart"/>
      <w:r w:rsidR="000A77AB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匯</w:t>
      </w:r>
      <w:proofErr w:type="gramEnd"/>
      <w:r w:rsidR="000A77AB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相關文件</w:t>
      </w:r>
      <w:proofErr w:type="gramStart"/>
      <w:r w:rsidR="000A77AB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上親簽者</w:t>
      </w:r>
      <w:proofErr w:type="gramEnd"/>
      <w:r w:rsidR="000A77AB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，以指印、十字或其他符號代簽名者，應經親友或社福機構人員或非經辦其開戶之行員任2人簽名證明，使與</w:t>
      </w:r>
      <w:r w:rsidR="00B644CE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存戶</w:t>
      </w:r>
      <w:proofErr w:type="gramStart"/>
      <w:r w:rsidR="00B644CE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親簽</w:t>
      </w:r>
      <w:r w:rsidR="000A77AB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生</w:t>
      </w:r>
      <w:proofErr w:type="gramEnd"/>
      <w:r w:rsidR="000A77AB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同等之效力；如用印章代簽名者，應經前述見證人任1人簽名證明。</w:t>
      </w:r>
    </w:p>
    <w:p w14:paraId="767AE812" w14:textId="77777777" w:rsidR="00B644CE" w:rsidRPr="00976FEC" w:rsidRDefault="00B644CE" w:rsidP="00CC7965">
      <w:pPr>
        <w:pStyle w:val="a3"/>
        <w:numPr>
          <w:ilvl w:val="0"/>
          <w:numId w:val="8"/>
        </w:numPr>
        <w:spacing w:line="400" w:lineRule="exact"/>
        <w:ind w:leftChars="0" w:left="1933" w:hanging="51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不識字人士申請開戶，若未能於開戶文件</w:t>
      </w:r>
      <w:proofErr w:type="gramStart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上親簽者</w:t>
      </w:r>
      <w:proofErr w:type="gramEnd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，得以按指印代替簽名，經金融機構認可之2名見證人親簽證明。</w:t>
      </w:r>
    </w:p>
    <w:p w14:paraId="6425F99E" w14:textId="77777777" w:rsidR="000A77AB" w:rsidRPr="00976FEC" w:rsidRDefault="000A77AB" w:rsidP="00CC7965">
      <w:pPr>
        <w:pStyle w:val="a3"/>
        <w:numPr>
          <w:ilvl w:val="0"/>
          <w:numId w:val="8"/>
        </w:numPr>
        <w:spacing w:line="400" w:lineRule="exact"/>
        <w:ind w:leftChars="0" w:left="1933" w:hanging="51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聽覺障礙者申辦存</w:t>
      </w:r>
      <w:proofErr w:type="gramStart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匯</w:t>
      </w:r>
      <w:proofErr w:type="gramEnd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業務時，可透過書寫方式、提供手語翻譯使聽覺障礙者能表達意見，順利溝通。</w:t>
      </w:r>
    </w:p>
    <w:p w14:paraId="1FE5FEA3" w14:textId="77777777" w:rsidR="000A77AB" w:rsidRPr="00976FEC" w:rsidRDefault="000A77AB" w:rsidP="00CC7965">
      <w:pPr>
        <w:pStyle w:val="a3"/>
        <w:numPr>
          <w:ilvl w:val="0"/>
          <w:numId w:val="8"/>
        </w:numPr>
        <w:spacing w:line="400" w:lineRule="exact"/>
        <w:ind w:leftChars="0" w:left="1933" w:hanging="51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受監護宣告者</w:t>
      </w:r>
      <w:r w:rsidR="008B1179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B644CE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應</w:t>
      </w:r>
      <w:r w:rsidR="009B3165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由監護人代為辦理開戶；受輔助宣告者，應取得</w:t>
      </w:r>
      <w:r w:rsidR="0019633C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輔助人</w:t>
      </w:r>
      <w:r w:rsidR="00B644CE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事前之書面同意始可辦理。</w:t>
      </w:r>
    </w:p>
    <w:p w14:paraId="55667DB1" w14:textId="77777777" w:rsidR="008B1179" w:rsidRPr="00976FEC" w:rsidRDefault="008B1179" w:rsidP="00CC7965">
      <w:pPr>
        <w:pStyle w:val="a3"/>
        <w:numPr>
          <w:ilvl w:val="0"/>
          <w:numId w:val="8"/>
        </w:numPr>
        <w:spacing w:line="400" w:lineRule="exact"/>
        <w:ind w:leftChars="0" w:left="1933" w:hanging="51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無行為能力者，應由法定代理人代為辦理開戶；限制行為能力者，應取得法定代理人同意(允許)或由法定代理人代為辦理。</w:t>
      </w:r>
    </w:p>
    <w:p w14:paraId="57F0DE45" w14:textId="77777777" w:rsidR="007912FC" w:rsidRPr="007912FC" w:rsidRDefault="000A77AB" w:rsidP="007912FC">
      <w:pPr>
        <w:pStyle w:val="a3"/>
        <w:numPr>
          <w:ilvl w:val="0"/>
          <w:numId w:val="8"/>
        </w:numPr>
        <w:spacing w:line="400" w:lineRule="exact"/>
        <w:ind w:leftChars="0" w:left="1933" w:hanging="51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如觀察顧客出現一種或多種行為態樣(如理解能力問題、認知及記憶能力問題、邏輯判斷能力問題、表達能力問題等)可能為失智者，可透過司法院「家事事件公告專區」網站公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告資料查詢失智者是否已受監護或輔助宣告。</w:t>
      </w:r>
    </w:p>
    <w:p w14:paraId="4E8BD748" w14:textId="77777777" w:rsidR="00A5409C" w:rsidRPr="00976FEC" w:rsidRDefault="00A5409C" w:rsidP="00561B45">
      <w:pPr>
        <w:pStyle w:val="a3"/>
        <w:numPr>
          <w:ilvl w:val="0"/>
          <w:numId w:val="7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貸款業務</w:t>
      </w:r>
    </w:p>
    <w:p w14:paraId="65CEB34E" w14:textId="77777777" w:rsidR="00A1011B" w:rsidRPr="00976FEC" w:rsidRDefault="00A1011B" w:rsidP="00FB4D91">
      <w:pPr>
        <w:pStyle w:val="a3"/>
        <w:numPr>
          <w:ilvl w:val="0"/>
          <w:numId w:val="18"/>
        </w:numPr>
        <w:spacing w:line="400" w:lineRule="exact"/>
        <w:ind w:leftChars="0" w:left="1933" w:hanging="51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視覺障礙者申辦貸款，</w:t>
      </w:r>
      <w:proofErr w:type="gramStart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依借戶</w:t>
      </w:r>
      <w:proofErr w:type="gramEnd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實際需求提供放大鏡或影印放大之方式提供契約等相關文件，如依法有見證等需求，應尊重客戶之選擇，給予協助。</w:t>
      </w:r>
    </w:p>
    <w:p w14:paraId="45C1A27C" w14:textId="77777777" w:rsidR="00A1011B" w:rsidRPr="00976FEC" w:rsidRDefault="00A1011B" w:rsidP="00FB4D91">
      <w:pPr>
        <w:pStyle w:val="a3"/>
        <w:numPr>
          <w:ilvl w:val="0"/>
          <w:numId w:val="18"/>
        </w:numPr>
        <w:spacing w:line="400" w:lineRule="exact"/>
        <w:ind w:leftChars="0" w:left="1933" w:hanging="51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聽覺障礙者，可透過書寫方式、手勢、唇形等肢體語言，或事先申請「手語視訊翻譯服務」溝通。</w:t>
      </w:r>
    </w:p>
    <w:p w14:paraId="30833F26" w14:textId="77777777" w:rsidR="00A1011B" w:rsidRPr="00976FEC" w:rsidRDefault="00A1011B" w:rsidP="00FB4D91">
      <w:pPr>
        <w:pStyle w:val="a3"/>
        <w:numPr>
          <w:ilvl w:val="0"/>
          <w:numId w:val="18"/>
        </w:numPr>
        <w:spacing w:line="400" w:lineRule="exact"/>
        <w:ind w:leftChars="0" w:left="1933" w:hanging="51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身心障礙人士如不便赴本公司辦理者，本公司提供派員對保服務。</w:t>
      </w:r>
    </w:p>
    <w:p w14:paraId="361A4EF3" w14:textId="77777777" w:rsidR="00A1011B" w:rsidRPr="00976FEC" w:rsidRDefault="00A1011B" w:rsidP="00FB4D91">
      <w:pPr>
        <w:pStyle w:val="a3"/>
        <w:numPr>
          <w:ilvl w:val="0"/>
          <w:numId w:val="18"/>
        </w:numPr>
        <w:spacing w:line="400" w:lineRule="exact"/>
        <w:ind w:leftChars="0" w:left="1933" w:hanging="51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各項金融服務通知，本公司依不同類別之身心障礙需求，除</w:t>
      </w:r>
      <w:proofErr w:type="gramStart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採</w:t>
      </w:r>
      <w:proofErr w:type="gramEnd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行面對面溝通方式外，亦可由顧客選擇以書面、電話語音、傳真、電子郵件等合適方式進行通知。</w:t>
      </w:r>
    </w:p>
    <w:p w14:paraId="2A539852" w14:textId="77777777" w:rsidR="00A1011B" w:rsidRPr="00976FEC" w:rsidRDefault="00A1011B" w:rsidP="00561B45">
      <w:pPr>
        <w:pStyle w:val="a3"/>
        <w:numPr>
          <w:ilvl w:val="0"/>
          <w:numId w:val="7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高齡顧客服務</w:t>
      </w:r>
    </w:p>
    <w:p w14:paraId="640745AC" w14:textId="77777777" w:rsidR="00A1011B" w:rsidRPr="00976FEC" w:rsidRDefault="00A1011B" w:rsidP="00FB4D91">
      <w:pPr>
        <w:pStyle w:val="a3"/>
        <w:numPr>
          <w:ilvl w:val="0"/>
          <w:numId w:val="19"/>
        </w:numPr>
        <w:spacing w:line="400" w:lineRule="exact"/>
        <w:ind w:leftChars="0" w:left="1933" w:hanging="51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本公司官網</w:t>
      </w:r>
      <w:proofErr w:type="gramEnd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「顧客意見信箱」增</w:t>
      </w:r>
      <w:r w:rsidR="00D25909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加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高齡欄位</w:t>
      </w:r>
      <w:r w:rsidR="00D25909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，提升員工對高齡顧客脆弱性因素之認識，加強關懷提問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0608C70E" w14:textId="77777777" w:rsidR="00A1011B" w:rsidRPr="00976FEC" w:rsidRDefault="00A1011B" w:rsidP="00FB4D91">
      <w:pPr>
        <w:pStyle w:val="a3"/>
        <w:numPr>
          <w:ilvl w:val="0"/>
          <w:numId w:val="19"/>
        </w:numPr>
        <w:spacing w:line="400" w:lineRule="exact"/>
        <w:ind w:leftChars="0" w:left="1933" w:hanging="51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相關存款報表增加高齡註記，包括「存款帳戶疑似不法或顯屬異常交易預警指標明細表」、「異常或可疑交易日報表」、「大額存款明細表」及「</w:t>
      </w:r>
      <w:proofErr w:type="gramStart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聯徵警示</w:t>
      </w:r>
      <w:proofErr w:type="gramEnd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帳戶衍生之管制帳戶</w:t>
      </w:r>
      <w:proofErr w:type="gramStart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異動表</w:t>
      </w:r>
      <w:proofErr w:type="gramEnd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」，</w:t>
      </w:r>
      <w:r w:rsidR="00D25909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建立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對高齡顧客異常金融交易</w:t>
      </w:r>
      <w:r w:rsidR="00D25909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監控及加強查核機制，以及早辨識異常交易，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提供應對保護措施、防範金融詐騙。</w:t>
      </w:r>
    </w:p>
    <w:p w14:paraId="19C92953" w14:textId="77777777" w:rsidR="00611F77" w:rsidRPr="00976FEC" w:rsidRDefault="00A1011B" w:rsidP="00561B45">
      <w:pPr>
        <w:pStyle w:val="a3"/>
        <w:numPr>
          <w:ilvl w:val="0"/>
          <w:numId w:val="2"/>
        </w:numPr>
        <w:spacing w:beforeLines="50" w:before="180" w:line="400" w:lineRule="exact"/>
        <w:ind w:leftChars="0" w:left="1066" w:hanging="58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多元</w:t>
      </w:r>
      <w:r w:rsidR="00611F77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溝通管道</w:t>
      </w:r>
    </w:p>
    <w:p w14:paraId="55430255" w14:textId="77777777" w:rsidR="005D7D61" w:rsidRPr="00976FEC" w:rsidRDefault="005D7D61" w:rsidP="00561B45">
      <w:pPr>
        <w:pStyle w:val="a3"/>
        <w:numPr>
          <w:ilvl w:val="0"/>
          <w:numId w:val="12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pacing w:val="20"/>
          <w:sz w:val="28"/>
          <w:szCs w:val="28"/>
        </w:rPr>
      </w:pP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顧客除可撥打</w:t>
      </w:r>
      <w:r w:rsidRPr="00976FEC">
        <w:rPr>
          <w:rFonts w:ascii="標楷體" w:eastAsia="標楷體" w:hAnsi="標楷體" w:hint="eastAsia"/>
          <w:color w:val="000000" w:themeColor="text1"/>
          <w:spacing w:val="20"/>
          <w:sz w:val="28"/>
          <w:szCs w:val="28"/>
        </w:rPr>
        <w:t>本公司免付費服務專線0800-220-668表達意見外，亦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可透過</w:t>
      </w:r>
      <w:proofErr w:type="gramStart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本公司官網</w:t>
      </w:r>
      <w:proofErr w:type="gramEnd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「顧客意見信箱」</w:t>
      </w:r>
      <w:r w:rsidRPr="00976FEC">
        <w:rPr>
          <w:rFonts w:ascii="標楷體" w:eastAsia="標楷體" w:hAnsi="標楷體" w:hint="eastAsia"/>
          <w:color w:val="000000" w:themeColor="text1"/>
          <w:spacing w:val="20"/>
          <w:sz w:val="28"/>
          <w:szCs w:val="28"/>
        </w:rPr>
        <w:t>、函文（信函、傳真、電子郵件等）等多元管道進行溝通或親臨本公司</w:t>
      </w:r>
      <w:r w:rsidR="00A60F33" w:rsidRPr="00976FEC">
        <w:rPr>
          <w:rFonts w:ascii="標楷體" w:eastAsia="標楷體" w:hAnsi="標楷體" w:hint="eastAsia"/>
          <w:color w:val="000000" w:themeColor="text1"/>
          <w:spacing w:val="20"/>
          <w:sz w:val="28"/>
          <w:szCs w:val="28"/>
        </w:rPr>
        <w:t>洽詢</w:t>
      </w:r>
      <w:r w:rsidRPr="00976FEC">
        <w:rPr>
          <w:rFonts w:ascii="標楷體" w:eastAsia="標楷體" w:hAnsi="標楷體" w:hint="eastAsia"/>
          <w:color w:val="000000" w:themeColor="text1"/>
          <w:spacing w:val="20"/>
          <w:sz w:val="28"/>
          <w:szCs w:val="28"/>
        </w:rPr>
        <w:t>。</w:t>
      </w:r>
    </w:p>
    <w:p w14:paraId="06BD6507" w14:textId="77777777" w:rsidR="005D7D61" w:rsidRPr="00976FEC" w:rsidRDefault="005D7D61" w:rsidP="00561B45">
      <w:pPr>
        <w:pStyle w:val="a3"/>
        <w:numPr>
          <w:ilvl w:val="0"/>
          <w:numId w:val="12"/>
        </w:numPr>
        <w:spacing w:line="400" w:lineRule="exact"/>
        <w:ind w:leftChars="0"/>
        <w:jc w:val="both"/>
        <w:rPr>
          <w:rFonts w:ascii="標楷體" w:eastAsia="標楷體" w:hAnsi="標楷體"/>
          <w:color w:val="000000" w:themeColor="text1"/>
          <w:spacing w:val="20"/>
          <w:sz w:val="28"/>
          <w:szCs w:val="28"/>
        </w:rPr>
      </w:pPr>
      <w:proofErr w:type="gramStart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本公司官網</w:t>
      </w:r>
      <w:proofErr w:type="gramEnd"/>
      <w:r w:rsidR="00A60F33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、電子週報、</w:t>
      </w:r>
      <w:proofErr w:type="gramStart"/>
      <w:r w:rsidR="00A60F33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臉書粉絲</w:t>
      </w:r>
      <w:proofErr w:type="gramEnd"/>
      <w:r w:rsidR="00A60F33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頁、</w:t>
      </w:r>
      <w:r w:rsidR="002B4381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綜合</w:t>
      </w:r>
      <w:r w:rsidR="00A60F33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對</w:t>
      </w:r>
      <w:proofErr w:type="gramStart"/>
      <w:r w:rsidR="00A60F33"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帳單</w:t>
      </w:r>
      <w:proofErr w:type="gramEnd"/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及各營業單位皆設置「顧客滿意度問卷調查」Q</w:t>
      </w:r>
      <w:r w:rsidRPr="00976FEC">
        <w:rPr>
          <w:rFonts w:ascii="標楷體" w:eastAsia="標楷體" w:hAnsi="標楷體"/>
          <w:color w:val="000000" w:themeColor="text1"/>
          <w:sz w:val="28"/>
          <w:szCs w:val="28"/>
        </w:rPr>
        <w:t>R Code</w:t>
      </w:r>
      <w:r w:rsidRPr="00976FEC">
        <w:rPr>
          <w:rFonts w:ascii="標楷體" w:eastAsia="標楷體" w:hAnsi="標楷體" w:hint="eastAsia"/>
          <w:color w:val="000000" w:themeColor="text1"/>
          <w:sz w:val="28"/>
          <w:szCs w:val="28"/>
        </w:rPr>
        <w:t>，供顧客填寫。</w:t>
      </w:r>
    </w:p>
    <w:p w14:paraId="2AD97178" w14:textId="77777777" w:rsidR="00A5409C" w:rsidRPr="00976FEC" w:rsidRDefault="00A5409C" w:rsidP="00561B45">
      <w:pPr>
        <w:spacing w:line="400" w:lineRule="exact"/>
        <w:jc w:val="both"/>
        <w:rPr>
          <w:color w:val="000000" w:themeColor="text1"/>
          <w:szCs w:val="24"/>
        </w:rPr>
      </w:pPr>
    </w:p>
    <w:sectPr w:rsidR="00A5409C" w:rsidRPr="00976FEC" w:rsidSect="00A411E0">
      <w:footerReference w:type="default" r:id="rId7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D5DFE" w14:textId="77777777" w:rsidR="00B23C30" w:rsidRDefault="00B23C30"/>
  </w:endnote>
  <w:endnote w:type="continuationSeparator" w:id="0">
    <w:p w14:paraId="132E80EE" w14:textId="77777777" w:rsidR="00B23C30" w:rsidRDefault="00B23C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30244994"/>
      <w:docPartObj>
        <w:docPartGallery w:val="Page Numbers (Bottom of Page)"/>
        <w:docPartUnique/>
      </w:docPartObj>
    </w:sdtPr>
    <w:sdtContent>
      <w:p w14:paraId="376FE3E2" w14:textId="77777777" w:rsidR="00684D02" w:rsidRDefault="00684D0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373D" w:rsidRPr="00BB373D">
          <w:rPr>
            <w:noProof/>
            <w:lang w:val="zh-TW"/>
          </w:rPr>
          <w:t>1</w:t>
        </w:r>
        <w:r>
          <w:fldChar w:fldCharType="end"/>
        </w:r>
      </w:p>
    </w:sdtContent>
  </w:sdt>
  <w:p w14:paraId="5A861E9B" w14:textId="77777777" w:rsidR="00D52607" w:rsidRPr="002C2353" w:rsidRDefault="00D52607" w:rsidP="002C2353">
    <w:pPr>
      <w:tabs>
        <w:tab w:val="center" w:pos="4153"/>
        <w:tab w:val="right" w:pos="8306"/>
      </w:tabs>
      <w:suppressAutoHyphens/>
      <w:spacing w:line="240" w:lineRule="atLeast"/>
      <w:ind w:right="-28"/>
      <w:jc w:val="center"/>
      <w:rPr>
        <w:rFonts w:ascii="標楷體" w:eastAsia="標楷體" w:hAnsi="標楷體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6772D" w14:textId="77777777" w:rsidR="00B23C30" w:rsidRDefault="00B23C30"/>
  </w:footnote>
  <w:footnote w:type="continuationSeparator" w:id="0">
    <w:p w14:paraId="4C563E57" w14:textId="77777777" w:rsidR="00B23C30" w:rsidRDefault="00B23C3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35E79"/>
    <w:multiLevelType w:val="hybridMultilevel"/>
    <w:tmpl w:val="79C4F6AC"/>
    <w:lvl w:ilvl="0" w:tplc="12E2C628">
      <w:start w:val="1"/>
      <w:numFmt w:val="decimal"/>
      <w:lvlText w:val="(%1)"/>
      <w:lvlJc w:val="left"/>
      <w:pPr>
        <w:ind w:left="1785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385" w:hanging="480"/>
      </w:pPr>
    </w:lvl>
    <w:lvl w:ilvl="2" w:tplc="0409001B" w:tentative="1">
      <w:start w:val="1"/>
      <w:numFmt w:val="lowerRoman"/>
      <w:lvlText w:val="%3."/>
      <w:lvlJc w:val="right"/>
      <w:pPr>
        <w:ind w:left="2865" w:hanging="480"/>
      </w:pPr>
    </w:lvl>
    <w:lvl w:ilvl="3" w:tplc="0409000F" w:tentative="1">
      <w:start w:val="1"/>
      <w:numFmt w:val="decimal"/>
      <w:lvlText w:val="%4."/>
      <w:lvlJc w:val="left"/>
      <w:pPr>
        <w:ind w:left="3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5" w:hanging="480"/>
      </w:pPr>
    </w:lvl>
    <w:lvl w:ilvl="5" w:tplc="0409001B" w:tentative="1">
      <w:start w:val="1"/>
      <w:numFmt w:val="lowerRoman"/>
      <w:lvlText w:val="%6."/>
      <w:lvlJc w:val="right"/>
      <w:pPr>
        <w:ind w:left="4305" w:hanging="480"/>
      </w:pPr>
    </w:lvl>
    <w:lvl w:ilvl="6" w:tplc="0409000F" w:tentative="1">
      <w:start w:val="1"/>
      <w:numFmt w:val="decimal"/>
      <w:lvlText w:val="%7."/>
      <w:lvlJc w:val="left"/>
      <w:pPr>
        <w:ind w:left="4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5" w:hanging="480"/>
      </w:pPr>
    </w:lvl>
    <w:lvl w:ilvl="8" w:tplc="0409001B" w:tentative="1">
      <w:start w:val="1"/>
      <w:numFmt w:val="lowerRoman"/>
      <w:lvlText w:val="%9."/>
      <w:lvlJc w:val="right"/>
      <w:pPr>
        <w:ind w:left="5745" w:hanging="480"/>
      </w:pPr>
    </w:lvl>
  </w:abstractNum>
  <w:abstractNum w:abstractNumId="1" w15:restartNumberingAfterBreak="0">
    <w:nsid w:val="092B5F3C"/>
    <w:multiLevelType w:val="hybridMultilevel"/>
    <w:tmpl w:val="7BBEA3C4"/>
    <w:lvl w:ilvl="0" w:tplc="15944D26">
      <w:start w:val="1"/>
      <w:numFmt w:val="decimal"/>
      <w:lvlText w:val="(%1)"/>
      <w:lvlJc w:val="left"/>
      <w:pPr>
        <w:ind w:left="1785" w:hanging="360"/>
      </w:pPr>
      <w:rPr>
        <w:rFonts w:ascii="標楷體" w:eastAsia="標楷體" w:hAnsi="標楷體" w:hint="default"/>
        <w:color w:val="000000" w:themeColor="text1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385" w:hanging="480"/>
      </w:pPr>
    </w:lvl>
    <w:lvl w:ilvl="2" w:tplc="0409001B" w:tentative="1">
      <w:start w:val="1"/>
      <w:numFmt w:val="lowerRoman"/>
      <w:lvlText w:val="%3."/>
      <w:lvlJc w:val="right"/>
      <w:pPr>
        <w:ind w:left="2865" w:hanging="480"/>
      </w:pPr>
    </w:lvl>
    <w:lvl w:ilvl="3" w:tplc="0409000F" w:tentative="1">
      <w:start w:val="1"/>
      <w:numFmt w:val="decimal"/>
      <w:lvlText w:val="%4."/>
      <w:lvlJc w:val="left"/>
      <w:pPr>
        <w:ind w:left="3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5" w:hanging="480"/>
      </w:pPr>
    </w:lvl>
    <w:lvl w:ilvl="5" w:tplc="0409001B" w:tentative="1">
      <w:start w:val="1"/>
      <w:numFmt w:val="lowerRoman"/>
      <w:lvlText w:val="%6."/>
      <w:lvlJc w:val="right"/>
      <w:pPr>
        <w:ind w:left="4305" w:hanging="480"/>
      </w:pPr>
    </w:lvl>
    <w:lvl w:ilvl="6" w:tplc="0409000F" w:tentative="1">
      <w:start w:val="1"/>
      <w:numFmt w:val="decimal"/>
      <w:lvlText w:val="%7."/>
      <w:lvlJc w:val="left"/>
      <w:pPr>
        <w:ind w:left="4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5" w:hanging="480"/>
      </w:pPr>
    </w:lvl>
    <w:lvl w:ilvl="8" w:tplc="0409001B" w:tentative="1">
      <w:start w:val="1"/>
      <w:numFmt w:val="lowerRoman"/>
      <w:lvlText w:val="%9."/>
      <w:lvlJc w:val="right"/>
      <w:pPr>
        <w:ind w:left="5745" w:hanging="480"/>
      </w:pPr>
    </w:lvl>
  </w:abstractNum>
  <w:abstractNum w:abstractNumId="2" w15:restartNumberingAfterBreak="0">
    <w:nsid w:val="09BC0F6B"/>
    <w:multiLevelType w:val="hybridMultilevel"/>
    <w:tmpl w:val="BCCA3F4C"/>
    <w:lvl w:ilvl="0" w:tplc="A2680E88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3" w15:restartNumberingAfterBreak="0">
    <w:nsid w:val="0D18084E"/>
    <w:multiLevelType w:val="hybridMultilevel"/>
    <w:tmpl w:val="36C82146"/>
    <w:lvl w:ilvl="0" w:tplc="85C2D9CE">
      <w:start w:val="1"/>
      <w:numFmt w:val="decimal"/>
      <w:lvlText w:val="%1."/>
      <w:lvlJc w:val="left"/>
      <w:pPr>
        <w:ind w:left="1845" w:hanging="4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385" w:hanging="480"/>
      </w:pPr>
    </w:lvl>
    <w:lvl w:ilvl="2" w:tplc="0409001B" w:tentative="1">
      <w:start w:val="1"/>
      <w:numFmt w:val="lowerRoman"/>
      <w:lvlText w:val="%3."/>
      <w:lvlJc w:val="right"/>
      <w:pPr>
        <w:ind w:left="2865" w:hanging="480"/>
      </w:pPr>
    </w:lvl>
    <w:lvl w:ilvl="3" w:tplc="0409000F" w:tentative="1">
      <w:start w:val="1"/>
      <w:numFmt w:val="decimal"/>
      <w:lvlText w:val="%4."/>
      <w:lvlJc w:val="left"/>
      <w:pPr>
        <w:ind w:left="3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5" w:hanging="480"/>
      </w:pPr>
    </w:lvl>
    <w:lvl w:ilvl="5" w:tplc="0409001B" w:tentative="1">
      <w:start w:val="1"/>
      <w:numFmt w:val="lowerRoman"/>
      <w:lvlText w:val="%6."/>
      <w:lvlJc w:val="right"/>
      <w:pPr>
        <w:ind w:left="4305" w:hanging="480"/>
      </w:pPr>
    </w:lvl>
    <w:lvl w:ilvl="6" w:tplc="0409000F" w:tentative="1">
      <w:start w:val="1"/>
      <w:numFmt w:val="decimal"/>
      <w:lvlText w:val="%7."/>
      <w:lvlJc w:val="left"/>
      <w:pPr>
        <w:ind w:left="4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5" w:hanging="480"/>
      </w:pPr>
    </w:lvl>
    <w:lvl w:ilvl="8" w:tplc="0409001B" w:tentative="1">
      <w:start w:val="1"/>
      <w:numFmt w:val="lowerRoman"/>
      <w:lvlText w:val="%9."/>
      <w:lvlJc w:val="right"/>
      <w:pPr>
        <w:ind w:left="5745" w:hanging="480"/>
      </w:pPr>
    </w:lvl>
  </w:abstractNum>
  <w:abstractNum w:abstractNumId="4" w15:restartNumberingAfterBreak="0">
    <w:nsid w:val="205174A2"/>
    <w:multiLevelType w:val="hybridMultilevel"/>
    <w:tmpl w:val="583457B4"/>
    <w:lvl w:ilvl="0" w:tplc="52B2CA66">
      <w:start w:val="1"/>
      <w:numFmt w:val="decimal"/>
      <w:lvlText w:val="%1."/>
      <w:lvlJc w:val="left"/>
      <w:pPr>
        <w:ind w:left="1785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385" w:hanging="480"/>
      </w:pPr>
    </w:lvl>
    <w:lvl w:ilvl="2" w:tplc="0409001B" w:tentative="1">
      <w:start w:val="1"/>
      <w:numFmt w:val="lowerRoman"/>
      <w:lvlText w:val="%3."/>
      <w:lvlJc w:val="right"/>
      <w:pPr>
        <w:ind w:left="2865" w:hanging="480"/>
      </w:pPr>
    </w:lvl>
    <w:lvl w:ilvl="3" w:tplc="0409000F" w:tentative="1">
      <w:start w:val="1"/>
      <w:numFmt w:val="decimal"/>
      <w:lvlText w:val="%4."/>
      <w:lvlJc w:val="left"/>
      <w:pPr>
        <w:ind w:left="3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5" w:hanging="480"/>
      </w:pPr>
    </w:lvl>
    <w:lvl w:ilvl="5" w:tplc="0409001B" w:tentative="1">
      <w:start w:val="1"/>
      <w:numFmt w:val="lowerRoman"/>
      <w:lvlText w:val="%6."/>
      <w:lvlJc w:val="right"/>
      <w:pPr>
        <w:ind w:left="4305" w:hanging="480"/>
      </w:pPr>
    </w:lvl>
    <w:lvl w:ilvl="6" w:tplc="0409000F" w:tentative="1">
      <w:start w:val="1"/>
      <w:numFmt w:val="decimal"/>
      <w:lvlText w:val="%7."/>
      <w:lvlJc w:val="left"/>
      <w:pPr>
        <w:ind w:left="4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5" w:hanging="480"/>
      </w:pPr>
    </w:lvl>
    <w:lvl w:ilvl="8" w:tplc="0409001B" w:tentative="1">
      <w:start w:val="1"/>
      <w:numFmt w:val="lowerRoman"/>
      <w:lvlText w:val="%9."/>
      <w:lvlJc w:val="right"/>
      <w:pPr>
        <w:ind w:left="5745" w:hanging="480"/>
      </w:pPr>
    </w:lvl>
  </w:abstractNum>
  <w:abstractNum w:abstractNumId="5" w15:restartNumberingAfterBreak="0">
    <w:nsid w:val="246B68CF"/>
    <w:multiLevelType w:val="hybridMultilevel"/>
    <w:tmpl w:val="67C6AECA"/>
    <w:lvl w:ilvl="0" w:tplc="252462FE">
      <w:start w:val="1"/>
      <w:numFmt w:val="decimal"/>
      <w:lvlText w:val="%1."/>
      <w:lvlJc w:val="left"/>
      <w:pPr>
        <w:ind w:left="1440" w:hanging="375"/>
      </w:pPr>
      <w:rPr>
        <w:rFonts w:hint="default"/>
        <w:color w:val="000000" w:themeColor="text1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6" w15:restartNumberingAfterBreak="0">
    <w:nsid w:val="295E2D92"/>
    <w:multiLevelType w:val="hybridMultilevel"/>
    <w:tmpl w:val="2A0EC5F0"/>
    <w:lvl w:ilvl="0" w:tplc="8304AA78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7" w15:restartNumberingAfterBreak="0">
    <w:nsid w:val="2D3034F1"/>
    <w:multiLevelType w:val="hybridMultilevel"/>
    <w:tmpl w:val="740C61E8"/>
    <w:lvl w:ilvl="0" w:tplc="979E0944">
      <w:start w:val="1"/>
      <w:numFmt w:val="decimal"/>
      <w:lvlText w:val="(%1)"/>
      <w:lvlJc w:val="left"/>
      <w:pPr>
        <w:ind w:left="1785" w:hanging="360"/>
      </w:pPr>
      <w:rPr>
        <w:rFonts w:ascii="標楷體" w:eastAsia="標楷體" w:hAnsi="標楷體" w:hint="default"/>
        <w:color w:val="000000" w:themeColor="text1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385" w:hanging="480"/>
      </w:pPr>
    </w:lvl>
    <w:lvl w:ilvl="2" w:tplc="0409001B" w:tentative="1">
      <w:start w:val="1"/>
      <w:numFmt w:val="lowerRoman"/>
      <w:lvlText w:val="%3."/>
      <w:lvlJc w:val="right"/>
      <w:pPr>
        <w:ind w:left="2865" w:hanging="480"/>
      </w:pPr>
    </w:lvl>
    <w:lvl w:ilvl="3" w:tplc="0409000F" w:tentative="1">
      <w:start w:val="1"/>
      <w:numFmt w:val="decimal"/>
      <w:lvlText w:val="%4."/>
      <w:lvlJc w:val="left"/>
      <w:pPr>
        <w:ind w:left="3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5" w:hanging="480"/>
      </w:pPr>
    </w:lvl>
    <w:lvl w:ilvl="5" w:tplc="0409001B" w:tentative="1">
      <w:start w:val="1"/>
      <w:numFmt w:val="lowerRoman"/>
      <w:lvlText w:val="%6."/>
      <w:lvlJc w:val="right"/>
      <w:pPr>
        <w:ind w:left="4305" w:hanging="480"/>
      </w:pPr>
    </w:lvl>
    <w:lvl w:ilvl="6" w:tplc="0409000F" w:tentative="1">
      <w:start w:val="1"/>
      <w:numFmt w:val="decimal"/>
      <w:lvlText w:val="%7."/>
      <w:lvlJc w:val="left"/>
      <w:pPr>
        <w:ind w:left="4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5" w:hanging="480"/>
      </w:pPr>
    </w:lvl>
    <w:lvl w:ilvl="8" w:tplc="0409001B" w:tentative="1">
      <w:start w:val="1"/>
      <w:numFmt w:val="lowerRoman"/>
      <w:lvlText w:val="%9."/>
      <w:lvlJc w:val="right"/>
      <w:pPr>
        <w:ind w:left="5745" w:hanging="480"/>
      </w:pPr>
    </w:lvl>
  </w:abstractNum>
  <w:abstractNum w:abstractNumId="8" w15:restartNumberingAfterBreak="0">
    <w:nsid w:val="2DAF493D"/>
    <w:multiLevelType w:val="hybridMultilevel"/>
    <w:tmpl w:val="B2D0753C"/>
    <w:lvl w:ilvl="0" w:tplc="8430C2B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E56F70"/>
    <w:multiLevelType w:val="hybridMultilevel"/>
    <w:tmpl w:val="67C6AECA"/>
    <w:lvl w:ilvl="0" w:tplc="252462FE">
      <w:start w:val="1"/>
      <w:numFmt w:val="decimal"/>
      <w:lvlText w:val="%1."/>
      <w:lvlJc w:val="left"/>
      <w:pPr>
        <w:ind w:left="1440" w:hanging="375"/>
      </w:pPr>
      <w:rPr>
        <w:rFonts w:hint="default"/>
        <w:color w:val="000000" w:themeColor="text1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10" w15:restartNumberingAfterBreak="0">
    <w:nsid w:val="360A63FA"/>
    <w:multiLevelType w:val="hybridMultilevel"/>
    <w:tmpl w:val="36C82146"/>
    <w:lvl w:ilvl="0" w:tplc="85C2D9CE">
      <w:start w:val="1"/>
      <w:numFmt w:val="decimal"/>
      <w:lvlText w:val="%1."/>
      <w:lvlJc w:val="left"/>
      <w:pPr>
        <w:ind w:left="1845" w:hanging="4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385" w:hanging="480"/>
      </w:pPr>
    </w:lvl>
    <w:lvl w:ilvl="2" w:tplc="0409001B" w:tentative="1">
      <w:start w:val="1"/>
      <w:numFmt w:val="lowerRoman"/>
      <w:lvlText w:val="%3."/>
      <w:lvlJc w:val="right"/>
      <w:pPr>
        <w:ind w:left="2865" w:hanging="480"/>
      </w:pPr>
    </w:lvl>
    <w:lvl w:ilvl="3" w:tplc="0409000F" w:tentative="1">
      <w:start w:val="1"/>
      <w:numFmt w:val="decimal"/>
      <w:lvlText w:val="%4."/>
      <w:lvlJc w:val="left"/>
      <w:pPr>
        <w:ind w:left="3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5" w:hanging="480"/>
      </w:pPr>
    </w:lvl>
    <w:lvl w:ilvl="5" w:tplc="0409001B" w:tentative="1">
      <w:start w:val="1"/>
      <w:numFmt w:val="lowerRoman"/>
      <w:lvlText w:val="%6."/>
      <w:lvlJc w:val="right"/>
      <w:pPr>
        <w:ind w:left="4305" w:hanging="480"/>
      </w:pPr>
    </w:lvl>
    <w:lvl w:ilvl="6" w:tplc="0409000F" w:tentative="1">
      <w:start w:val="1"/>
      <w:numFmt w:val="decimal"/>
      <w:lvlText w:val="%7."/>
      <w:lvlJc w:val="left"/>
      <w:pPr>
        <w:ind w:left="4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5" w:hanging="480"/>
      </w:pPr>
    </w:lvl>
    <w:lvl w:ilvl="8" w:tplc="0409001B" w:tentative="1">
      <w:start w:val="1"/>
      <w:numFmt w:val="lowerRoman"/>
      <w:lvlText w:val="%9."/>
      <w:lvlJc w:val="right"/>
      <w:pPr>
        <w:ind w:left="5745" w:hanging="480"/>
      </w:pPr>
    </w:lvl>
  </w:abstractNum>
  <w:abstractNum w:abstractNumId="11" w15:restartNumberingAfterBreak="0">
    <w:nsid w:val="42395731"/>
    <w:multiLevelType w:val="hybridMultilevel"/>
    <w:tmpl w:val="DFE63896"/>
    <w:lvl w:ilvl="0" w:tplc="2B7EE780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12" w15:restartNumberingAfterBreak="0">
    <w:nsid w:val="428E0F7B"/>
    <w:multiLevelType w:val="hybridMultilevel"/>
    <w:tmpl w:val="876A6C6C"/>
    <w:lvl w:ilvl="0" w:tplc="3C2CBA24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13" w15:restartNumberingAfterBreak="0">
    <w:nsid w:val="44BC148C"/>
    <w:multiLevelType w:val="hybridMultilevel"/>
    <w:tmpl w:val="31C80E92"/>
    <w:lvl w:ilvl="0" w:tplc="FCEEE55A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25" w:hanging="480"/>
      </w:p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14" w15:restartNumberingAfterBreak="0">
    <w:nsid w:val="4CA51D37"/>
    <w:multiLevelType w:val="hybridMultilevel"/>
    <w:tmpl w:val="655AA596"/>
    <w:lvl w:ilvl="0" w:tplc="D8E8E6F6">
      <w:start w:val="1"/>
      <w:numFmt w:val="taiwaneseCountingThousand"/>
      <w:lvlText w:val="(%1)"/>
      <w:lvlJc w:val="left"/>
      <w:pPr>
        <w:ind w:left="1065" w:hanging="585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5F7D0879"/>
    <w:multiLevelType w:val="hybridMultilevel"/>
    <w:tmpl w:val="36C82146"/>
    <w:lvl w:ilvl="0" w:tplc="85C2D9CE">
      <w:start w:val="1"/>
      <w:numFmt w:val="decimal"/>
      <w:lvlText w:val="%1."/>
      <w:lvlJc w:val="left"/>
      <w:pPr>
        <w:ind w:left="1845" w:hanging="4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385" w:hanging="480"/>
      </w:pPr>
    </w:lvl>
    <w:lvl w:ilvl="2" w:tplc="0409001B" w:tentative="1">
      <w:start w:val="1"/>
      <w:numFmt w:val="lowerRoman"/>
      <w:lvlText w:val="%3."/>
      <w:lvlJc w:val="right"/>
      <w:pPr>
        <w:ind w:left="2865" w:hanging="480"/>
      </w:pPr>
    </w:lvl>
    <w:lvl w:ilvl="3" w:tplc="0409000F" w:tentative="1">
      <w:start w:val="1"/>
      <w:numFmt w:val="decimal"/>
      <w:lvlText w:val="%4."/>
      <w:lvlJc w:val="left"/>
      <w:pPr>
        <w:ind w:left="3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5" w:hanging="480"/>
      </w:pPr>
    </w:lvl>
    <w:lvl w:ilvl="5" w:tplc="0409001B" w:tentative="1">
      <w:start w:val="1"/>
      <w:numFmt w:val="lowerRoman"/>
      <w:lvlText w:val="%6."/>
      <w:lvlJc w:val="right"/>
      <w:pPr>
        <w:ind w:left="4305" w:hanging="480"/>
      </w:pPr>
    </w:lvl>
    <w:lvl w:ilvl="6" w:tplc="0409000F" w:tentative="1">
      <w:start w:val="1"/>
      <w:numFmt w:val="decimal"/>
      <w:lvlText w:val="%7."/>
      <w:lvlJc w:val="left"/>
      <w:pPr>
        <w:ind w:left="4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5" w:hanging="480"/>
      </w:pPr>
    </w:lvl>
    <w:lvl w:ilvl="8" w:tplc="0409001B" w:tentative="1">
      <w:start w:val="1"/>
      <w:numFmt w:val="lowerRoman"/>
      <w:lvlText w:val="%9."/>
      <w:lvlJc w:val="right"/>
      <w:pPr>
        <w:ind w:left="5745" w:hanging="480"/>
      </w:pPr>
    </w:lvl>
  </w:abstractNum>
  <w:abstractNum w:abstractNumId="16" w15:restartNumberingAfterBreak="0">
    <w:nsid w:val="618922D3"/>
    <w:multiLevelType w:val="hybridMultilevel"/>
    <w:tmpl w:val="740C61E8"/>
    <w:lvl w:ilvl="0" w:tplc="979E0944">
      <w:start w:val="1"/>
      <w:numFmt w:val="decimal"/>
      <w:lvlText w:val="(%1)"/>
      <w:lvlJc w:val="left"/>
      <w:pPr>
        <w:ind w:left="1785" w:hanging="360"/>
      </w:pPr>
      <w:rPr>
        <w:rFonts w:ascii="標楷體" w:eastAsia="標楷體" w:hAnsi="標楷體" w:hint="default"/>
        <w:color w:val="000000" w:themeColor="text1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385" w:hanging="480"/>
      </w:pPr>
    </w:lvl>
    <w:lvl w:ilvl="2" w:tplc="0409001B" w:tentative="1">
      <w:start w:val="1"/>
      <w:numFmt w:val="lowerRoman"/>
      <w:lvlText w:val="%3."/>
      <w:lvlJc w:val="right"/>
      <w:pPr>
        <w:ind w:left="2865" w:hanging="480"/>
      </w:pPr>
    </w:lvl>
    <w:lvl w:ilvl="3" w:tplc="0409000F" w:tentative="1">
      <w:start w:val="1"/>
      <w:numFmt w:val="decimal"/>
      <w:lvlText w:val="%4."/>
      <w:lvlJc w:val="left"/>
      <w:pPr>
        <w:ind w:left="3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5" w:hanging="480"/>
      </w:pPr>
    </w:lvl>
    <w:lvl w:ilvl="5" w:tplc="0409001B" w:tentative="1">
      <w:start w:val="1"/>
      <w:numFmt w:val="lowerRoman"/>
      <w:lvlText w:val="%6."/>
      <w:lvlJc w:val="right"/>
      <w:pPr>
        <w:ind w:left="4305" w:hanging="480"/>
      </w:pPr>
    </w:lvl>
    <w:lvl w:ilvl="6" w:tplc="0409000F" w:tentative="1">
      <w:start w:val="1"/>
      <w:numFmt w:val="decimal"/>
      <w:lvlText w:val="%7."/>
      <w:lvlJc w:val="left"/>
      <w:pPr>
        <w:ind w:left="4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5" w:hanging="480"/>
      </w:pPr>
    </w:lvl>
    <w:lvl w:ilvl="8" w:tplc="0409001B" w:tentative="1">
      <w:start w:val="1"/>
      <w:numFmt w:val="lowerRoman"/>
      <w:lvlText w:val="%9."/>
      <w:lvlJc w:val="right"/>
      <w:pPr>
        <w:ind w:left="5745" w:hanging="480"/>
      </w:pPr>
    </w:lvl>
  </w:abstractNum>
  <w:abstractNum w:abstractNumId="17" w15:restartNumberingAfterBreak="0">
    <w:nsid w:val="6B450A3C"/>
    <w:multiLevelType w:val="hybridMultilevel"/>
    <w:tmpl w:val="6336A674"/>
    <w:lvl w:ilvl="0" w:tplc="549673DC">
      <w:start w:val="1"/>
      <w:numFmt w:val="decimal"/>
      <w:suff w:val="nothing"/>
      <w:lvlText w:val="(%1)"/>
      <w:lvlJc w:val="left"/>
      <w:pPr>
        <w:ind w:left="204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03" w:hanging="480"/>
      </w:pPr>
    </w:lvl>
    <w:lvl w:ilvl="2" w:tplc="0409001B" w:tentative="1">
      <w:start w:val="1"/>
      <w:numFmt w:val="lowerRoman"/>
      <w:lvlText w:val="%3."/>
      <w:lvlJc w:val="right"/>
      <w:pPr>
        <w:ind w:left="3583" w:hanging="480"/>
      </w:pPr>
    </w:lvl>
    <w:lvl w:ilvl="3" w:tplc="0409000F" w:tentative="1">
      <w:start w:val="1"/>
      <w:numFmt w:val="decimal"/>
      <w:lvlText w:val="%4."/>
      <w:lvlJc w:val="left"/>
      <w:pPr>
        <w:ind w:left="4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43" w:hanging="480"/>
      </w:pPr>
    </w:lvl>
    <w:lvl w:ilvl="5" w:tplc="0409001B" w:tentative="1">
      <w:start w:val="1"/>
      <w:numFmt w:val="lowerRoman"/>
      <w:lvlText w:val="%6."/>
      <w:lvlJc w:val="right"/>
      <w:pPr>
        <w:ind w:left="5023" w:hanging="480"/>
      </w:pPr>
    </w:lvl>
    <w:lvl w:ilvl="6" w:tplc="0409000F" w:tentative="1">
      <w:start w:val="1"/>
      <w:numFmt w:val="decimal"/>
      <w:lvlText w:val="%7."/>
      <w:lvlJc w:val="left"/>
      <w:pPr>
        <w:ind w:left="5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83" w:hanging="480"/>
      </w:pPr>
    </w:lvl>
    <w:lvl w:ilvl="8" w:tplc="0409001B" w:tentative="1">
      <w:start w:val="1"/>
      <w:numFmt w:val="lowerRoman"/>
      <w:lvlText w:val="%9."/>
      <w:lvlJc w:val="right"/>
      <w:pPr>
        <w:ind w:left="6463" w:hanging="480"/>
      </w:pPr>
    </w:lvl>
  </w:abstractNum>
  <w:abstractNum w:abstractNumId="18" w15:restartNumberingAfterBreak="0">
    <w:nsid w:val="72381A8A"/>
    <w:multiLevelType w:val="hybridMultilevel"/>
    <w:tmpl w:val="5CC6B386"/>
    <w:lvl w:ilvl="0" w:tplc="22B2772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19" w15:restartNumberingAfterBreak="0">
    <w:nsid w:val="75A34F13"/>
    <w:multiLevelType w:val="hybridMultilevel"/>
    <w:tmpl w:val="FAAAFE38"/>
    <w:lvl w:ilvl="0" w:tplc="45DC9498">
      <w:start w:val="1"/>
      <w:numFmt w:val="taiwaneseCountingThousand"/>
      <w:lvlText w:val="(%1)"/>
      <w:lvlJc w:val="left"/>
      <w:pPr>
        <w:ind w:left="1082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num w:numId="1" w16cid:durableId="458495010">
    <w:abstractNumId w:val="8"/>
  </w:num>
  <w:num w:numId="2" w16cid:durableId="124205877">
    <w:abstractNumId w:val="14"/>
  </w:num>
  <w:num w:numId="3" w16cid:durableId="1960337036">
    <w:abstractNumId w:val="12"/>
  </w:num>
  <w:num w:numId="4" w16cid:durableId="1082490780">
    <w:abstractNumId w:val="18"/>
  </w:num>
  <w:num w:numId="5" w16cid:durableId="326059989">
    <w:abstractNumId w:val="5"/>
  </w:num>
  <w:num w:numId="6" w16cid:durableId="1825049089">
    <w:abstractNumId w:val="13"/>
  </w:num>
  <w:num w:numId="7" w16cid:durableId="1998915813">
    <w:abstractNumId w:val="2"/>
  </w:num>
  <w:num w:numId="8" w16cid:durableId="1204246469">
    <w:abstractNumId w:val="7"/>
  </w:num>
  <w:num w:numId="9" w16cid:durableId="1968193224">
    <w:abstractNumId w:val="19"/>
  </w:num>
  <w:num w:numId="10" w16cid:durableId="2109234357">
    <w:abstractNumId w:val="0"/>
  </w:num>
  <w:num w:numId="11" w16cid:durableId="2112504753">
    <w:abstractNumId w:val="6"/>
  </w:num>
  <w:num w:numId="12" w16cid:durableId="1870294212">
    <w:abstractNumId w:val="11"/>
  </w:num>
  <w:num w:numId="13" w16cid:durableId="2006784959">
    <w:abstractNumId w:val="9"/>
  </w:num>
  <w:num w:numId="14" w16cid:durableId="263153966">
    <w:abstractNumId w:val="4"/>
  </w:num>
  <w:num w:numId="15" w16cid:durableId="121968334">
    <w:abstractNumId w:val="10"/>
  </w:num>
  <w:num w:numId="16" w16cid:durableId="1450706519">
    <w:abstractNumId w:val="3"/>
  </w:num>
  <w:num w:numId="17" w16cid:durableId="1452089685">
    <w:abstractNumId w:val="15"/>
  </w:num>
  <w:num w:numId="18" w16cid:durableId="35352490">
    <w:abstractNumId w:val="16"/>
  </w:num>
  <w:num w:numId="19" w16cid:durableId="1042166565">
    <w:abstractNumId w:val="1"/>
  </w:num>
  <w:num w:numId="20" w16cid:durableId="48151075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81E"/>
    <w:rsid w:val="00034DD4"/>
    <w:rsid w:val="000A0666"/>
    <w:rsid w:val="000A3D68"/>
    <w:rsid w:val="000A77AB"/>
    <w:rsid w:val="000A7DD7"/>
    <w:rsid w:val="000C5F1C"/>
    <w:rsid w:val="000C7296"/>
    <w:rsid w:val="001065F5"/>
    <w:rsid w:val="00107757"/>
    <w:rsid w:val="00127012"/>
    <w:rsid w:val="001456AD"/>
    <w:rsid w:val="00146048"/>
    <w:rsid w:val="0019633C"/>
    <w:rsid w:val="0022111D"/>
    <w:rsid w:val="00224DB1"/>
    <w:rsid w:val="002B4381"/>
    <w:rsid w:val="002B67B6"/>
    <w:rsid w:val="002C2353"/>
    <w:rsid w:val="002D2509"/>
    <w:rsid w:val="00344D12"/>
    <w:rsid w:val="003A527C"/>
    <w:rsid w:val="003F5D38"/>
    <w:rsid w:val="00400909"/>
    <w:rsid w:val="004D28CB"/>
    <w:rsid w:val="00535CED"/>
    <w:rsid w:val="00561B45"/>
    <w:rsid w:val="0058297B"/>
    <w:rsid w:val="005C1AC0"/>
    <w:rsid w:val="005D40A8"/>
    <w:rsid w:val="005D7D61"/>
    <w:rsid w:val="00611F77"/>
    <w:rsid w:val="00684D02"/>
    <w:rsid w:val="006F25CA"/>
    <w:rsid w:val="007500E3"/>
    <w:rsid w:val="00756F38"/>
    <w:rsid w:val="007912FC"/>
    <w:rsid w:val="007A0F29"/>
    <w:rsid w:val="007C3094"/>
    <w:rsid w:val="007C4BDA"/>
    <w:rsid w:val="008B1179"/>
    <w:rsid w:val="008B6345"/>
    <w:rsid w:val="008D00AF"/>
    <w:rsid w:val="008F72FF"/>
    <w:rsid w:val="00922AB7"/>
    <w:rsid w:val="00976FEC"/>
    <w:rsid w:val="009B3165"/>
    <w:rsid w:val="009B3457"/>
    <w:rsid w:val="009F6A19"/>
    <w:rsid w:val="00A1011B"/>
    <w:rsid w:val="00A33C0F"/>
    <w:rsid w:val="00A411E0"/>
    <w:rsid w:val="00A436E6"/>
    <w:rsid w:val="00A44647"/>
    <w:rsid w:val="00A5409C"/>
    <w:rsid w:val="00A57104"/>
    <w:rsid w:val="00A60F33"/>
    <w:rsid w:val="00A62095"/>
    <w:rsid w:val="00AB1792"/>
    <w:rsid w:val="00B0681E"/>
    <w:rsid w:val="00B23C30"/>
    <w:rsid w:val="00B27B8E"/>
    <w:rsid w:val="00B644CE"/>
    <w:rsid w:val="00B7609E"/>
    <w:rsid w:val="00BB373D"/>
    <w:rsid w:val="00CB4572"/>
    <w:rsid w:val="00CC1E21"/>
    <w:rsid w:val="00CC7965"/>
    <w:rsid w:val="00CD69B2"/>
    <w:rsid w:val="00D25909"/>
    <w:rsid w:val="00D52607"/>
    <w:rsid w:val="00D66656"/>
    <w:rsid w:val="00D94797"/>
    <w:rsid w:val="00DB14E5"/>
    <w:rsid w:val="00DD0516"/>
    <w:rsid w:val="00DD24B7"/>
    <w:rsid w:val="00E1596E"/>
    <w:rsid w:val="00FA6A99"/>
    <w:rsid w:val="00FB4D91"/>
    <w:rsid w:val="00FE2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9524F0"/>
  <w15:chartTrackingRefBased/>
  <w15:docId w15:val="{31566E31-AAE3-4B81-BF2B-64CC7F0D4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BDA"/>
    <w:pPr>
      <w:ind w:leftChars="200" w:left="480"/>
    </w:pPr>
  </w:style>
  <w:style w:type="paragraph" w:customStyle="1" w:styleId="Default">
    <w:name w:val="Default"/>
    <w:rsid w:val="00DD051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60F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60F3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270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2701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270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27012"/>
    <w:rPr>
      <w:sz w:val="20"/>
      <w:szCs w:val="20"/>
    </w:rPr>
  </w:style>
  <w:style w:type="character" w:styleId="aa">
    <w:name w:val="Emphasis"/>
    <w:basedOn w:val="a0"/>
    <w:uiPriority w:val="20"/>
    <w:qFormat/>
    <w:rsid w:val="00D259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296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吳欣芳</dc:creator>
  <cp:keywords/>
  <dc:description/>
  <cp:lastModifiedBy>張安琦</cp:lastModifiedBy>
  <cp:revision>2</cp:revision>
  <cp:lastPrinted>2025-08-12T03:04:00Z</cp:lastPrinted>
  <dcterms:created xsi:type="dcterms:W3CDTF">2025-08-27T05:34:00Z</dcterms:created>
  <dcterms:modified xsi:type="dcterms:W3CDTF">2025-08-27T05:34:00Z</dcterms:modified>
</cp:coreProperties>
</file>