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7720F" w14:textId="77777777" w:rsidR="0084492D" w:rsidRPr="00990FCC" w:rsidRDefault="0084492D" w:rsidP="0084492D">
      <w:pPr>
        <w:adjustRightInd w:val="0"/>
        <w:snapToGrid w:val="0"/>
        <w:ind w:left="481" w:hangingChars="200" w:hanging="481"/>
        <w:jc w:val="center"/>
        <w:rPr>
          <w:rFonts w:ascii="標楷體" w:eastAsia="標楷體" w:hAnsi="Times New Roman"/>
          <w:b/>
          <w:spacing w:val="-20"/>
          <w:sz w:val="28"/>
          <w:szCs w:val="28"/>
        </w:rPr>
      </w:pPr>
      <w:r w:rsidRPr="00A40ECB">
        <w:rPr>
          <w:rFonts w:ascii="標楷體" w:eastAsia="標楷體" w:hAnsi="標楷體" w:hint="eastAsia"/>
          <w:b/>
          <w:color w:val="000000"/>
          <w:spacing w:val="-20"/>
          <w:sz w:val="28"/>
          <w:szCs w:val="28"/>
        </w:rPr>
        <w:t>農會漁會信用部內部控制及業務稽核手冊修正</w:t>
      </w:r>
      <w:r>
        <w:rPr>
          <w:rFonts w:ascii="標楷體" w:eastAsia="標楷體" w:hAnsi="標楷體" w:hint="eastAsia"/>
          <w:b/>
          <w:color w:val="000000"/>
          <w:spacing w:val="-20"/>
          <w:sz w:val="28"/>
          <w:szCs w:val="28"/>
        </w:rPr>
        <w:t>對照表</w:t>
      </w:r>
    </w:p>
    <w:tbl>
      <w:tblPr>
        <w:tblW w:w="48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2"/>
        <w:gridCol w:w="3683"/>
        <w:gridCol w:w="2077"/>
      </w:tblGrid>
      <w:tr w:rsidR="0084492D" w:rsidRPr="00D14EFD" w14:paraId="2529C39E" w14:textId="77777777" w:rsidTr="00BA09FB">
        <w:trPr>
          <w:trHeight w:val="334"/>
        </w:trPr>
        <w:tc>
          <w:tcPr>
            <w:tcW w:w="1988" w:type="pct"/>
            <w:shd w:val="clear" w:color="auto" w:fill="auto"/>
          </w:tcPr>
          <w:p w14:paraId="39AFA5E8" w14:textId="77777777" w:rsidR="0084492D" w:rsidRPr="00D14EFD" w:rsidRDefault="0084492D" w:rsidP="000B36D8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14EFD">
              <w:rPr>
                <w:rFonts w:ascii="標楷體" w:eastAsia="標楷體" w:hAnsi="標楷體" w:hint="eastAsia"/>
                <w:szCs w:val="24"/>
              </w:rPr>
              <w:t>修正內容</w:t>
            </w:r>
          </w:p>
        </w:tc>
        <w:tc>
          <w:tcPr>
            <w:tcW w:w="1926" w:type="pct"/>
            <w:shd w:val="clear" w:color="auto" w:fill="auto"/>
          </w:tcPr>
          <w:p w14:paraId="227C83E2" w14:textId="77777777" w:rsidR="0084492D" w:rsidRPr="00D14EFD" w:rsidRDefault="0084492D" w:rsidP="000B36D8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14EFD">
              <w:rPr>
                <w:rFonts w:ascii="標楷體" w:eastAsia="標楷體" w:hAnsi="標楷體" w:hint="eastAsia"/>
                <w:szCs w:val="24"/>
              </w:rPr>
              <w:t>現行內容</w:t>
            </w:r>
          </w:p>
        </w:tc>
        <w:tc>
          <w:tcPr>
            <w:tcW w:w="1086" w:type="pct"/>
          </w:tcPr>
          <w:p w14:paraId="1DDC3D56" w14:textId="77777777" w:rsidR="0084492D" w:rsidRPr="00D14EFD" w:rsidRDefault="0084492D" w:rsidP="000B36D8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14EFD">
              <w:rPr>
                <w:rFonts w:ascii="標楷體" w:eastAsia="標楷體" w:hAnsi="標楷體" w:cs="標楷體" w:hint="eastAsia"/>
                <w:szCs w:val="24"/>
              </w:rPr>
              <w:t>說明</w:t>
            </w:r>
          </w:p>
        </w:tc>
      </w:tr>
      <w:tr w:rsidR="00F40333" w:rsidRPr="00D14EFD" w14:paraId="18E3EFFF" w14:textId="77777777" w:rsidTr="00BA09FB">
        <w:trPr>
          <w:trHeight w:val="370"/>
        </w:trPr>
        <w:tc>
          <w:tcPr>
            <w:tcW w:w="1988" w:type="pct"/>
            <w:shd w:val="clear" w:color="auto" w:fill="auto"/>
          </w:tcPr>
          <w:p w14:paraId="0FB8613F" w14:textId="2AA07FFD" w:rsidR="00F40333" w:rsidRPr="00F67ADA" w:rsidRDefault="00F67ADA" w:rsidP="00F67ADA">
            <w:pPr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F67ADA">
              <w:rPr>
                <w:rFonts w:ascii="標楷體" w:eastAsia="標楷體" w:hAnsi="標楷體" w:hint="eastAsia"/>
                <w:b/>
                <w:szCs w:val="24"/>
              </w:rPr>
              <w:t>內部控制及業務稽核手冊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 </w:t>
            </w:r>
            <w:r w:rsidR="00F40333" w:rsidRPr="00F67ADA">
              <w:rPr>
                <w:rFonts w:ascii="標楷體" w:eastAsia="標楷體" w:hAnsi="標楷體" w:hint="eastAsia"/>
                <w:b/>
                <w:spacing w:val="-20"/>
                <w:szCs w:val="24"/>
              </w:rPr>
              <w:t>目錄</w:t>
            </w:r>
          </w:p>
        </w:tc>
        <w:tc>
          <w:tcPr>
            <w:tcW w:w="1926" w:type="pct"/>
            <w:shd w:val="clear" w:color="auto" w:fill="auto"/>
          </w:tcPr>
          <w:p w14:paraId="2F776F00" w14:textId="145C7C26" w:rsidR="00F40333" w:rsidRPr="00F67ADA" w:rsidRDefault="00F67ADA" w:rsidP="00F67ADA">
            <w:pPr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F67ADA">
              <w:rPr>
                <w:rFonts w:ascii="標楷體" w:eastAsia="標楷體" w:hAnsi="標楷體" w:hint="eastAsia"/>
                <w:b/>
                <w:szCs w:val="24"/>
              </w:rPr>
              <w:t>內部控制及業務稽核手冊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 </w:t>
            </w:r>
            <w:r w:rsidR="00F40333" w:rsidRPr="00F67ADA">
              <w:rPr>
                <w:rFonts w:ascii="標楷體" w:eastAsia="標楷體" w:hAnsi="標楷體" w:hint="eastAsia"/>
                <w:b/>
                <w:spacing w:val="-20"/>
                <w:szCs w:val="24"/>
              </w:rPr>
              <w:t>目錄</w:t>
            </w:r>
          </w:p>
        </w:tc>
        <w:tc>
          <w:tcPr>
            <w:tcW w:w="1086" w:type="pct"/>
          </w:tcPr>
          <w:p w14:paraId="13EA26EC" w14:textId="5B99E942" w:rsidR="00F40333" w:rsidRPr="00AB3DBD" w:rsidRDefault="00F40333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spacing w:val="-20"/>
                <w:szCs w:val="24"/>
              </w:rPr>
              <w:t>頁次調整</w:t>
            </w:r>
          </w:p>
        </w:tc>
      </w:tr>
      <w:tr w:rsidR="0084492D" w:rsidRPr="00D14EFD" w14:paraId="3BA229C1" w14:textId="77777777" w:rsidTr="00BA09FB">
        <w:trPr>
          <w:trHeight w:val="4055"/>
        </w:trPr>
        <w:tc>
          <w:tcPr>
            <w:tcW w:w="1988" w:type="pct"/>
            <w:shd w:val="clear" w:color="auto" w:fill="auto"/>
          </w:tcPr>
          <w:p w14:paraId="4E4240CA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29</w:t>
            </w: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5EBC6EA8" w14:textId="77777777" w:rsidR="0084492D" w:rsidRPr="007E2B68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壹、業務概述</w:t>
            </w:r>
          </w:p>
          <w:p w14:paraId="7DEE04BC" w14:textId="77777777" w:rsidR="0084492D" w:rsidRDefault="0084492D" w:rsidP="000B36D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846660">
              <w:rPr>
                <w:rFonts w:ascii="標楷體" w:eastAsia="標楷體" w:hAnsi="標楷體" w:hint="eastAsia"/>
                <w:szCs w:val="24"/>
              </w:rPr>
              <w:t>第四章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46660">
              <w:rPr>
                <w:rFonts w:ascii="標楷體" w:eastAsia="標楷體" w:hAnsi="標楷體" w:hint="eastAsia"/>
                <w:szCs w:val="24"/>
              </w:rPr>
              <w:t>各項業務應查核事項</w:t>
            </w:r>
          </w:p>
          <w:p w14:paraId="2F389B1B" w14:textId="77777777" w:rsidR="0084492D" w:rsidRDefault="0084492D" w:rsidP="000B36D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846660">
              <w:rPr>
                <w:rFonts w:ascii="標楷體" w:eastAsia="標楷體" w:hAnsi="標楷體" w:hint="eastAsia"/>
                <w:szCs w:val="24"/>
              </w:rPr>
              <w:t>第九節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46660">
              <w:rPr>
                <w:rFonts w:ascii="標楷體" w:eastAsia="標楷體" w:hAnsi="標楷體" w:hint="eastAsia"/>
                <w:szCs w:val="24"/>
              </w:rPr>
              <w:t>追蹤檢查、各種重要事項及資產評估</w:t>
            </w:r>
          </w:p>
          <w:p w14:paraId="29A3298F" w14:textId="77777777" w:rsidR="0084492D" w:rsidRPr="0084498F" w:rsidRDefault="0084492D" w:rsidP="000B36D8">
            <w:pPr>
              <w:pStyle w:val="af"/>
              <w:spacing w:line="280" w:lineRule="exact"/>
              <w:rPr>
                <w:rFonts w:ascii="標楷體" w:eastAsia="標楷體" w:hAnsi="標楷體" w:cs="細明體"/>
              </w:rPr>
            </w:pPr>
            <w:r w:rsidRPr="0084498F">
              <w:rPr>
                <w:rFonts w:ascii="標楷體" w:eastAsia="標楷體" w:hAnsi="標楷體" w:cs="細明體" w:hint="eastAsia"/>
              </w:rPr>
              <w:t>二、各種重要事項之查核：</w:t>
            </w:r>
          </w:p>
          <w:p w14:paraId="737E291D" w14:textId="77777777" w:rsidR="0084492D" w:rsidRPr="0017146D" w:rsidRDefault="0084492D" w:rsidP="000B36D8">
            <w:pPr>
              <w:pStyle w:val="af"/>
              <w:spacing w:line="280" w:lineRule="exact"/>
              <w:rPr>
                <w:rFonts w:cs="細明體"/>
                <w:dstrike/>
              </w:rPr>
            </w:pPr>
            <w:r>
              <w:rPr>
                <w:rFonts w:ascii="標楷體" w:eastAsia="標楷體" w:hAnsi="標楷體" w:cs="細明體" w:hint="eastAsia"/>
              </w:rPr>
              <w:t xml:space="preserve">    </w:t>
            </w:r>
            <w:r w:rsidRPr="00FB59E0">
              <w:rPr>
                <w:rFonts w:ascii="標楷體" w:eastAsia="標楷體" w:hAnsi="標楷體" w:cs="細明體" w:hint="eastAsia"/>
              </w:rPr>
              <w:t>(一)農會漁會信用部各項法定比率與限額查核</w:t>
            </w:r>
            <w:r w:rsidRPr="0017146D">
              <w:rPr>
                <w:rFonts w:ascii="標楷體" w:eastAsia="標楷體" w:hAnsi="標楷體" w:cs="細明體" w:hint="eastAsia"/>
                <w:color w:val="7030A0"/>
              </w:rPr>
              <w:t>：</w:t>
            </w:r>
          </w:p>
          <w:p w14:paraId="49FC3964" w14:textId="77777777" w:rsidR="0084492D" w:rsidRPr="00846660" w:rsidRDefault="0084492D" w:rsidP="000B36D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846660">
              <w:rPr>
                <w:rFonts w:ascii="標楷體" w:eastAsia="標楷體" w:hAnsi="標楷體" w:cs="細明體" w:hint="eastAsia"/>
                <w:kern w:val="0"/>
                <w:szCs w:val="24"/>
              </w:rPr>
              <w:t>3.無擔保消費性貸款（</w:t>
            </w:r>
            <w:r w:rsidRPr="00B54E77">
              <w:rPr>
                <w:rFonts w:ascii="標楷體" w:eastAsia="標楷體" w:hAnsi="標楷體" w:cs="細明體" w:hint="eastAsia"/>
                <w:color w:val="FF0000"/>
                <w:kern w:val="0"/>
                <w:szCs w:val="24"/>
                <w:u w:val="single"/>
              </w:rPr>
              <w:t>200</w:t>
            </w:r>
            <w:r w:rsidRPr="00846660">
              <w:rPr>
                <w:rFonts w:ascii="標楷體" w:eastAsia="標楷體" w:hAnsi="標楷體" w:cs="細明體" w:hint="eastAsia"/>
                <w:kern w:val="0"/>
                <w:szCs w:val="24"/>
              </w:rPr>
              <w:t>萬元以下）額度</w:t>
            </w:r>
          </w:p>
          <w:p w14:paraId="6C3294E8" w14:textId="77777777" w:rsidR="0084492D" w:rsidRPr="00846660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</w:tc>
        <w:tc>
          <w:tcPr>
            <w:tcW w:w="1926" w:type="pct"/>
            <w:shd w:val="clear" w:color="auto" w:fill="auto"/>
          </w:tcPr>
          <w:p w14:paraId="6B87717A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29</w:t>
            </w: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4619566C" w14:textId="77777777" w:rsidR="0084492D" w:rsidRPr="007E2B68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壹、業務概述</w:t>
            </w:r>
          </w:p>
          <w:p w14:paraId="551545E0" w14:textId="77777777" w:rsidR="0084492D" w:rsidRDefault="0084492D" w:rsidP="000B36D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846660">
              <w:rPr>
                <w:rFonts w:ascii="標楷體" w:eastAsia="標楷體" w:hAnsi="標楷體" w:hint="eastAsia"/>
                <w:szCs w:val="24"/>
              </w:rPr>
              <w:t>第四章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46660">
              <w:rPr>
                <w:rFonts w:ascii="標楷體" w:eastAsia="標楷體" w:hAnsi="標楷體" w:hint="eastAsia"/>
                <w:szCs w:val="24"/>
              </w:rPr>
              <w:t>各項業務應查核事項</w:t>
            </w:r>
          </w:p>
          <w:p w14:paraId="2C2677A5" w14:textId="77777777" w:rsidR="0084492D" w:rsidRDefault="0084492D" w:rsidP="000B36D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846660">
              <w:rPr>
                <w:rFonts w:ascii="標楷體" w:eastAsia="標楷體" w:hAnsi="標楷體" w:hint="eastAsia"/>
                <w:szCs w:val="24"/>
              </w:rPr>
              <w:t>第九節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46660">
              <w:rPr>
                <w:rFonts w:ascii="標楷體" w:eastAsia="標楷體" w:hAnsi="標楷體" w:hint="eastAsia"/>
                <w:szCs w:val="24"/>
              </w:rPr>
              <w:t>追蹤檢查、各種重要事項及資產評估</w:t>
            </w:r>
          </w:p>
          <w:p w14:paraId="5AC8C38A" w14:textId="77777777" w:rsidR="0084492D" w:rsidRPr="0084498F" w:rsidRDefault="0084492D" w:rsidP="000B36D8">
            <w:pPr>
              <w:pStyle w:val="af"/>
              <w:spacing w:line="280" w:lineRule="exact"/>
              <w:rPr>
                <w:rFonts w:ascii="標楷體" w:eastAsia="標楷體" w:hAnsi="標楷體" w:cs="細明體"/>
              </w:rPr>
            </w:pPr>
            <w:r w:rsidRPr="0084498F">
              <w:rPr>
                <w:rFonts w:ascii="標楷體" w:eastAsia="標楷體" w:hAnsi="標楷體" w:cs="細明體" w:hint="eastAsia"/>
              </w:rPr>
              <w:t>二、各種重要事項之查核：</w:t>
            </w:r>
          </w:p>
          <w:p w14:paraId="630273BA" w14:textId="77777777" w:rsidR="0084492D" w:rsidRPr="0017146D" w:rsidRDefault="0084492D" w:rsidP="000B36D8">
            <w:pPr>
              <w:pStyle w:val="af"/>
              <w:spacing w:line="280" w:lineRule="exact"/>
              <w:rPr>
                <w:rFonts w:cs="細明體"/>
                <w:dstrike/>
              </w:rPr>
            </w:pPr>
            <w:r>
              <w:rPr>
                <w:rFonts w:ascii="標楷體" w:eastAsia="標楷體" w:hAnsi="標楷體" w:cs="細明體" w:hint="eastAsia"/>
              </w:rPr>
              <w:t xml:space="preserve">    </w:t>
            </w:r>
            <w:r w:rsidRPr="00FB59E0">
              <w:rPr>
                <w:rFonts w:ascii="標楷體" w:eastAsia="標楷體" w:hAnsi="標楷體" w:cs="細明體" w:hint="eastAsia"/>
              </w:rPr>
              <w:t>(一)農會漁會信用部各項法定比率與限額查核</w:t>
            </w:r>
            <w:r w:rsidRPr="0017146D">
              <w:rPr>
                <w:rFonts w:ascii="標楷體" w:eastAsia="標楷體" w:hAnsi="標楷體" w:cs="細明體" w:hint="eastAsia"/>
                <w:color w:val="7030A0"/>
              </w:rPr>
              <w:t>：</w:t>
            </w:r>
          </w:p>
          <w:p w14:paraId="701E844E" w14:textId="77777777" w:rsidR="0084492D" w:rsidRPr="00846660" w:rsidRDefault="0084492D" w:rsidP="000B36D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846660">
              <w:rPr>
                <w:rFonts w:ascii="標楷體" w:eastAsia="標楷體" w:hAnsi="標楷體" w:cs="細明體" w:hint="eastAsia"/>
                <w:kern w:val="0"/>
                <w:szCs w:val="24"/>
              </w:rPr>
              <w:t>3.無擔保消費性貸款（</w:t>
            </w:r>
            <w:r w:rsidRPr="004B2926">
              <w:rPr>
                <w:rFonts w:ascii="標楷體" w:eastAsia="標楷體" w:hAnsi="標楷體" w:cs="細明體" w:hint="eastAsia"/>
                <w:color w:val="FF0000"/>
                <w:kern w:val="0"/>
                <w:szCs w:val="24"/>
                <w:u w:val="single"/>
              </w:rPr>
              <w:t>100</w:t>
            </w:r>
            <w:r w:rsidRPr="00846660">
              <w:rPr>
                <w:rFonts w:ascii="標楷體" w:eastAsia="標楷體" w:hAnsi="標楷體" w:cs="細明體" w:hint="eastAsia"/>
                <w:kern w:val="0"/>
                <w:szCs w:val="24"/>
              </w:rPr>
              <w:t>萬元以下）額度</w:t>
            </w:r>
          </w:p>
          <w:p w14:paraId="5DC68717" w14:textId="77777777" w:rsidR="0084492D" w:rsidRDefault="0084492D" w:rsidP="000B36D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14:paraId="243966C8" w14:textId="77777777" w:rsidR="0084492D" w:rsidRDefault="0084492D" w:rsidP="000B36D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14:paraId="4928CFF0" w14:textId="77777777" w:rsidR="0084492D" w:rsidRPr="00846660" w:rsidRDefault="0084492D" w:rsidP="000B36D8">
            <w:pPr>
              <w:spacing w:line="280" w:lineRule="exact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</w:tc>
        <w:tc>
          <w:tcPr>
            <w:tcW w:w="1086" w:type="pct"/>
          </w:tcPr>
          <w:p w14:paraId="3DBDF664" w14:textId="77777777" w:rsidR="0084492D" w:rsidRPr="007E2B68" w:rsidRDefault="0084492D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pacing w:val="-20"/>
                <w:szCs w:val="24"/>
                <w:highlight w:val="yellow"/>
              </w:rPr>
            </w:pPr>
            <w:r w:rsidRPr="00AB3DBD">
              <w:rPr>
                <w:rFonts w:ascii="標楷體" w:eastAsia="標楷體" w:hAnsi="標楷體" w:hint="eastAsia"/>
                <w:spacing w:val="-20"/>
                <w:szCs w:val="24"/>
              </w:rPr>
              <w:t>依農業部115年1月28日農金字第1157459004號令修正</w:t>
            </w:r>
            <w:r>
              <w:rPr>
                <w:rFonts w:ascii="標楷體" w:eastAsia="標楷體" w:hAnsi="標楷體" w:hint="eastAsia"/>
                <w:spacing w:val="-20"/>
                <w:szCs w:val="24"/>
              </w:rPr>
              <w:t>「</w:t>
            </w:r>
            <w:r w:rsidRPr="00D317C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農會漁會信用部各項風險控制比率管理辦法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」</w:t>
            </w:r>
            <w:r w:rsidRPr="00AB3DBD">
              <w:rPr>
                <w:rFonts w:ascii="標楷體" w:eastAsia="標楷體" w:hAnsi="標楷體" w:hint="eastAsia"/>
                <w:spacing w:val="-20"/>
                <w:szCs w:val="24"/>
              </w:rPr>
              <w:t>第4條條文，</w:t>
            </w:r>
            <w:r w:rsidRPr="00AB3DBD">
              <w:rPr>
                <w:rFonts w:ascii="標楷體" w:eastAsia="標楷體" w:hAnsi="標楷體"/>
                <w:spacing w:val="-20"/>
                <w:szCs w:val="24"/>
              </w:rPr>
              <w:t>將信用部對每一會員及其同戶家屬（贊助會 員不包括同戶家屬）得不計入放款總額之小額放款金額，由一百萬元調高為二百萬元。</w:t>
            </w:r>
          </w:p>
        </w:tc>
      </w:tr>
      <w:tr w:rsidR="0084492D" w:rsidRPr="00D14EFD" w14:paraId="2593A9EF" w14:textId="77777777" w:rsidTr="00BA09FB">
        <w:trPr>
          <w:trHeight w:val="4112"/>
        </w:trPr>
        <w:tc>
          <w:tcPr>
            <w:tcW w:w="1988" w:type="pct"/>
            <w:shd w:val="clear" w:color="auto" w:fill="auto"/>
          </w:tcPr>
          <w:p w14:paraId="57289945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77</w:t>
            </w: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4B8CC2D5" w14:textId="77777777" w:rsidR="0084492D" w:rsidRPr="00AB3DB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rPr>
                <w:rFonts w:ascii="標楷體" w:eastAsia="標楷體" w:hAnsi="標楷體"/>
                <w:b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貳、處理流程與工作說明</w:t>
            </w:r>
          </w:p>
          <w:p w14:paraId="721B4C41" w14:textId="77777777" w:rsidR="0084492D" w:rsidRPr="00AB3DBD" w:rsidRDefault="0084492D" w:rsidP="000B36D8">
            <w:pPr>
              <w:widowControl/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AB3DBD">
              <w:rPr>
                <w:rFonts w:ascii="標楷體" w:eastAsia="標楷體" w:hAnsi="標楷體" w:hint="eastAsia"/>
                <w:szCs w:val="24"/>
              </w:rPr>
              <w:t>內部稽核報告書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AB3DBD">
              <w:rPr>
                <w:rFonts w:ascii="標楷體" w:eastAsia="標楷體" w:hAnsi="標楷體" w:hint="eastAsia"/>
                <w:szCs w:val="24"/>
              </w:rPr>
              <w:t>玖、追蹤檢查、各種重要事項及資產評估</w:t>
            </w:r>
          </w:p>
          <w:p w14:paraId="1C494284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E34AEC">
              <w:rPr>
                <w:rFonts w:ascii="標楷體" w:eastAsia="標楷體" w:hAnsi="標楷體" w:hint="eastAsia"/>
                <w:bCs/>
                <w:spacing w:val="-20"/>
                <w:szCs w:val="24"/>
              </w:rPr>
              <w:t>類別：三、</w:t>
            </w:r>
            <w:r w:rsidRPr="00E34AEC">
              <w:rPr>
                <w:rFonts w:ascii="標楷體" w:eastAsia="標楷體" w:hAnsi="標楷體" w:hint="eastAsia"/>
                <w:bCs/>
                <w:szCs w:val="24"/>
              </w:rPr>
              <w:t>法定比率及限額</w:t>
            </w:r>
          </w:p>
          <w:p w14:paraId="418980D1" w14:textId="77777777" w:rsidR="0084492D" w:rsidRPr="00E34AEC" w:rsidRDefault="0084492D" w:rsidP="000B36D8">
            <w:pPr>
              <w:spacing w:line="260" w:lineRule="exact"/>
              <w:ind w:left="334" w:hangingChars="139" w:hanging="334"/>
              <w:jc w:val="both"/>
              <w:rPr>
                <w:rFonts w:ascii="標楷體" w:eastAsia="標楷體" w:hAnsi="標楷體"/>
                <w:szCs w:val="24"/>
              </w:rPr>
            </w:pPr>
            <w:r w:rsidRPr="00E34AEC">
              <w:rPr>
                <w:rFonts w:ascii="標楷體" w:eastAsia="標楷體" w:hAnsi="標楷體" w:hint="eastAsia"/>
                <w:bCs/>
                <w:szCs w:val="24"/>
              </w:rPr>
              <w:t>(2)</w:t>
            </w:r>
            <w:r w:rsidRPr="00E34AEC">
              <w:rPr>
                <w:rFonts w:ascii="標楷體" w:eastAsia="標楷體" w:hAnsi="標楷體" w:hint="eastAsia"/>
                <w:szCs w:val="24"/>
              </w:rPr>
              <w:t>無擔保消費性貸款（</w:t>
            </w:r>
            <w:r w:rsidRPr="00B54E77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200</w:t>
            </w:r>
            <w:r w:rsidRPr="00E34AEC">
              <w:rPr>
                <w:rFonts w:ascii="標楷體" w:eastAsia="標楷體" w:hAnsi="標楷體" w:hint="eastAsia"/>
                <w:szCs w:val="24"/>
              </w:rPr>
              <w:t>萬元以下）占農會上年度決算淨值之比率。(不得超過100%)</w:t>
            </w:r>
          </w:p>
          <w:p w14:paraId="531FBAF9" w14:textId="77777777" w:rsidR="0084492D" w:rsidRPr="007E2B68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</w:tc>
        <w:tc>
          <w:tcPr>
            <w:tcW w:w="1926" w:type="pct"/>
            <w:shd w:val="clear" w:color="auto" w:fill="auto"/>
          </w:tcPr>
          <w:p w14:paraId="0354D5A0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77</w:t>
            </w: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68941591" w14:textId="77777777" w:rsidR="0084492D" w:rsidRPr="00AB3DB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rPr>
                <w:rFonts w:ascii="標楷體" w:eastAsia="標楷體" w:hAnsi="標楷體"/>
                <w:b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貳、處理流程與工作說明</w:t>
            </w:r>
          </w:p>
          <w:p w14:paraId="140C4F98" w14:textId="77777777" w:rsidR="0084492D" w:rsidRPr="00AB3DBD" w:rsidRDefault="0084492D" w:rsidP="000B36D8">
            <w:pPr>
              <w:widowControl/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AB3DBD">
              <w:rPr>
                <w:rFonts w:ascii="標楷體" w:eastAsia="標楷體" w:hAnsi="標楷體" w:hint="eastAsia"/>
                <w:szCs w:val="24"/>
              </w:rPr>
              <w:t>內部稽核報告書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AB3DBD">
              <w:rPr>
                <w:rFonts w:ascii="標楷體" w:eastAsia="標楷體" w:hAnsi="標楷體" w:hint="eastAsia"/>
                <w:szCs w:val="24"/>
              </w:rPr>
              <w:t>玖、追蹤檢查、各種重要事項及資產評估</w:t>
            </w:r>
          </w:p>
          <w:p w14:paraId="375644A0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E34AEC">
              <w:rPr>
                <w:rFonts w:ascii="標楷體" w:eastAsia="標楷體" w:hAnsi="標楷體" w:hint="eastAsia"/>
                <w:bCs/>
                <w:spacing w:val="-20"/>
                <w:szCs w:val="24"/>
              </w:rPr>
              <w:t>類別：三、</w:t>
            </w:r>
            <w:r w:rsidRPr="00E34AEC">
              <w:rPr>
                <w:rFonts w:ascii="標楷體" w:eastAsia="標楷體" w:hAnsi="標楷體" w:hint="eastAsia"/>
                <w:bCs/>
                <w:szCs w:val="24"/>
              </w:rPr>
              <w:t>法定比率及限額</w:t>
            </w:r>
          </w:p>
          <w:p w14:paraId="03936FC4" w14:textId="77777777" w:rsidR="0084492D" w:rsidRPr="00E34AEC" w:rsidRDefault="0084492D" w:rsidP="000B36D8">
            <w:pPr>
              <w:spacing w:line="260" w:lineRule="exact"/>
              <w:ind w:left="334" w:hangingChars="139" w:hanging="334"/>
              <w:jc w:val="both"/>
              <w:rPr>
                <w:rFonts w:ascii="標楷體" w:eastAsia="標楷體" w:hAnsi="標楷體"/>
                <w:szCs w:val="24"/>
              </w:rPr>
            </w:pPr>
            <w:r w:rsidRPr="00E34AEC">
              <w:rPr>
                <w:rFonts w:ascii="標楷體" w:eastAsia="標楷體" w:hAnsi="標楷體" w:hint="eastAsia"/>
                <w:bCs/>
                <w:szCs w:val="24"/>
              </w:rPr>
              <w:t>(2)</w:t>
            </w:r>
            <w:r w:rsidRPr="00E34AEC">
              <w:rPr>
                <w:rFonts w:ascii="標楷體" w:eastAsia="標楷體" w:hAnsi="標楷體" w:hint="eastAsia"/>
                <w:szCs w:val="24"/>
              </w:rPr>
              <w:t>無擔保消費性貸款（</w:t>
            </w:r>
            <w:r w:rsidRPr="004B2926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100</w:t>
            </w:r>
            <w:r w:rsidRPr="00E34AEC">
              <w:rPr>
                <w:rFonts w:ascii="標楷體" w:eastAsia="標楷體" w:hAnsi="標楷體" w:hint="eastAsia"/>
                <w:szCs w:val="24"/>
              </w:rPr>
              <w:t>萬元以下）占農會上年度決算淨值之比率。(不得超過100%)</w:t>
            </w:r>
          </w:p>
          <w:p w14:paraId="4A336A2D" w14:textId="77777777" w:rsidR="0084492D" w:rsidRPr="00E34AEC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Cs/>
                <w:spacing w:val="-20"/>
                <w:szCs w:val="24"/>
              </w:rPr>
            </w:pPr>
          </w:p>
        </w:tc>
        <w:tc>
          <w:tcPr>
            <w:tcW w:w="1086" w:type="pct"/>
          </w:tcPr>
          <w:p w14:paraId="317D0E20" w14:textId="77777777" w:rsidR="0084492D" w:rsidRPr="007E2B68" w:rsidRDefault="0084492D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pacing w:val="-20"/>
                <w:szCs w:val="24"/>
                <w:highlight w:val="yellow"/>
              </w:rPr>
            </w:pPr>
            <w:r w:rsidRPr="00AB3DBD">
              <w:rPr>
                <w:rFonts w:ascii="標楷體" w:eastAsia="標楷體" w:hAnsi="標楷體" w:hint="eastAsia"/>
                <w:spacing w:val="-20"/>
                <w:szCs w:val="24"/>
              </w:rPr>
              <w:t>依農業部115年1月28日農金字第1157459004號令修正</w:t>
            </w:r>
            <w:r>
              <w:rPr>
                <w:rFonts w:ascii="標楷體" w:eastAsia="標楷體" w:hAnsi="標楷體" w:hint="eastAsia"/>
                <w:spacing w:val="-20"/>
                <w:szCs w:val="24"/>
              </w:rPr>
              <w:t>「</w:t>
            </w:r>
            <w:r w:rsidRPr="00D317C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農會漁會信用部各項風險控制比率管理辦法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」</w:t>
            </w:r>
            <w:r w:rsidRPr="00AB3DBD">
              <w:rPr>
                <w:rFonts w:ascii="標楷體" w:eastAsia="標楷體" w:hAnsi="標楷體" w:hint="eastAsia"/>
                <w:spacing w:val="-20"/>
                <w:szCs w:val="24"/>
              </w:rPr>
              <w:t>第4條條文，</w:t>
            </w:r>
            <w:r w:rsidRPr="00AB3DBD">
              <w:rPr>
                <w:rFonts w:ascii="標楷體" w:eastAsia="標楷體" w:hAnsi="標楷體"/>
                <w:spacing w:val="-20"/>
                <w:szCs w:val="24"/>
              </w:rPr>
              <w:t>將信用部對每一會員及其同戶家屬（贊助會 員不包括同戶家屬）得不計入放款總額之小額放款金額，由一百萬元調</w:t>
            </w:r>
            <w:r>
              <w:rPr>
                <w:rFonts w:ascii="標楷體" w:eastAsia="標楷體" w:hAnsi="標楷體" w:hint="eastAsia"/>
                <w:spacing w:val="-20"/>
                <w:szCs w:val="24"/>
              </w:rPr>
              <w:t>高</w:t>
            </w:r>
            <w:r w:rsidRPr="00AB3DBD">
              <w:rPr>
                <w:rFonts w:ascii="標楷體" w:eastAsia="標楷體" w:hAnsi="標楷體"/>
                <w:spacing w:val="-20"/>
                <w:szCs w:val="24"/>
              </w:rPr>
              <w:t>為二百萬元。</w:t>
            </w:r>
          </w:p>
        </w:tc>
      </w:tr>
      <w:tr w:rsidR="0084492D" w:rsidRPr="00D14EFD" w14:paraId="5DF6A499" w14:textId="77777777" w:rsidTr="00BA09FB">
        <w:trPr>
          <w:trHeight w:val="2255"/>
        </w:trPr>
        <w:tc>
          <w:tcPr>
            <w:tcW w:w="1988" w:type="pct"/>
            <w:shd w:val="clear" w:color="auto" w:fill="auto"/>
          </w:tcPr>
          <w:p w14:paraId="2CEAF42B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128、130</w:t>
            </w: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4CA5CDE4" w14:textId="77777777" w:rsidR="0084492D" w:rsidRPr="009E154E" w:rsidRDefault="0084492D" w:rsidP="000B36D8">
            <w:pPr>
              <w:spacing w:line="300" w:lineRule="exact"/>
              <w:rPr>
                <w:rFonts w:ascii="標楷體" w:eastAsia="標楷體" w:hAnsi="標楷體" w:cs="標楷體"/>
                <w:b/>
              </w:rPr>
            </w:pPr>
            <w:r w:rsidRPr="009E154E">
              <w:rPr>
                <w:rFonts w:ascii="標楷體" w:eastAsia="標楷體" w:hAnsi="標楷體" w:cs="標楷體"/>
                <w:b/>
              </w:rPr>
              <w:t>參、內部</w:t>
            </w:r>
            <w:r w:rsidRPr="009E154E">
              <w:rPr>
                <w:rFonts w:ascii="標楷體" w:eastAsia="標楷體" w:hAnsi="標楷體" w:cs="標楷體" w:hint="eastAsia"/>
                <w:b/>
              </w:rPr>
              <w:t>控制檢核表與稽核工作底稿等使用格式</w:t>
            </w:r>
          </w:p>
          <w:p w14:paraId="0FD88D7B" w14:textId="77777777" w:rsidR="0084492D" w:rsidRDefault="0084492D" w:rsidP="000B36D8">
            <w:pPr>
              <w:spacing w:line="300" w:lineRule="exact"/>
              <w:rPr>
                <w:rFonts w:ascii="標楷體" w:eastAsia="標楷體" w:hAnsi="標楷體" w:cs="雅真標準楷書"/>
                <w:szCs w:val="24"/>
              </w:rPr>
            </w:pPr>
            <w:r w:rsidRPr="009E154E">
              <w:rPr>
                <w:rFonts w:ascii="標楷體" w:eastAsia="標楷體" w:hAnsi="標楷體" w:cs="雅真標準楷書" w:hint="eastAsia"/>
                <w:szCs w:val="24"/>
              </w:rPr>
              <w:t>(二)授信業務檢核表</w:t>
            </w:r>
          </w:p>
          <w:p w14:paraId="01B85F82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Cs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pacing w:val="-20"/>
                <w:szCs w:val="24"/>
              </w:rPr>
              <w:t>貳</w:t>
            </w:r>
            <w:r w:rsidRPr="00405D83">
              <w:rPr>
                <w:rFonts w:ascii="標楷體" w:eastAsia="標楷體" w:hAnsi="標楷體" w:hint="eastAsia"/>
                <w:bCs/>
                <w:spacing w:val="-20"/>
                <w:szCs w:val="24"/>
              </w:rPr>
              <w:t>、</w:t>
            </w:r>
            <w:r w:rsidRPr="00405D83">
              <w:rPr>
                <w:rFonts w:ascii="標楷體" w:eastAsia="標楷體" w:hAnsi="標楷體" w:cs="雅真標準楷書" w:hint="eastAsia"/>
                <w:szCs w:val="24"/>
              </w:rPr>
              <w:t>授信法定比率之查核</w:t>
            </w:r>
          </w:p>
          <w:p w14:paraId="1934BE11" w14:textId="77777777" w:rsidR="0084492D" w:rsidRPr="009E154E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Cs/>
                <w:spacing w:val="-20"/>
                <w:szCs w:val="24"/>
              </w:rPr>
            </w:pPr>
            <w:r w:rsidRPr="009E154E">
              <w:rPr>
                <w:rFonts w:ascii="標楷體" w:eastAsia="標楷體" w:hAnsi="標楷體" w:hint="eastAsia"/>
                <w:bCs/>
                <w:spacing w:val="-20"/>
                <w:szCs w:val="24"/>
              </w:rPr>
              <w:t>七、(一)</w:t>
            </w:r>
            <w:r w:rsidRPr="009E154E">
              <w:rPr>
                <w:rFonts w:ascii="標楷體" w:eastAsia="標楷體" w:hAnsi="標楷體" w:cs="雅真標準楷書" w:hint="eastAsia"/>
              </w:rPr>
              <w:t>信用部對每一會員及其同戶家屬或每一贊助會員（不包括同戶家屬）及其同一關係人放款總額（不包含受託代放款、存單質借、政策性農業專案貸款、</w:t>
            </w:r>
            <w:r w:rsidRPr="00B54E77">
              <w:rPr>
                <w:rFonts w:ascii="標楷體" w:eastAsia="標楷體" w:hAnsi="標楷體" w:cs="雅真標準楷書" w:hint="eastAsia"/>
                <w:color w:val="FF0000"/>
                <w:u w:val="single"/>
              </w:rPr>
              <w:t>二</w:t>
            </w:r>
            <w:r w:rsidRPr="009E154E">
              <w:rPr>
                <w:rFonts w:ascii="標楷體" w:eastAsia="標楷體" w:hAnsi="標楷體" w:cs="雅真標準楷書" w:hint="eastAsia"/>
              </w:rPr>
              <w:t>百萬元以下小額貸款）</w:t>
            </w:r>
          </w:p>
          <w:p w14:paraId="176C62BB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80" w:hangingChars="200" w:hanging="480"/>
              <w:jc w:val="both"/>
              <w:rPr>
                <w:rFonts w:ascii="標楷體" w:eastAsia="標楷體" w:hAnsi="標楷體" w:cs="雅真標準楷書"/>
              </w:rPr>
            </w:pPr>
          </w:p>
          <w:p w14:paraId="34144E2A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80" w:hangingChars="200" w:hanging="480"/>
              <w:jc w:val="both"/>
              <w:rPr>
                <w:rFonts w:ascii="標楷體" w:eastAsia="標楷體" w:hAnsi="標楷體" w:cs="雅真標準楷書"/>
                <w:szCs w:val="24"/>
              </w:rPr>
            </w:pPr>
            <w:r>
              <w:rPr>
                <w:rFonts w:ascii="標楷體" w:eastAsia="標楷體" w:hAnsi="標楷體" w:cs="雅真標準楷書" w:hint="eastAsia"/>
              </w:rPr>
              <w:t>八、</w:t>
            </w:r>
            <w:r w:rsidRPr="00405D83">
              <w:rPr>
                <w:rFonts w:ascii="標楷體" w:eastAsia="標楷體" w:hAnsi="標楷體" w:cs="雅真標準楷書" w:hint="eastAsia"/>
              </w:rPr>
              <w:t>(五)</w:t>
            </w:r>
            <w:r w:rsidRPr="00405D83">
              <w:rPr>
                <w:rFonts w:ascii="標楷體" w:eastAsia="標楷體" w:hAnsi="標楷體" w:cs="雅真標準楷書" w:hint="eastAsia"/>
                <w:szCs w:val="24"/>
              </w:rPr>
              <w:t>辦理新台幣</w:t>
            </w:r>
            <w:r w:rsidRPr="00405D83">
              <w:rPr>
                <w:rFonts w:ascii="標楷體" w:eastAsia="標楷體" w:hAnsi="標楷體" w:cs="雅真標準楷書" w:hint="eastAsia"/>
                <w:color w:val="FF0000"/>
                <w:szCs w:val="24"/>
                <w:u w:val="single"/>
              </w:rPr>
              <w:t>二</w:t>
            </w:r>
            <w:r w:rsidRPr="00405D83">
              <w:rPr>
                <w:rFonts w:ascii="標楷體" w:eastAsia="標楷體" w:hAnsi="標楷體" w:cs="雅真標準楷書" w:hint="eastAsia"/>
                <w:szCs w:val="24"/>
              </w:rPr>
              <w:t>百萬元以下消費性放款，其無擔保部分放款總額，是否未超過農會、漁會上年度決算淨值？</w:t>
            </w:r>
          </w:p>
          <w:p w14:paraId="0A077DDF" w14:textId="77777777" w:rsidR="0084492D" w:rsidRPr="007E2B68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</w:tc>
        <w:tc>
          <w:tcPr>
            <w:tcW w:w="1926" w:type="pct"/>
            <w:shd w:val="clear" w:color="auto" w:fill="auto"/>
          </w:tcPr>
          <w:p w14:paraId="5C749AF8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128、130</w:t>
            </w:r>
            <w:r w:rsidRPr="007E2B68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0069F676" w14:textId="77777777" w:rsidR="0084492D" w:rsidRPr="009E154E" w:rsidRDefault="0084492D" w:rsidP="000B36D8">
            <w:pPr>
              <w:spacing w:line="300" w:lineRule="exact"/>
              <w:rPr>
                <w:rFonts w:ascii="標楷體" w:eastAsia="標楷體" w:hAnsi="標楷體" w:cs="標楷體"/>
                <w:b/>
              </w:rPr>
            </w:pPr>
            <w:r w:rsidRPr="009E154E">
              <w:rPr>
                <w:rFonts w:ascii="標楷體" w:eastAsia="標楷體" w:hAnsi="標楷體" w:cs="標楷體"/>
                <w:b/>
              </w:rPr>
              <w:t>參、內部</w:t>
            </w:r>
            <w:r w:rsidRPr="009E154E">
              <w:rPr>
                <w:rFonts w:ascii="標楷體" w:eastAsia="標楷體" w:hAnsi="標楷體" w:cs="標楷體" w:hint="eastAsia"/>
                <w:b/>
              </w:rPr>
              <w:t>控制檢核表與稽核工作底稿等使用格式</w:t>
            </w:r>
          </w:p>
          <w:p w14:paraId="7C20C296" w14:textId="77777777" w:rsidR="0084492D" w:rsidRPr="009E154E" w:rsidRDefault="0084492D" w:rsidP="000B36D8">
            <w:pPr>
              <w:spacing w:line="300" w:lineRule="exact"/>
              <w:rPr>
                <w:rFonts w:ascii="標楷體" w:eastAsia="標楷體" w:hAnsi="標楷體" w:cs="雅真標準楷書"/>
                <w:szCs w:val="24"/>
              </w:rPr>
            </w:pPr>
            <w:r w:rsidRPr="009E154E">
              <w:rPr>
                <w:rFonts w:ascii="標楷體" w:eastAsia="標楷體" w:hAnsi="標楷體" w:cs="雅真標準楷書" w:hint="eastAsia"/>
                <w:szCs w:val="24"/>
              </w:rPr>
              <w:t>(二)授信業務檢核表</w:t>
            </w:r>
          </w:p>
          <w:p w14:paraId="0FD5FDC4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Cs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pacing w:val="-20"/>
                <w:szCs w:val="24"/>
              </w:rPr>
              <w:t>貳</w:t>
            </w:r>
            <w:r w:rsidRPr="00405D83">
              <w:rPr>
                <w:rFonts w:ascii="標楷體" w:eastAsia="標楷體" w:hAnsi="標楷體" w:hint="eastAsia"/>
                <w:bCs/>
                <w:spacing w:val="-20"/>
                <w:szCs w:val="24"/>
              </w:rPr>
              <w:t>、</w:t>
            </w:r>
            <w:r w:rsidRPr="00405D83">
              <w:rPr>
                <w:rFonts w:ascii="標楷體" w:eastAsia="標楷體" w:hAnsi="標楷體" w:cs="雅真標準楷書" w:hint="eastAsia"/>
                <w:szCs w:val="24"/>
              </w:rPr>
              <w:t>授信法定比率之查核</w:t>
            </w:r>
          </w:p>
          <w:p w14:paraId="1F750113" w14:textId="77777777" w:rsidR="0084492D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 w:cs="雅真標準楷書"/>
              </w:rPr>
            </w:pPr>
            <w:r w:rsidRPr="009E154E">
              <w:rPr>
                <w:rFonts w:ascii="標楷體" w:eastAsia="標楷體" w:hAnsi="標楷體" w:hint="eastAsia"/>
                <w:bCs/>
                <w:spacing w:val="-20"/>
                <w:szCs w:val="24"/>
              </w:rPr>
              <w:t>七、(一)</w:t>
            </w:r>
            <w:r w:rsidRPr="009E154E">
              <w:rPr>
                <w:rFonts w:ascii="標楷體" w:eastAsia="標楷體" w:hAnsi="標楷體" w:cs="雅真標準楷書" w:hint="eastAsia"/>
              </w:rPr>
              <w:t>信用部對每一會員及其同戶家屬或每一贊助會員（不包括同戶家屬）及其同一關係人放款總額（不包含受託代放款、存單質借、政策性農業專案貸款、</w:t>
            </w:r>
            <w:r w:rsidRPr="004B2926">
              <w:rPr>
                <w:rFonts w:ascii="標楷體" w:eastAsia="標楷體" w:hAnsi="標楷體" w:cs="雅真標準楷書" w:hint="eastAsia"/>
                <w:color w:val="FF0000"/>
                <w:u w:val="single"/>
              </w:rPr>
              <w:t>一</w:t>
            </w:r>
            <w:r w:rsidRPr="009E154E">
              <w:rPr>
                <w:rFonts w:ascii="標楷體" w:eastAsia="標楷體" w:hAnsi="標楷體" w:cs="雅真標準楷書" w:hint="eastAsia"/>
              </w:rPr>
              <w:t>百萬元以下小額貸款）</w:t>
            </w:r>
          </w:p>
          <w:p w14:paraId="66B70A92" w14:textId="77777777" w:rsidR="0084492D" w:rsidRPr="007E2B68" w:rsidRDefault="0084492D" w:rsidP="000B36D8">
            <w:pPr>
              <w:adjustRightInd w:val="0"/>
              <w:snapToGrid w:val="0"/>
              <w:spacing w:line="300" w:lineRule="exact"/>
              <w:ind w:left="480" w:hangingChars="200" w:hanging="48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>
              <w:rPr>
                <w:rFonts w:ascii="標楷體" w:eastAsia="標楷體" w:hAnsi="標楷體" w:cs="雅真標準楷書" w:hint="eastAsia"/>
              </w:rPr>
              <w:t>八、</w:t>
            </w:r>
            <w:r w:rsidRPr="00405D83">
              <w:rPr>
                <w:rFonts w:ascii="標楷體" w:eastAsia="標楷體" w:hAnsi="標楷體" w:cs="雅真標準楷書" w:hint="eastAsia"/>
              </w:rPr>
              <w:t>(五)</w:t>
            </w:r>
            <w:r w:rsidRPr="00405D83">
              <w:rPr>
                <w:rFonts w:ascii="標楷體" w:eastAsia="標楷體" w:hAnsi="標楷體" w:cs="雅真標準楷書" w:hint="eastAsia"/>
                <w:szCs w:val="24"/>
              </w:rPr>
              <w:t>辦理新台幣</w:t>
            </w:r>
            <w:r w:rsidRPr="00405D83">
              <w:rPr>
                <w:rFonts w:ascii="標楷體" w:eastAsia="標楷體" w:hAnsi="標楷體" w:cs="雅真標準楷書" w:hint="eastAsia"/>
                <w:color w:val="FF0000"/>
                <w:szCs w:val="24"/>
                <w:u w:val="single"/>
              </w:rPr>
              <w:t>二</w:t>
            </w:r>
            <w:r w:rsidRPr="00405D83">
              <w:rPr>
                <w:rFonts w:ascii="標楷體" w:eastAsia="標楷體" w:hAnsi="標楷體" w:cs="雅真標準楷書" w:hint="eastAsia"/>
                <w:szCs w:val="24"/>
              </w:rPr>
              <w:t>百萬元以下消費性放款，其無擔保部分放款總額，是否未超過農會、漁會上年度決算淨值？</w:t>
            </w:r>
          </w:p>
        </w:tc>
        <w:tc>
          <w:tcPr>
            <w:tcW w:w="1086" w:type="pct"/>
          </w:tcPr>
          <w:p w14:paraId="171D669F" w14:textId="77777777" w:rsidR="0084492D" w:rsidRPr="00AB3DBD" w:rsidRDefault="0084492D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pacing w:val="-20"/>
                <w:szCs w:val="24"/>
              </w:rPr>
            </w:pPr>
            <w:r w:rsidRPr="00AB3DBD">
              <w:rPr>
                <w:rFonts w:ascii="標楷體" w:eastAsia="標楷體" w:hAnsi="標楷體" w:hint="eastAsia"/>
                <w:spacing w:val="-20"/>
                <w:szCs w:val="24"/>
              </w:rPr>
              <w:t>依農業部115年1月28日農金字第1157459004號令修正</w:t>
            </w:r>
            <w:r>
              <w:rPr>
                <w:rFonts w:ascii="標楷體" w:eastAsia="標楷體" w:hAnsi="標楷體" w:hint="eastAsia"/>
                <w:spacing w:val="-20"/>
                <w:szCs w:val="24"/>
              </w:rPr>
              <w:t>「</w:t>
            </w:r>
            <w:r w:rsidRPr="00D317C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農會漁會信用部各項風險控制比率管理辦法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」</w:t>
            </w:r>
            <w:r w:rsidRPr="00AB3DBD">
              <w:rPr>
                <w:rFonts w:ascii="標楷體" w:eastAsia="標楷體" w:hAnsi="標楷體" w:hint="eastAsia"/>
                <w:spacing w:val="-20"/>
                <w:szCs w:val="24"/>
              </w:rPr>
              <w:t>第4條條文，</w:t>
            </w:r>
            <w:r w:rsidRPr="00AB3DBD">
              <w:rPr>
                <w:rFonts w:ascii="標楷體" w:eastAsia="標楷體" w:hAnsi="標楷體"/>
                <w:spacing w:val="-20"/>
                <w:szCs w:val="24"/>
              </w:rPr>
              <w:t>將信用部對每一會員及其同戶家屬（贊助會 員不包括同戶家屬）得不計入放款總額之小額放款金額，由一百萬元調</w:t>
            </w:r>
            <w:r>
              <w:rPr>
                <w:rFonts w:ascii="標楷體" w:eastAsia="標楷體" w:hAnsi="標楷體" w:hint="eastAsia"/>
                <w:spacing w:val="-20"/>
                <w:szCs w:val="24"/>
              </w:rPr>
              <w:t>高</w:t>
            </w:r>
            <w:r w:rsidRPr="00AB3DBD">
              <w:rPr>
                <w:rFonts w:ascii="標楷體" w:eastAsia="標楷體" w:hAnsi="標楷體"/>
                <w:spacing w:val="-20"/>
                <w:szCs w:val="24"/>
              </w:rPr>
              <w:t>為二百萬元。</w:t>
            </w:r>
          </w:p>
        </w:tc>
      </w:tr>
      <w:tr w:rsidR="0084492D" w:rsidRPr="00D14EFD" w14:paraId="09EBFABA" w14:textId="77777777" w:rsidTr="00BA09FB">
        <w:trPr>
          <w:trHeight w:val="2255"/>
        </w:trPr>
        <w:tc>
          <w:tcPr>
            <w:tcW w:w="1988" w:type="pct"/>
            <w:shd w:val="clear" w:color="auto" w:fill="auto"/>
          </w:tcPr>
          <w:p w14:paraId="5A155C52" w14:textId="77777777" w:rsidR="0084492D" w:rsidRPr="00544C36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544C36">
              <w:rPr>
                <w:rFonts w:ascii="標楷體" w:eastAsia="標楷體" w:hAnsi="標楷體" w:hint="eastAsia"/>
                <w:b/>
                <w:spacing w:val="-20"/>
                <w:szCs w:val="24"/>
              </w:rPr>
              <w:lastRenderedPageBreak/>
              <w:t>稽核手冊第145頁</w:t>
            </w:r>
          </w:p>
          <w:p w14:paraId="00838E5C" w14:textId="77777777" w:rsidR="0084492D" w:rsidRPr="00544C36" w:rsidRDefault="0084492D" w:rsidP="000B36D8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  <w:r w:rsidRPr="00544C36">
              <w:rPr>
                <w:rFonts w:ascii="標楷體" w:eastAsia="標楷體" w:hAnsi="標楷體" w:hint="eastAsia"/>
                <w:b/>
                <w:szCs w:val="24"/>
              </w:rPr>
              <w:t>參、內部控制</w:t>
            </w:r>
            <w:r w:rsidRPr="00544C36">
              <w:rPr>
                <w:rFonts w:ascii="標楷體" w:eastAsia="標楷體" w:hAnsi="標楷體" w:cs="標楷體" w:hint="eastAsia"/>
                <w:b/>
                <w:szCs w:val="24"/>
              </w:rPr>
              <w:t>檢核表</w:t>
            </w:r>
            <w:r w:rsidRPr="00544C36">
              <w:rPr>
                <w:rFonts w:ascii="標楷體" w:eastAsia="標楷體" w:hAnsi="標楷體" w:hint="eastAsia"/>
                <w:b/>
                <w:szCs w:val="24"/>
              </w:rPr>
              <w:t>與稽核</w:t>
            </w:r>
            <w:r w:rsidRPr="00544C36">
              <w:rPr>
                <w:rFonts w:ascii="標楷體" w:eastAsia="標楷體" w:hAnsi="標楷體" w:cs="標楷體" w:hint="eastAsia"/>
                <w:b/>
                <w:szCs w:val="24"/>
              </w:rPr>
              <w:t>工作底稿等使用格式</w:t>
            </w:r>
          </w:p>
          <w:p w14:paraId="51F9075C" w14:textId="77777777" w:rsidR="0084492D" w:rsidRPr="00544C36" w:rsidRDefault="0084492D" w:rsidP="000B36D8">
            <w:pPr>
              <w:pStyle w:val="af1"/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300" w:lineRule="exact"/>
              <w:ind w:leftChars="0" w:left="0"/>
              <w:jc w:val="both"/>
              <w:rPr>
                <w:rFonts w:ascii="標楷體" w:eastAsia="標楷體" w:hAnsi="標楷體"/>
                <w:spacing w:val="-20"/>
              </w:rPr>
            </w:pPr>
            <w:r w:rsidRPr="00544C36">
              <w:rPr>
                <w:rFonts w:ascii="標楷體" w:eastAsia="標楷體" w:hAnsi="標楷體" w:hint="eastAsia"/>
                <w:spacing w:val="-20"/>
              </w:rPr>
              <w:t>(四)存款業務檢核表</w:t>
            </w:r>
          </w:p>
          <w:p w14:paraId="599C2725" w14:textId="77777777" w:rsidR="0084492D" w:rsidRPr="00544C36" w:rsidRDefault="0084492D" w:rsidP="000B36D8">
            <w:pPr>
              <w:pStyle w:val="af1"/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300" w:lineRule="exact"/>
              <w:ind w:leftChars="0" w:left="0"/>
              <w:jc w:val="both"/>
              <w:rPr>
                <w:rFonts w:ascii="標楷體" w:eastAsia="標楷體" w:hAnsi="標楷體"/>
                <w:spacing w:val="-20"/>
              </w:rPr>
            </w:pPr>
            <w:r w:rsidRPr="00544C36">
              <w:rPr>
                <w:rFonts w:ascii="標楷體" w:eastAsia="標楷體" w:hAnsi="標楷體" w:cs="雅真標準楷書" w:hint="eastAsia"/>
              </w:rPr>
              <w:t>陸</w:t>
            </w:r>
            <w:r w:rsidRPr="00544C36">
              <w:rPr>
                <w:rFonts w:ascii="標楷體" w:eastAsia="標楷體" w:hAnsi="標楷體" w:hint="eastAsia"/>
                <w:spacing w:val="-20"/>
              </w:rPr>
              <w:t>、其他存款業務</w:t>
            </w:r>
          </w:p>
          <w:p w14:paraId="569689C3" w14:textId="77777777" w:rsidR="0084492D" w:rsidRPr="00544C36" w:rsidRDefault="0084492D" w:rsidP="000B36D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280" w:lineRule="exact"/>
              <w:ind w:left="480" w:hangingChars="200" w:hanging="480"/>
              <w:jc w:val="both"/>
              <w:rPr>
                <w:rFonts w:ascii="標楷體" w:eastAsia="標楷體" w:hAnsi="標楷體"/>
                <w:szCs w:val="24"/>
              </w:rPr>
            </w:pPr>
            <w:r w:rsidRPr="00544C36">
              <w:rPr>
                <w:rFonts w:ascii="標楷體" w:eastAsia="標楷體" w:hAnsi="標楷體" w:cs="雅真標準楷書" w:hint="eastAsia"/>
              </w:rPr>
              <w:t>三、</w:t>
            </w:r>
            <w:r w:rsidRPr="00544C36">
              <w:rPr>
                <w:rFonts w:ascii="標楷體" w:eastAsia="標楷體" w:hAnsi="標楷體" w:cs="細明體" w:hint="eastAsia"/>
                <w:szCs w:val="24"/>
              </w:rPr>
              <w:t>聯徵中心通報之</w:t>
            </w:r>
            <w:r w:rsidRPr="00544C36">
              <w:rPr>
                <w:rFonts w:ascii="標楷體" w:eastAsia="標楷體" w:hAnsi="標楷體" w:hint="eastAsia"/>
                <w:szCs w:val="24"/>
              </w:rPr>
              <w:t>警示帳戶資料運用管理之查核</w:t>
            </w:r>
          </w:p>
          <w:p w14:paraId="682FD714" w14:textId="77777777" w:rsidR="0084492D" w:rsidRPr="00405D83" w:rsidRDefault="0084492D" w:rsidP="000B36D8">
            <w:pPr>
              <w:pStyle w:val="af1"/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300" w:lineRule="exact"/>
              <w:ind w:leftChars="0" w:hangingChars="200" w:hanging="480"/>
              <w:jc w:val="both"/>
              <w:rPr>
                <w:rFonts w:ascii="標楷體" w:eastAsia="標楷體" w:hAnsi="標楷體"/>
                <w:b/>
                <w:spacing w:val="-20"/>
              </w:rPr>
            </w:pPr>
            <w:r w:rsidRPr="00544C36">
              <w:rPr>
                <w:rFonts w:ascii="標楷體" w:eastAsia="標楷體" w:hAnsi="標楷體" w:cs="雅真標準楷書" w:hint="eastAsia"/>
                <w:color w:val="FF0000"/>
                <w:u w:val="single"/>
              </w:rPr>
              <w:t>四</w:t>
            </w:r>
            <w:r w:rsidRPr="00544C36">
              <w:rPr>
                <w:rFonts w:ascii="標楷體" w:eastAsia="標楷體" w:hAnsi="標楷體" w:cs="雅真標準楷書" w:hint="eastAsia"/>
              </w:rPr>
              <w:t>、防範利用自動櫃員機詐財之查核</w:t>
            </w:r>
          </w:p>
        </w:tc>
        <w:tc>
          <w:tcPr>
            <w:tcW w:w="1926" w:type="pct"/>
            <w:shd w:val="clear" w:color="auto" w:fill="auto"/>
          </w:tcPr>
          <w:p w14:paraId="0E5B00EC" w14:textId="77777777" w:rsidR="0084492D" w:rsidRPr="00544C36" w:rsidRDefault="0084492D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544C36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稽核手冊第145頁</w:t>
            </w:r>
          </w:p>
          <w:p w14:paraId="543F0B5D" w14:textId="77777777" w:rsidR="0084492D" w:rsidRPr="00544C36" w:rsidRDefault="0084492D" w:rsidP="000B36D8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  <w:r w:rsidRPr="00544C36">
              <w:rPr>
                <w:rFonts w:ascii="標楷體" w:eastAsia="標楷體" w:hAnsi="標楷體" w:hint="eastAsia"/>
                <w:b/>
                <w:szCs w:val="24"/>
              </w:rPr>
              <w:t>參、內部控制</w:t>
            </w:r>
            <w:r w:rsidRPr="00544C36">
              <w:rPr>
                <w:rFonts w:ascii="標楷體" w:eastAsia="標楷體" w:hAnsi="標楷體" w:cs="標楷體" w:hint="eastAsia"/>
                <w:b/>
                <w:szCs w:val="24"/>
              </w:rPr>
              <w:t>檢核表</w:t>
            </w:r>
            <w:r w:rsidRPr="00544C36">
              <w:rPr>
                <w:rFonts w:ascii="標楷體" w:eastAsia="標楷體" w:hAnsi="標楷體" w:hint="eastAsia"/>
                <w:b/>
                <w:szCs w:val="24"/>
              </w:rPr>
              <w:t>與稽核</w:t>
            </w:r>
            <w:r w:rsidRPr="00544C36">
              <w:rPr>
                <w:rFonts w:ascii="標楷體" w:eastAsia="標楷體" w:hAnsi="標楷體" w:cs="標楷體" w:hint="eastAsia"/>
                <w:b/>
                <w:szCs w:val="24"/>
              </w:rPr>
              <w:t>工作底稿等使用格式</w:t>
            </w:r>
          </w:p>
          <w:p w14:paraId="11A3E061" w14:textId="77777777" w:rsidR="0084492D" w:rsidRPr="00544C36" w:rsidRDefault="0084492D" w:rsidP="000B36D8">
            <w:pPr>
              <w:pStyle w:val="af1"/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300" w:lineRule="exact"/>
              <w:ind w:leftChars="0" w:left="0"/>
              <w:jc w:val="both"/>
              <w:rPr>
                <w:rFonts w:ascii="標楷體" w:eastAsia="標楷體" w:hAnsi="標楷體"/>
                <w:spacing w:val="-20"/>
              </w:rPr>
            </w:pPr>
            <w:r w:rsidRPr="00544C36">
              <w:rPr>
                <w:rFonts w:ascii="標楷體" w:eastAsia="標楷體" w:hAnsi="標楷體" w:hint="eastAsia"/>
                <w:spacing w:val="-20"/>
              </w:rPr>
              <w:t>(四)存款業務檢核表</w:t>
            </w:r>
          </w:p>
          <w:p w14:paraId="56E3AACD" w14:textId="77777777" w:rsidR="0084492D" w:rsidRPr="00544C36" w:rsidRDefault="0084492D" w:rsidP="000B36D8">
            <w:pPr>
              <w:pStyle w:val="af1"/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300" w:lineRule="exact"/>
              <w:ind w:leftChars="0" w:left="0"/>
              <w:jc w:val="both"/>
              <w:rPr>
                <w:rFonts w:ascii="標楷體" w:eastAsia="標楷體" w:hAnsi="標楷體"/>
                <w:spacing w:val="-20"/>
              </w:rPr>
            </w:pPr>
            <w:r w:rsidRPr="00544C36">
              <w:rPr>
                <w:rFonts w:ascii="標楷體" w:eastAsia="標楷體" w:hAnsi="標楷體" w:cs="雅真標準楷書" w:hint="eastAsia"/>
              </w:rPr>
              <w:t>陸</w:t>
            </w:r>
            <w:r w:rsidRPr="00544C36">
              <w:rPr>
                <w:rFonts w:ascii="標楷體" w:eastAsia="標楷體" w:hAnsi="標楷體" w:hint="eastAsia"/>
                <w:spacing w:val="-20"/>
              </w:rPr>
              <w:t>、其他存款業務</w:t>
            </w:r>
          </w:p>
          <w:p w14:paraId="771C51D6" w14:textId="77777777" w:rsidR="0084492D" w:rsidRPr="00544C36" w:rsidRDefault="0084492D" w:rsidP="000B36D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280" w:lineRule="exact"/>
              <w:ind w:left="480" w:hangingChars="200" w:hanging="480"/>
              <w:jc w:val="both"/>
              <w:rPr>
                <w:rFonts w:ascii="標楷體" w:eastAsia="標楷體" w:hAnsi="標楷體"/>
                <w:szCs w:val="24"/>
              </w:rPr>
            </w:pPr>
            <w:r w:rsidRPr="00544C36">
              <w:rPr>
                <w:rFonts w:ascii="標楷體" w:eastAsia="標楷體" w:hAnsi="標楷體" w:cs="細明體" w:hint="eastAsia"/>
                <w:szCs w:val="24"/>
              </w:rPr>
              <w:t>三、聯徵中心通報之</w:t>
            </w:r>
            <w:r w:rsidRPr="00544C36">
              <w:rPr>
                <w:rFonts w:ascii="標楷體" w:eastAsia="標楷體" w:hAnsi="標楷體" w:hint="eastAsia"/>
                <w:szCs w:val="24"/>
              </w:rPr>
              <w:t>警示帳戶資料運用管理之查核</w:t>
            </w:r>
          </w:p>
          <w:p w14:paraId="147C7701" w14:textId="77777777" w:rsidR="0084492D" w:rsidRDefault="0084492D" w:rsidP="000B36D8">
            <w:pPr>
              <w:pStyle w:val="af1"/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300" w:lineRule="exact"/>
              <w:ind w:leftChars="0" w:left="0"/>
              <w:jc w:val="both"/>
              <w:rPr>
                <w:rFonts w:ascii="標楷體" w:eastAsia="標楷體" w:hAnsi="標楷體" w:cs="雅真標準楷書"/>
              </w:rPr>
            </w:pPr>
            <w:r w:rsidRPr="00544C36">
              <w:rPr>
                <w:rFonts w:ascii="標楷體" w:eastAsia="標楷體" w:hAnsi="標楷體" w:cs="雅真標準楷書" w:hint="eastAsia"/>
                <w:strike/>
                <w:color w:val="FF0000"/>
              </w:rPr>
              <w:t>三</w:t>
            </w:r>
            <w:r w:rsidRPr="00544C36">
              <w:rPr>
                <w:rFonts w:ascii="標楷體" w:eastAsia="標楷體" w:hAnsi="標楷體" w:cs="雅真標準楷書" w:hint="eastAsia"/>
              </w:rPr>
              <w:t>、防範利用自動櫃員機詐財之查核</w:t>
            </w:r>
          </w:p>
          <w:p w14:paraId="05EE2960" w14:textId="77777777" w:rsidR="0084492D" w:rsidRPr="009E154E" w:rsidRDefault="0084492D" w:rsidP="000B36D8">
            <w:pPr>
              <w:pStyle w:val="af1"/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pacing w:line="300" w:lineRule="exact"/>
              <w:ind w:leftChars="0" w:left="0"/>
              <w:jc w:val="both"/>
              <w:rPr>
                <w:rFonts w:ascii="標楷體" w:eastAsia="標楷體" w:hAnsi="標楷體"/>
                <w:b/>
                <w:spacing w:val="-20"/>
              </w:rPr>
            </w:pPr>
          </w:p>
        </w:tc>
        <w:tc>
          <w:tcPr>
            <w:tcW w:w="1086" w:type="pct"/>
          </w:tcPr>
          <w:p w14:paraId="1CB5EA58" w14:textId="77777777" w:rsidR="0084492D" w:rsidRPr="007E2B68" w:rsidRDefault="0084492D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pacing w:val="-20"/>
                <w:szCs w:val="24"/>
                <w:highlight w:val="yellow"/>
              </w:rPr>
            </w:pPr>
            <w:r w:rsidRPr="00544C36">
              <w:rPr>
                <w:rFonts w:ascii="標楷體" w:eastAsia="標楷體" w:hAnsi="標楷體" w:hint="eastAsia"/>
                <w:spacing w:val="-20"/>
                <w:szCs w:val="24"/>
              </w:rPr>
              <w:t>序號重複，更正</w:t>
            </w:r>
            <w:r>
              <w:rPr>
                <w:rFonts w:ascii="標楷體" w:eastAsia="標楷體" w:hAnsi="標楷體" w:hint="eastAsia"/>
                <w:spacing w:val="-20"/>
                <w:szCs w:val="24"/>
              </w:rPr>
              <w:t>序號。</w:t>
            </w:r>
          </w:p>
        </w:tc>
      </w:tr>
      <w:tr w:rsidR="00BA09FB" w:rsidRPr="004230A4" w14:paraId="0EC10D7B" w14:textId="77777777" w:rsidTr="00BA09FB">
        <w:trPr>
          <w:trHeight w:val="2255"/>
        </w:trPr>
        <w:tc>
          <w:tcPr>
            <w:tcW w:w="1988" w:type="pct"/>
            <w:shd w:val="clear" w:color="auto" w:fill="auto"/>
          </w:tcPr>
          <w:p w14:paraId="5E533BF0" w14:textId="77777777" w:rsidR="00BA09FB" w:rsidRDefault="00BA09FB" w:rsidP="000B36D8">
            <w:pPr>
              <w:adjustRightInd w:val="0"/>
              <w:snapToGrid w:val="0"/>
              <w:spacing w:line="300" w:lineRule="exact"/>
              <w:ind w:left="400" w:hangingChars="200" w:hanging="400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E34AEC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稽核手冊第284頁</w:t>
            </w:r>
          </w:p>
          <w:p w14:paraId="3A2F5A8D" w14:textId="77777777" w:rsidR="00BA09FB" w:rsidRPr="007E2B68" w:rsidRDefault="00BA09FB" w:rsidP="000B36D8">
            <w:pPr>
              <w:spacing w:line="300" w:lineRule="exact"/>
              <w:rPr>
                <w:rFonts w:ascii="標楷體" w:eastAsia="標楷體" w:hAnsi="標楷體" w:cs="標楷體"/>
                <w:b/>
                <w:szCs w:val="24"/>
              </w:rPr>
            </w:pPr>
            <w:r w:rsidRPr="007E2B68">
              <w:rPr>
                <w:rFonts w:ascii="標楷體" w:eastAsia="標楷體" w:hAnsi="標楷體" w:hint="eastAsia"/>
                <w:b/>
                <w:szCs w:val="24"/>
              </w:rPr>
              <w:t>參、內部控制</w:t>
            </w:r>
            <w:r w:rsidRPr="007E2B68">
              <w:rPr>
                <w:rFonts w:ascii="標楷體" w:eastAsia="標楷體" w:hAnsi="標楷體" w:cs="標楷體" w:hint="eastAsia"/>
                <w:b/>
                <w:szCs w:val="24"/>
              </w:rPr>
              <w:t>檢核表</w:t>
            </w:r>
            <w:r w:rsidRPr="007E2B68">
              <w:rPr>
                <w:rFonts w:ascii="標楷體" w:eastAsia="標楷體" w:hAnsi="標楷體" w:hint="eastAsia"/>
                <w:b/>
                <w:szCs w:val="24"/>
              </w:rPr>
              <w:t>與稽核</w:t>
            </w:r>
            <w:r w:rsidRPr="007E2B68">
              <w:rPr>
                <w:rFonts w:ascii="標楷體" w:eastAsia="標楷體" w:hAnsi="標楷體" w:cs="標楷體" w:hint="eastAsia"/>
                <w:b/>
                <w:szCs w:val="24"/>
              </w:rPr>
              <w:t>工作底稿等使用格式</w:t>
            </w:r>
          </w:p>
          <w:p w14:paraId="45B1B06F" w14:textId="77777777" w:rsidR="00BA09FB" w:rsidRPr="00E34AEC" w:rsidRDefault="00BA09FB" w:rsidP="000B36D8">
            <w:pPr>
              <w:pageBreakBefore/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E34AEC">
              <w:rPr>
                <w:rFonts w:ascii="標楷體" w:eastAsia="標楷體" w:hAnsi="標楷體" w:hint="eastAsia"/>
                <w:szCs w:val="24"/>
              </w:rPr>
              <w:t>玖、</w:t>
            </w:r>
            <w:r w:rsidRPr="00E34AEC">
              <w:rPr>
                <w:rFonts w:ascii="標楷體" w:eastAsia="標楷體" w:hAnsi="標楷體"/>
                <w:szCs w:val="24"/>
              </w:rPr>
              <w:t>《</w:t>
            </w:r>
            <w:r w:rsidRPr="00E34AEC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E34AEC">
              <w:rPr>
                <w:rFonts w:ascii="標楷體" w:eastAsia="標楷體" w:hAnsi="標楷體"/>
                <w:szCs w:val="24"/>
              </w:rPr>
              <w:t>》</w:t>
            </w:r>
            <w:r w:rsidRPr="00E34AEC">
              <w:rPr>
                <w:rFonts w:ascii="標楷體" w:eastAsia="標楷體" w:hAnsi="標楷體" w:hint="eastAsia"/>
                <w:szCs w:val="24"/>
              </w:rPr>
              <w:t>各種法定比率及限額、</w:t>
            </w:r>
            <w:r w:rsidRPr="00E34AEC">
              <w:rPr>
                <w:rFonts w:ascii="標楷體" w:eastAsia="標楷體" w:hAnsi="標楷體" w:cs="細明體" w:hint="eastAsia"/>
                <w:kern w:val="0"/>
                <w:szCs w:val="24"/>
              </w:rPr>
              <w:t>其他重要事項</w:t>
            </w:r>
            <w:r w:rsidRPr="00E34AEC">
              <w:rPr>
                <w:rFonts w:ascii="標楷體" w:eastAsia="標楷體" w:hAnsi="標楷體" w:hint="eastAsia"/>
                <w:szCs w:val="24"/>
              </w:rPr>
              <w:t>查核(底稿編號：9-2)</w:t>
            </w:r>
          </w:p>
          <w:p w14:paraId="4CCA6AAA" w14:textId="77777777" w:rsidR="00BA09FB" w:rsidRPr="00E34AEC" w:rsidRDefault="00BA09FB" w:rsidP="000B36D8">
            <w:pPr>
              <w:tabs>
                <w:tab w:val="left" w:pos="2200"/>
              </w:tabs>
              <w:spacing w:line="300" w:lineRule="exact"/>
              <w:ind w:rightChars="20" w:right="48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E34AEC">
              <w:rPr>
                <w:rFonts w:ascii="標楷體" w:eastAsia="標楷體" w:hAnsi="標楷體" w:cs="細明體" w:hint="eastAsia"/>
                <w:kern w:val="0"/>
                <w:szCs w:val="24"/>
              </w:rPr>
              <w:t>4.無擔保消費性貸款（</w:t>
            </w:r>
            <w:r w:rsidRPr="004D60D9">
              <w:rPr>
                <w:rFonts w:ascii="標楷體" w:eastAsia="標楷體" w:hAnsi="標楷體" w:cs="細明體" w:hint="eastAsia"/>
                <w:color w:val="FF0000"/>
                <w:kern w:val="0"/>
                <w:szCs w:val="24"/>
                <w:u w:val="single"/>
              </w:rPr>
              <w:t>200</w:t>
            </w:r>
            <w:r w:rsidRPr="00E34AEC">
              <w:rPr>
                <w:rFonts w:ascii="標楷體" w:eastAsia="標楷體" w:hAnsi="標楷體" w:cs="細明體" w:hint="eastAsia"/>
                <w:kern w:val="0"/>
                <w:szCs w:val="24"/>
              </w:rPr>
              <w:t>萬元以下）額度</w:t>
            </w:r>
          </w:p>
          <w:p w14:paraId="658B1C1D" w14:textId="0C6ADB85" w:rsidR="00BA09FB" w:rsidRPr="002E7682" w:rsidRDefault="00BA09FB" w:rsidP="000B36D8">
            <w:pPr>
              <w:adjustRightInd w:val="0"/>
              <w:snapToGrid w:val="0"/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spacing w:val="-20"/>
                <w:szCs w:val="24"/>
              </w:rPr>
            </w:pPr>
            <w:r w:rsidRPr="00E34AEC">
              <w:rPr>
                <w:rFonts w:ascii="標楷體" w:eastAsia="標楷體" w:hAnsi="標楷體" w:hint="eastAsia"/>
                <w:szCs w:val="24"/>
              </w:rPr>
              <w:t>元÷            元×100＝     %</w:t>
            </w:r>
          </w:p>
        </w:tc>
        <w:tc>
          <w:tcPr>
            <w:tcW w:w="1926" w:type="pct"/>
            <w:shd w:val="clear" w:color="auto" w:fill="auto"/>
          </w:tcPr>
          <w:p w14:paraId="7A743609" w14:textId="77777777" w:rsidR="00BA09FB" w:rsidRDefault="00BA09FB" w:rsidP="000B36D8">
            <w:pPr>
              <w:adjustRightInd w:val="0"/>
              <w:snapToGrid w:val="0"/>
              <w:spacing w:line="300" w:lineRule="exact"/>
              <w:ind w:left="400" w:hangingChars="200" w:hanging="400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E34AEC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稽核手冊第284頁</w:t>
            </w:r>
          </w:p>
          <w:p w14:paraId="5749E45D" w14:textId="77777777" w:rsidR="00BA09FB" w:rsidRPr="007E2B68" w:rsidRDefault="00BA09FB" w:rsidP="000B36D8">
            <w:pPr>
              <w:spacing w:line="300" w:lineRule="exact"/>
              <w:rPr>
                <w:rFonts w:ascii="標楷體" w:eastAsia="標楷體" w:hAnsi="標楷體" w:cs="標楷體"/>
                <w:b/>
                <w:szCs w:val="24"/>
              </w:rPr>
            </w:pPr>
            <w:r w:rsidRPr="007E2B68">
              <w:rPr>
                <w:rFonts w:ascii="標楷體" w:eastAsia="標楷體" w:hAnsi="標楷體" w:hint="eastAsia"/>
                <w:b/>
                <w:szCs w:val="24"/>
              </w:rPr>
              <w:t>參、內部控制</w:t>
            </w:r>
            <w:r w:rsidRPr="007E2B68">
              <w:rPr>
                <w:rFonts w:ascii="標楷體" w:eastAsia="標楷體" w:hAnsi="標楷體" w:cs="標楷體" w:hint="eastAsia"/>
                <w:b/>
                <w:szCs w:val="24"/>
              </w:rPr>
              <w:t>檢核表</w:t>
            </w:r>
            <w:r w:rsidRPr="007E2B68">
              <w:rPr>
                <w:rFonts w:ascii="標楷體" w:eastAsia="標楷體" w:hAnsi="標楷體" w:hint="eastAsia"/>
                <w:b/>
                <w:szCs w:val="24"/>
              </w:rPr>
              <w:t>與稽核</w:t>
            </w:r>
            <w:r w:rsidRPr="007E2B68">
              <w:rPr>
                <w:rFonts w:ascii="標楷體" w:eastAsia="標楷體" w:hAnsi="標楷體" w:cs="標楷體" w:hint="eastAsia"/>
                <w:b/>
                <w:szCs w:val="24"/>
              </w:rPr>
              <w:t>工作底稿等使用格式</w:t>
            </w:r>
          </w:p>
          <w:p w14:paraId="48CAAF9B" w14:textId="77777777" w:rsidR="00BA09FB" w:rsidRPr="00E34AEC" w:rsidRDefault="00BA09FB" w:rsidP="000B36D8">
            <w:pPr>
              <w:pageBreakBefore/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E34AEC">
              <w:rPr>
                <w:rFonts w:ascii="標楷體" w:eastAsia="標楷體" w:hAnsi="標楷體" w:hint="eastAsia"/>
                <w:szCs w:val="24"/>
              </w:rPr>
              <w:t>玖、</w:t>
            </w:r>
            <w:r w:rsidRPr="00E34AEC">
              <w:rPr>
                <w:rFonts w:ascii="標楷體" w:eastAsia="標楷體" w:hAnsi="標楷體"/>
                <w:szCs w:val="24"/>
              </w:rPr>
              <w:t>《</w:t>
            </w:r>
            <w:r w:rsidRPr="00E34AEC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E34AEC">
              <w:rPr>
                <w:rFonts w:ascii="標楷體" w:eastAsia="標楷體" w:hAnsi="標楷體"/>
                <w:szCs w:val="24"/>
              </w:rPr>
              <w:t>》</w:t>
            </w:r>
            <w:r w:rsidRPr="00E34AEC">
              <w:rPr>
                <w:rFonts w:ascii="標楷體" w:eastAsia="標楷體" w:hAnsi="標楷體" w:hint="eastAsia"/>
                <w:szCs w:val="24"/>
              </w:rPr>
              <w:t>各種法定比率及限額、</w:t>
            </w:r>
            <w:r w:rsidRPr="00E34AEC">
              <w:rPr>
                <w:rFonts w:ascii="標楷體" w:eastAsia="標楷體" w:hAnsi="標楷體" w:cs="細明體" w:hint="eastAsia"/>
                <w:kern w:val="0"/>
                <w:szCs w:val="24"/>
              </w:rPr>
              <w:t>其他重要事項</w:t>
            </w:r>
            <w:r w:rsidRPr="00E34AEC">
              <w:rPr>
                <w:rFonts w:ascii="標楷體" w:eastAsia="標楷體" w:hAnsi="標楷體" w:hint="eastAsia"/>
                <w:szCs w:val="24"/>
              </w:rPr>
              <w:t>查核(底稿編號：9-2)</w:t>
            </w:r>
          </w:p>
          <w:p w14:paraId="22BFB5C3" w14:textId="77777777" w:rsidR="00BA09FB" w:rsidRPr="00E34AEC" w:rsidRDefault="00BA09FB" w:rsidP="000B36D8">
            <w:pPr>
              <w:tabs>
                <w:tab w:val="left" w:pos="2200"/>
              </w:tabs>
              <w:spacing w:line="300" w:lineRule="exact"/>
              <w:ind w:rightChars="20" w:right="48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E34AEC">
              <w:rPr>
                <w:rFonts w:ascii="標楷體" w:eastAsia="標楷體" w:hAnsi="標楷體" w:cs="細明體" w:hint="eastAsia"/>
                <w:kern w:val="0"/>
                <w:szCs w:val="24"/>
              </w:rPr>
              <w:t>4.無擔保消費性貸款（</w:t>
            </w:r>
            <w:r w:rsidRPr="004B2926">
              <w:rPr>
                <w:rFonts w:ascii="標楷體" w:eastAsia="標楷體" w:hAnsi="標楷體" w:cs="細明體" w:hint="eastAsia"/>
                <w:color w:val="FF0000"/>
                <w:kern w:val="0"/>
                <w:szCs w:val="24"/>
                <w:u w:val="single"/>
              </w:rPr>
              <w:t>100</w:t>
            </w:r>
            <w:r w:rsidRPr="00E34AEC">
              <w:rPr>
                <w:rFonts w:ascii="標楷體" w:eastAsia="標楷體" w:hAnsi="標楷體" w:cs="細明體" w:hint="eastAsia"/>
                <w:kern w:val="0"/>
                <w:szCs w:val="24"/>
              </w:rPr>
              <w:t>萬元以下）額度</w:t>
            </w:r>
          </w:p>
          <w:p w14:paraId="21A57005" w14:textId="2FACB542" w:rsidR="00BA09FB" w:rsidRPr="007E2B68" w:rsidRDefault="00BA09FB" w:rsidP="000B36D8">
            <w:pPr>
              <w:adjustRightInd w:val="0"/>
              <w:snapToGrid w:val="0"/>
              <w:spacing w:line="300" w:lineRule="exact"/>
              <w:ind w:left="480" w:hangingChars="200" w:hanging="48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E34AEC">
              <w:rPr>
                <w:rFonts w:ascii="標楷體" w:eastAsia="標楷體" w:hAnsi="標楷體" w:hint="eastAsia"/>
                <w:szCs w:val="24"/>
              </w:rPr>
              <w:t xml:space="preserve">元÷          元×100＝     </w:t>
            </w:r>
            <w:r w:rsidRPr="004D4098">
              <w:rPr>
                <w:rFonts w:hint="eastAsia"/>
                <w:sz w:val="20"/>
                <w:szCs w:val="20"/>
              </w:rPr>
              <w:t>%</w:t>
            </w:r>
          </w:p>
        </w:tc>
        <w:tc>
          <w:tcPr>
            <w:tcW w:w="1086" w:type="pct"/>
          </w:tcPr>
          <w:p w14:paraId="62C73174" w14:textId="4DF446E2" w:rsidR="00BA09FB" w:rsidRPr="002E7682" w:rsidRDefault="00BA09FB" w:rsidP="003C5686">
            <w:pPr>
              <w:pageBreakBefore/>
              <w:spacing w:line="0" w:lineRule="atLeast"/>
              <w:jc w:val="both"/>
              <w:rPr>
                <w:rFonts w:ascii="標楷體" w:eastAsia="標楷體" w:hAnsi="標楷體"/>
                <w:spacing w:val="-20"/>
                <w:szCs w:val="24"/>
                <w:highlight w:val="yellow"/>
              </w:rPr>
            </w:pPr>
            <w:r w:rsidRPr="00AB3DBD">
              <w:rPr>
                <w:rFonts w:ascii="標楷體" w:eastAsia="標楷體" w:hAnsi="標楷體" w:hint="eastAsia"/>
                <w:spacing w:val="-20"/>
                <w:szCs w:val="24"/>
              </w:rPr>
              <w:t>依農業部115年1月28日農金字第1157459004號令修正</w:t>
            </w:r>
            <w:r>
              <w:rPr>
                <w:rFonts w:ascii="標楷體" w:eastAsia="標楷體" w:hAnsi="標楷體" w:hint="eastAsia"/>
                <w:spacing w:val="-20"/>
                <w:szCs w:val="24"/>
              </w:rPr>
              <w:t>「</w:t>
            </w:r>
            <w:r w:rsidRPr="00D317C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農會漁會信用部各項風險控制比率管理辦法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」</w:t>
            </w:r>
            <w:r w:rsidRPr="00AB3DBD">
              <w:rPr>
                <w:rFonts w:ascii="標楷體" w:eastAsia="標楷體" w:hAnsi="標楷體" w:hint="eastAsia"/>
                <w:spacing w:val="-20"/>
                <w:szCs w:val="24"/>
              </w:rPr>
              <w:t>第4條條文，</w:t>
            </w:r>
            <w:r w:rsidRPr="00AB3DBD">
              <w:rPr>
                <w:rFonts w:ascii="標楷體" w:eastAsia="標楷體" w:hAnsi="標楷體"/>
                <w:spacing w:val="-20"/>
                <w:szCs w:val="24"/>
              </w:rPr>
              <w:t>將信用部對每一會員及其同戶家屬（贊助會 員不包括同戶家屬）得不計入放款總額之小額放款金額，由一百萬元調高為二百萬元。</w:t>
            </w:r>
          </w:p>
        </w:tc>
      </w:tr>
      <w:tr w:rsidR="00BA09FB" w:rsidRPr="00D14EFD" w14:paraId="5EFB9732" w14:textId="77777777" w:rsidTr="00BA09FB">
        <w:trPr>
          <w:trHeight w:val="2828"/>
        </w:trPr>
        <w:tc>
          <w:tcPr>
            <w:tcW w:w="1988" w:type="pct"/>
            <w:shd w:val="clear" w:color="auto" w:fill="auto"/>
          </w:tcPr>
          <w:p w14:paraId="2F4291F1" w14:textId="77777777" w:rsidR="00BA09FB" w:rsidRPr="009E4675" w:rsidRDefault="00BA09FB" w:rsidP="007D5911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9E4675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336</w:t>
            </w:r>
            <w:r w:rsidRPr="009E4675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27E59914" w14:textId="77777777" w:rsidR="00BA09FB" w:rsidRPr="009E4675" w:rsidRDefault="00BA09FB" w:rsidP="007D5911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  <w:r w:rsidRPr="009E4675">
              <w:rPr>
                <w:rFonts w:ascii="標楷體" w:eastAsia="標楷體" w:hAnsi="標楷體" w:hint="eastAsia"/>
                <w:b/>
                <w:szCs w:val="24"/>
              </w:rPr>
              <w:t>參、內部控制</w:t>
            </w:r>
            <w:r w:rsidRPr="009E4675">
              <w:rPr>
                <w:rFonts w:ascii="標楷體" w:eastAsia="標楷體" w:hAnsi="標楷體" w:cs="標楷體" w:hint="eastAsia"/>
                <w:b/>
                <w:szCs w:val="24"/>
              </w:rPr>
              <w:t>檢核表</w:t>
            </w:r>
            <w:r w:rsidRPr="009E4675">
              <w:rPr>
                <w:rFonts w:ascii="標楷體" w:eastAsia="標楷體" w:hAnsi="標楷體" w:hint="eastAsia"/>
                <w:b/>
                <w:szCs w:val="24"/>
              </w:rPr>
              <w:t>與稽核</w:t>
            </w:r>
            <w:r w:rsidRPr="009E4675">
              <w:rPr>
                <w:rFonts w:ascii="標楷體" w:eastAsia="標楷體" w:hAnsi="標楷體" w:cs="標楷體" w:hint="eastAsia"/>
                <w:b/>
                <w:szCs w:val="24"/>
              </w:rPr>
              <w:t>工作底稿等使用格式</w:t>
            </w:r>
          </w:p>
          <w:p w14:paraId="2E2E5588" w14:textId="77777777" w:rsidR="00BA09FB" w:rsidRPr="007D5911" w:rsidRDefault="00BA09FB" w:rsidP="007D5911">
            <w:pPr>
              <w:pageBreakBefore/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7D5911">
              <w:rPr>
                <w:rFonts w:ascii="標楷體" w:eastAsia="標楷體" w:hAnsi="標楷體" w:hint="eastAsia"/>
                <w:szCs w:val="28"/>
              </w:rPr>
              <w:t>《支票存款-自行查核工作底稿》支票核發情形查核</w:t>
            </w:r>
            <w:r>
              <w:rPr>
                <w:rFonts w:ascii="標楷體" w:eastAsia="標楷體" w:hAnsi="標楷體" w:hint="eastAsia"/>
                <w:szCs w:val="28"/>
              </w:rPr>
              <w:t>(底稿編號：支票存款-4)</w:t>
            </w:r>
          </w:p>
          <w:p w14:paraId="163B47C4" w14:textId="2F501BAD" w:rsidR="00BA09FB" w:rsidRPr="00E34AEC" w:rsidRDefault="00BA09FB" w:rsidP="000B36D8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</w:tc>
        <w:tc>
          <w:tcPr>
            <w:tcW w:w="1926" w:type="pct"/>
            <w:shd w:val="clear" w:color="auto" w:fill="auto"/>
          </w:tcPr>
          <w:p w14:paraId="428042F0" w14:textId="77777777" w:rsidR="00BA09FB" w:rsidRPr="009E4675" w:rsidRDefault="00BA09FB" w:rsidP="007D5911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9E4675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336</w:t>
            </w:r>
            <w:r w:rsidRPr="009E4675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4D94B79F" w14:textId="77777777" w:rsidR="00BA09FB" w:rsidRPr="009E4675" w:rsidRDefault="00BA09FB" w:rsidP="007D5911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  <w:r w:rsidRPr="009E4675">
              <w:rPr>
                <w:rFonts w:ascii="標楷體" w:eastAsia="標楷體" w:hAnsi="標楷體" w:hint="eastAsia"/>
                <w:b/>
                <w:szCs w:val="24"/>
              </w:rPr>
              <w:t>參、內部控制</w:t>
            </w:r>
            <w:r w:rsidRPr="009E4675">
              <w:rPr>
                <w:rFonts w:ascii="標楷體" w:eastAsia="標楷體" w:hAnsi="標楷體" w:cs="標楷體" w:hint="eastAsia"/>
                <w:b/>
                <w:szCs w:val="24"/>
              </w:rPr>
              <w:t>檢核表</w:t>
            </w:r>
            <w:r w:rsidRPr="009E4675">
              <w:rPr>
                <w:rFonts w:ascii="標楷體" w:eastAsia="標楷體" w:hAnsi="標楷體" w:hint="eastAsia"/>
                <w:b/>
                <w:szCs w:val="24"/>
              </w:rPr>
              <w:t>與稽核</w:t>
            </w:r>
            <w:r w:rsidRPr="009E4675">
              <w:rPr>
                <w:rFonts w:ascii="標楷體" w:eastAsia="標楷體" w:hAnsi="標楷體" w:cs="標楷體" w:hint="eastAsia"/>
                <w:b/>
                <w:szCs w:val="24"/>
              </w:rPr>
              <w:t>工作底稿等使用格式</w:t>
            </w:r>
          </w:p>
          <w:p w14:paraId="5D551EB5" w14:textId="77777777" w:rsidR="00BA09FB" w:rsidRPr="007D5911" w:rsidRDefault="00BA09FB" w:rsidP="007D5911">
            <w:pPr>
              <w:pageBreakBefore/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7D5911">
              <w:rPr>
                <w:rFonts w:ascii="標楷體" w:eastAsia="標楷體" w:hAnsi="標楷體" w:hint="eastAsia"/>
                <w:szCs w:val="28"/>
              </w:rPr>
              <w:t>《支票存款-自行查核工作底稿》支票核發情形查核</w:t>
            </w:r>
            <w:r>
              <w:rPr>
                <w:rFonts w:ascii="標楷體" w:eastAsia="標楷體" w:hAnsi="標楷體" w:hint="eastAsia"/>
                <w:szCs w:val="28"/>
              </w:rPr>
              <w:t>(底稿編號：支票存款-4)</w:t>
            </w:r>
          </w:p>
          <w:p w14:paraId="2587FEB1" w14:textId="77777777" w:rsidR="00BA09FB" w:rsidRPr="007D5911" w:rsidRDefault="00BA09FB" w:rsidP="007D5911">
            <w:pPr>
              <w:snapToGrid w:val="0"/>
              <w:spacing w:line="276" w:lineRule="exact"/>
              <w:ind w:left="226" w:rightChars="20" w:right="48" w:hangingChars="94" w:hanging="226"/>
              <w:jc w:val="both"/>
              <w:rPr>
                <w:rFonts w:ascii="標楷體" w:eastAsia="標楷體" w:hAnsi="標楷體"/>
                <w:strike/>
                <w:color w:val="FF0000"/>
                <w:szCs w:val="24"/>
                <w:u w:val="single"/>
              </w:rPr>
            </w:pPr>
            <w:r w:rsidRPr="007D5911">
              <w:rPr>
                <w:rFonts w:ascii="標楷體" w:eastAsia="標楷體" w:hAnsi="標楷體" w:hint="eastAsia"/>
                <w:strike/>
                <w:color w:val="FF0000"/>
                <w:szCs w:val="24"/>
                <w:u w:val="single"/>
              </w:rPr>
              <w:t>9.電子銀行轉帳業務是否依規申請辦理？□查核範圍無客戶申辦</w:t>
            </w:r>
          </w:p>
          <w:p w14:paraId="17671728" w14:textId="05579E3A" w:rsidR="00BA09FB" w:rsidRPr="00E34AEC" w:rsidRDefault="00BA09FB" w:rsidP="00BA09FB">
            <w:pPr>
              <w:pageBreakBefore/>
              <w:spacing w:line="0" w:lineRule="atLeast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7D5911">
              <w:rPr>
                <w:rFonts w:ascii="標楷體" w:eastAsia="標楷體" w:hAnsi="標楷體" w:hint="eastAsia"/>
                <w:color w:val="FF0000"/>
                <w:szCs w:val="24"/>
              </w:rPr>
              <w:t xml:space="preserve">  </w:t>
            </w:r>
            <w:r w:rsidRPr="007D5911">
              <w:rPr>
                <w:rFonts w:ascii="標楷體" w:eastAsia="標楷體" w:hAnsi="標楷體" w:hint="eastAsia"/>
                <w:strike/>
                <w:color w:val="FF0000"/>
                <w:szCs w:val="24"/>
                <w:u w:val="single"/>
              </w:rPr>
              <w:t xml:space="preserve">□是 </w:t>
            </w:r>
            <w:r w:rsidRPr="007D5911">
              <w:rPr>
                <w:rFonts w:ascii="標楷體" w:eastAsia="標楷體" w:hAnsi="標楷體"/>
                <w:strike/>
                <w:color w:val="FF0000"/>
                <w:szCs w:val="24"/>
                <w:u w:val="single"/>
              </w:rPr>
              <w:t xml:space="preserve"> </w:t>
            </w:r>
            <w:r w:rsidRPr="007D5911">
              <w:rPr>
                <w:rFonts w:ascii="標楷體" w:eastAsia="標楷體" w:hAnsi="標楷體" w:hint="eastAsia"/>
                <w:strike/>
                <w:color w:val="FF0000"/>
                <w:szCs w:val="24"/>
                <w:u w:val="single"/>
              </w:rPr>
              <w:t>□否</w:t>
            </w:r>
          </w:p>
        </w:tc>
        <w:tc>
          <w:tcPr>
            <w:tcW w:w="1086" w:type="pct"/>
          </w:tcPr>
          <w:p w14:paraId="68F01FA9" w14:textId="7B815DB7" w:rsidR="00BA09FB" w:rsidRPr="00E34AEC" w:rsidRDefault="00BA09FB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pacing w:val="-20"/>
                <w:szCs w:val="24"/>
                <w:highlight w:val="yellow"/>
              </w:rPr>
            </w:pPr>
            <w:r w:rsidRPr="007D5911">
              <w:rPr>
                <w:rFonts w:ascii="標楷體" w:eastAsia="標楷體" w:hAnsi="標楷體" w:hint="eastAsia"/>
                <w:szCs w:val="24"/>
              </w:rPr>
              <w:t>已於《存摺存款-自行查核工作底稿》</w:t>
            </w:r>
            <w:r>
              <w:rPr>
                <w:rFonts w:ascii="標楷體" w:eastAsia="標楷體" w:hAnsi="標楷體" w:hint="eastAsia"/>
                <w:szCs w:val="24"/>
              </w:rPr>
              <w:t>(底稿編號：存摺存款-4) 有該項查核，爰刪除重複項目。</w:t>
            </w:r>
          </w:p>
        </w:tc>
      </w:tr>
      <w:tr w:rsidR="00BA09FB" w:rsidRPr="000A0FF4" w14:paraId="6E469DD3" w14:textId="77777777" w:rsidTr="00BA09FB">
        <w:trPr>
          <w:trHeight w:val="1125"/>
        </w:trPr>
        <w:tc>
          <w:tcPr>
            <w:tcW w:w="1988" w:type="pct"/>
            <w:shd w:val="clear" w:color="auto" w:fill="auto"/>
          </w:tcPr>
          <w:p w14:paraId="2CF523ED" w14:textId="77777777" w:rsidR="00BA09FB" w:rsidRPr="009E4675" w:rsidRDefault="00BA09FB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9E4675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347</w:t>
            </w:r>
            <w:r w:rsidRPr="009E4675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53700B0C" w14:textId="77777777" w:rsidR="00BA09FB" w:rsidRPr="009E4675" w:rsidRDefault="00BA09FB" w:rsidP="000B36D8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  <w:r w:rsidRPr="009E4675">
              <w:rPr>
                <w:rFonts w:ascii="標楷體" w:eastAsia="標楷體" w:hAnsi="標楷體" w:hint="eastAsia"/>
                <w:b/>
                <w:szCs w:val="24"/>
              </w:rPr>
              <w:t>參、內部控制</w:t>
            </w:r>
            <w:r w:rsidRPr="009E4675">
              <w:rPr>
                <w:rFonts w:ascii="標楷體" w:eastAsia="標楷體" w:hAnsi="標楷體" w:cs="標楷體" w:hint="eastAsia"/>
                <w:b/>
                <w:szCs w:val="24"/>
              </w:rPr>
              <w:t>檢核表</w:t>
            </w:r>
            <w:r w:rsidRPr="009E4675">
              <w:rPr>
                <w:rFonts w:ascii="標楷體" w:eastAsia="標楷體" w:hAnsi="標楷體" w:hint="eastAsia"/>
                <w:b/>
                <w:szCs w:val="24"/>
              </w:rPr>
              <w:t>與稽核</w:t>
            </w:r>
            <w:r w:rsidRPr="009E4675">
              <w:rPr>
                <w:rFonts w:ascii="標楷體" w:eastAsia="標楷體" w:hAnsi="標楷體" w:cs="標楷體" w:hint="eastAsia"/>
                <w:b/>
                <w:szCs w:val="24"/>
              </w:rPr>
              <w:t>工作底稿等使用格式</w:t>
            </w:r>
          </w:p>
          <w:p w14:paraId="0C649DEF" w14:textId="77777777" w:rsidR="00BA09FB" w:rsidRDefault="00BA09FB" w:rsidP="000B36D8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3E3BDC">
              <w:rPr>
                <w:rFonts w:ascii="標楷體" w:eastAsia="標楷體" w:hAnsi="標楷體" w:hint="eastAsia"/>
                <w:szCs w:val="24"/>
              </w:rPr>
              <w:t>《定期性存款-自行查核工作底稿》存單簽發情形查核</w:t>
            </w:r>
            <w:r w:rsidRPr="003E3BDC">
              <w:rPr>
                <w:rFonts w:ascii="標楷體" w:eastAsia="標楷體" w:hAnsi="標楷體"/>
                <w:szCs w:val="24"/>
              </w:rPr>
              <w:t xml:space="preserve"> </w:t>
            </w:r>
            <w:r w:rsidRPr="003E3BDC">
              <w:rPr>
                <w:rFonts w:ascii="標楷體" w:eastAsia="標楷體" w:hAnsi="標楷體" w:hint="eastAsia"/>
                <w:szCs w:val="24"/>
              </w:rPr>
              <w:t>(底稿編號：定期-3)</w:t>
            </w:r>
          </w:p>
          <w:p w14:paraId="0B0B93BF" w14:textId="77777777" w:rsidR="00BA09FB" w:rsidRPr="001D5431" w:rsidRDefault="00BA09FB" w:rsidP="000B36D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napToGrid w:val="0"/>
              <w:spacing w:line="270" w:lineRule="exact"/>
              <w:ind w:leftChars="20" w:left="48" w:right="57"/>
              <w:rPr>
                <w:rFonts w:ascii="標楷體" w:eastAsia="標楷體" w:hAnsi="標楷體"/>
                <w:szCs w:val="24"/>
              </w:rPr>
            </w:pPr>
            <w:r w:rsidRPr="001D5431">
              <w:rPr>
                <w:rFonts w:ascii="標楷體" w:eastAsia="標楷體" w:hAnsi="標楷體"/>
                <w:szCs w:val="24"/>
              </w:rPr>
              <w:t>3.</w:t>
            </w:r>
            <w:r w:rsidRPr="001D5431">
              <w:rPr>
                <w:rFonts w:ascii="標楷體" w:eastAsia="標楷體" w:hAnsi="標楷體" w:hint="eastAsia"/>
                <w:szCs w:val="24"/>
              </w:rPr>
              <w:t>抽查區間：</w:t>
            </w:r>
          </w:p>
          <w:p w14:paraId="562FC985" w14:textId="77777777" w:rsidR="00BA09FB" w:rsidRPr="001D5431" w:rsidRDefault="00BA09FB" w:rsidP="000B36D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napToGrid w:val="0"/>
              <w:spacing w:line="270" w:lineRule="exact"/>
              <w:ind w:leftChars="90" w:left="216" w:right="57"/>
              <w:rPr>
                <w:rFonts w:ascii="標楷體" w:eastAsia="標楷體" w:hAnsi="標楷體"/>
                <w:szCs w:val="24"/>
              </w:rPr>
            </w:pPr>
            <w:r w:rsidRPr="001D5431">
              <w:rPr>
                <w:rFonts w:ascii="標楷體" w:eastAsia="標楷體" w:hAnsi="標楷體" w:hint="eastAsia"/>
                <w:szCs w:val="24"/>
              </w:rPr>
              <w:t>□日期：</w:t>
            </w:r>
            <w:r w:rsidRPr="001D5431">
              <w:rPr>
                <w:rFonts w:ascii="標楷體" w:eastAsia="標楷體" w:hAnsi="標楷體"/>
                <w:szCs w:val="24"/>
              </w:rPr>
              <w:t xml:space="preserve">  /  /  ~  /  /</w:t>
            </w:r>
          </w:p>
          <w:p w14:paraId="0252E9EF" w14:textId="77777777" w:rsidR="00BA09FB" w:rsidRPr="001D5431" w:rsidRDefault="00BA09FB" w:rsidP="000B36D8">
            <w:pPr>
              <w:snapToGrid w:val="0"/>
              <w:spacing w:line="270" w:lineRule="exact"/>
              <w:ind w:leftChars="90" w:left="216" w:right="57"/>
              <w:rPr>
                <w:rFonts w:ascii="標楷體" w:eastAsia="標楷體" w:hAnsi="標楷體"/>
                <w:szCs w:val="24"/>
              </w:rPr>
            </w:pPr>
            <w:r w:rsidRPr="001D5431">
              <w:rPr>
                <w:rFonts w:ascii="標楷體" w:eastAsia="標楷體" w:hAnsi="標楷體" w:hint="eastAsia"/>
                <w:szCs w:val="24"/>
              </w:rPr>
              <w:t>□帳號：</w:t>
            </w:r>
            <w:r w:rsidRPr="001D5431">
              <w:rPr>
                <w:rFonts w:ascii="標楷體" w:eastAsia="標楷體" w:hAnsi="標楷體"/>
                <w:szCs w:val="24"/>
              </w:rPr>
              <w:t xml:space="preserve">     </w:t>
            </w:r>
            <w:r w:rsidRPr="001D5431">
              <w:rPr>
                <w:rFonts w:ascii="標楷體" w:eastAsia="標楷體" w:hAnsi="標楷體" w:hint="eastAsia"/>
                <w:szCs w:val="24"/>
              </w:rPr>
              <w:t>號</w:t>
            </w:r>
            <w:r w:rsidRPr="001D5431">
              <w:rPr>
                <w:rFonts w:ascii="標楷體" w:eastAsia="標楷體" w:hAnsi="標楷體"/>
                <w:szCs w:val="24"/>
              </w:rPr>
              <w:t xml:space="preserve">~     </w:t>
            </w:r>
            <w:r w:rsidRPr="001D5431">
              <w:rPr>
                <w:rFonts w:ascii="標楷體" w:eastAsia="標楷體" w:hAnsi="標楷體" w:hint="eastAsia"/>
                <w:szCs w:val="24"/>
              </w:rPr>
              <w:t>號</w:t>
            </w:r>
          </w:p>
          <w:p w14:paraId="41E5178B" w14:textId="77777777" w:rsidR="00BA09FB" w:rsidRPr="003E3BDC" w:rsidRDefault="00BA09FB" w:rsidP="000B36D8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  <w:r w:rsidRPr="003E3BDC">
              <w:rPr>
                <w:rFonts w:ascii="標楷體" w:eastAsia="標楷體" w:hAnsi="標楷體"/>
                <w:szCs w:val="24"/>
              </w:rPr>
              <w:t xml:space="preserve">    </w:t>
            </w:r>
          </w:p>
          <w:p w14:paraId="1FEC1F64" w14:textId="77777777" w:rsidR="00BA09FB" w:rsidRPr="007D5911" w:rsidRDefault="00BA09FB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</w:tc>
        <w:tc>
          <w:tcPr>
            <w:tcW w:w="1926" w:type="pct"/>
            <w:shd w:val="clear" w:color="auto" w:fill="auto"/>
          </w:tcPr>
          <w:p w14:paraId="0CC4FF4D" w14:textId="77777777" w:rsidR="00BA09FB" w:rsidRPr="009E4675" w:rsidRDefault="00BA09FB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9E4675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347</w:t>
            </w:r>
            <w:r w:rsidRPr="009E4675"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7C82E23E" w14:textId="77777777" w:rsidR="00BA09FB" w:rsidRDefault="00BA09FB" w:rsidP="000B36D8">
            <w:pPr>
              <w:spacing w:line="300" w:lineRule="exact"/>
              <w:rPr>
                <w:rFonts w:ascii="標楷體" w:eastAsia="標楷體" w:hAnsi="標楷體" w:cs="標楷體"/>
                <w:b/>
                <w:szCs w:val="24"/>
              </w:rPr>
            </w:pPr>
            <w:r w:rsidRPr="009E4675">
              <w:rPr>
                <w:rFonts w:ascii="標楷體" w:eastAsia="標楷體" w:hAnsi="標楷體" w:hint="eastAsia"/>
                <w:b/>
                <w:szCs w:val="24"/>
              </w:rPr>
              <w:t>參、內部控制</w:t>
            </w:r>
            <w:r w:rsidRPr="009E4675">
              <w:rPr>
                <w:rFonts w:ascii="標楷體" w:eastAsia="標楷體" w:hAnsi="標楷體" w:cs="標楷體" w:hint="eastAsia"/>
                <w:b/>
                <w:szCs w:val="24"/>
              </w:rPr>
              <w:t>檢核表</w:t>
            </w:r>
            <w:r w:rsidRPr="009E4675">
              <w:rPr>
                <w:rFonts w:ascii="標楷體" w:eastAsia="標楷體" w:hAnsi="標楷體" w:hint="eastAsia"/>
                <w:b/>
                <w:szCs w:val="24"/>
              </w:rPr>
              <w:t>與稽核</w:t>
            </w:r>
            <w:r w:rsidRPr="009E4675">
              <w:rPr>
                <w:rFonts w:ascii="標楷體" w:eastAsia="標楷體" w:hAnsi="標楷體" w:cs="標楷體" w:hint="eastAsia"/>
                <w:b/>
                <w:szCs w:val="24"/>
              </w:rPr>
              <w:t>工作底稿等使用格式</w:t>
            </w:r>
          </w:p>
          <w:p w14:paraId="442E6A58" w14:textId="77777777" w:rsidR="00BA09FB" w:rsidRDefault="00BA09FB" w:rsidP="000B36D8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3E3BDC">
              <w:rPr>
                <w:rFonts w:ascii="標楷體" w:eastAsia="標楷體" w:hAnsi="標楷體" w:hint="eastAsia"/>
                <w:szCs w:val="24"/>
              </w:rPr>
              <w:t>《定期性存款-自行查核工作底稿》存單簽發情形查核</w:t>
            </w:r>
            <w:r w:rsidRPr="003E3BDC">
              <w:rPr>
                <w:rFonts w:ascii="標楷體" w:eastAsia="標楷體" w:hAnsi="標楷體"/>
                <w:szCs w:val="24"/>
              </w:rPr>
              <w:t xml:space="preserve"> </w:t>
            </w:r>
            <w:r w:rsidRPr="003E3BDC">
              <w:rPr>
                <w:rFonts w:ascii="標楷體" w:eastAsia="標楷體" w:hAnsi="標楷體" w:hint="eastAsia"/>
                <w:szCs w:val="24"/>
              </w:rPr>
              <w:t>(底稿編號：定期-3)</w:t>
            </w:r>
          </w:p>
          <w:p w14:paraId="43B29BB1" w14:textId="77777777" w:rsidR="00BA09FB" w:rsidRPr="001D5431" w:rsidRDefault="00BA09FB" w:rsidP="000B36D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napToGrid w:val="0"/>
              <w:spacing w:line="270" w:lineRule="exact"/>
              <w:ind w:leftChars="20" w:left="48" w:right="57"/>
              <w:rPr>
                <w:rFonts w:ascii="標楷體" w:eastAsia="標楷體" w:hAnsi="標楷體"/>
                <w:szCs w:val="24"/>
              </w:rPr>
            </w:pPr>
            <w:r w:rsidRPr="001D5431">
              <w:rPr>
                <w:rFonts w:ascii="標楷體" w:eastAsia="標楷體" w:hAnsi="標楷體"/>
                <w:szCs w:val="24"/>
              </w:rPr>
              <w:t>3.</w:t>
            </w:r>
            <w:r w:rsidRPr="001D5431">
              <w:rPr>
                <w:rFonts w:ascii="標楷體" w:eastAsia="標楷體" w:hAnsi="標楷體" w:hint="eastAsia"/>
                <w:szCs w:val="24"/>
              </w:rPr>
              <w:t>抽查區間：</w:t>
            </w:r>
          </w:p>
          <w:p w14:paraId="360BBA74" w14:textId="77777777" w:rsidR="00BA09FB" w:rsidRPr="001D5431" w:rsidRDefault="00BA09FB" w:rsidP="000B36D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3440"/>
                <w:tab w:val="left" w:pos="14400"/>
                <w:tab w:val="left" w:pos="15360"/>
                <w:tab w:val="left" w:pos="16320"/>
                <w:tab w:val="left" w:pos="17280"/>
                <w:tab w:val="left" w:pos="18240"/>
                <w:tab w:val="left" w:pos="19200"/>
                <w:tab w:val="left" w:pos="20160"/>
                <w:tab w:val="left" w:pos="21120"/>
              </w:tabs>
              <w:autoSpaceDE w:val="0"/>
              <w:autoSpaceDN w:val="0"/>
              <w:snapToGrid w:val="0"/>
              <w:spacing w:line="270" w:lineRule="exact"/>
              <w:ind w:leftChars="90" w:left="216" w:right="57"/>
              <w:rPr>
                <w:rFonts w:ascii="標楷體" w:eastAsia="標楷體" w:hAnsi="標楷體"/>
                <w:szCs w:val="24"/>
              </w:rPr>
            </w:pPr>
            <w:r w:rsidRPr="001D5431">
              <w:rPr>
                <w:rFonts w:ascii="標楷體" w:eastAsia="標楷體" w:hAnsi="標楷體" w:hint="eastAsia"/>
                <w:szCs w:val="24"/>
              </w:rPr>
              <w:t>□日期：</w:t>
            </w:r>
            <w:r w:rsidRPr="001D5431">
              <w:rPr>
                <w:rFonts w:ascii="標楷體" w:eastAsia="標楷體" w:hAnsi="標楷體"/>
                <w:szCs w:val="24"/>
              </w:rPr>
              <w:t xml:space="preserve">  /  /  ~  /  /</w:t>
            </w:r>
          </w:p>
          <w:p w14:paraId="7AFCD638" w14:textId="77777777" w:rsidR="00BA09FB" w:rsidRPr="001D5431" w:rsidRDefault="00BA09FB" w:rsidP="000B36D8">
            <w:pPr>
              <w:snapToGrid w:val="0"/>
              <w:spacing w:line="270" w:lineRule="exact"/>
              <w:ind w:leftChars="90" w:left="216" w:right="57"/>
              <w:rPr>
                <w:rFonts w:ascii="標楷體" w:eastAsia="標楷體" w:hAnsi="標楷體"/>
                <w:szCs w:val="24"/>
              </w:rPr>
            </w:pPr>
            <w:r w:rsidRPr="001D5431">
              <w:rPr>
                <w:rFonts w:ascii="標楷體" w:eastAsia="標楷體" w:hAnsi="標楷體" w:hint="eastAsia"/>
                <w:szCs w:val="24"/>
              </w:rPr>
              <w:t>□帳號：</w:t>
            </w:r>
            <w:r w:rsidRPr="001D5431">
              <w:rPr>
                <w:rFonts w:ascii="標楷體" w:eastAsia="標楷體" w:hAnsi="標楷體"/>
                <w:szCs w:val="24"/>
              </w:rPr>
              <w:t xml:space="preserve">     </w:t>
            </w:r>
            <w:r w:rsidRPr="001D5431">
              <w:rPr>
                <w:rFonts w:ascii="標楷體" w:eastAsia="標楷體" w:hAnsi="標楷體" w:hint="eastAsia"/>
                <w:szCs w:val="24"/>
              </w:rPr>
              <w:t>號</w:t>
            </w:r>
            <w:r w:rsidRPr="001D5431">
              <w:rPr>
                <w:rFonts w:ascii="標楷體" w:eastAsia="標楷體" w:hAnsi="標楷體"/>
                <w:szCs w:val="24"/>
              </w:rPr>
              <w:t xml:space="preserve">~     </w:t>
            </w:r>
            <w:r w:rsidRPr="001D5431">
              <w:rPr>
                <w:rFonts w:ascii="標楷體" w:eastAsia="標楷體" w:hAnsi="標楷體" w:hint="eastAsia"/>
                <w:szCs w:val="24"/>
              </w:rPr>
              <w:t>號</w:t>
            </w:r>
          </w:p>
          <w:p w14:paraId="50B319A1" w14:textId="77777777" w:rsidR="00BA09FB" w:rsidRPr="004D60D9" w:rsidRDefault="00BA09FB" w:rsidP="000B36D8">
            <w:pPr>
              <w:snapToGrid w:val="0"/>
              <w:spacing w:line="270" w:lineRule="exact"/>
              <w:ind w:leftChars="90" w:left="216" w:right="57"/>
              <w:rPr>
                <w:rFonts w:ascii="標楷體" w:eastAsia="標楷體" w:hAnsi="標楷體"/>
                <w:strike/>
                <w:color w:val="FF0000"/>
                <w:szCs w:val="24"/>
              </w:rPr>
            </w:pPr>
            <w:r w:rsidRPr="004D60D9">
              <w:rPr>
                <w:rFonts w:ascii="標楷體" w:eastAsia="標楷體" w:hAnsi="標楷體" w:hint="eastAsia"/>
                <w:strike/>
                <w:color w:val="FF0000"/>
                <w:szCs w:val="24"/>
              </w:rPr>
              <w:t>抽查期間：</w:t>
            </w:r>
          </w:p>
          <w:p w14:paraId="407D0529" w14:textId="01EB15ED" w:rsidR="00BA09FB" w:rsidRPr="007D5911" w:rsidRDefault="00BA09FB" w:rsidP="000B36D8">
            <w:pPr>
              <w:adjustRightInd w:val="0"/>
              <w:snapToGrid w:val="0"/>
              <w:spacing w:line="300" w:lineRule="exact"/>
              <w:ind w:left="480" w:hangingChars="200" w:hanging="48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4D60D9">
              <w:rPr>
                <w:rFonts w:ascii="標楷體" w:eastAsia="標楷體" w:hAnsi="標楷體"/>
                <w:strike/>
                <w:color w:val="FF0000"/>
                <w:szCs w:val="24"/>
              </w:rPr>
              <w:t xml:space="preserve"> </w:t>
            </w:r>
            <w:r w:rsidRPr="004D60D9">
              <w:rPr>
                <w:rFonts w:ascii="標楷體" w:eastAsia="標楷體" w:hAnsi="標楷體" w:hint="eastAsia"/>
                <w:strike/>
                <w:color w:val="FF0000"/>
                <w:szCs w:val="24"/>
              </w:rPr>
              <w:t xml:space="preserve">  年   月  日至   年  月  日止</w:t>
            </w:r>
          </w:p>
        </w:tc>
        <w:tc>
          <w:tcPr>
            <w:tcW w:w="1086" w:type="pct"/>
          </w:tcPr>
          <w:p w14:paraId="173BDAD3" w14:textId="5D950035" w:rsidR="00BA09FB" w:rsidRDefault="00BA09FB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已有抽查區間，</w:t>
            </w:r>
            <w:r w:rsidRPr="002A56A4">
              <w:rPr>
                <w:rFonts w:ascii="標楷體" w:eastAsia="標楷體" w:hAnsi="標楷體" w:hint="eastAsia"/>
                <w:szCs w:val="24"/>
              </w:rPr>
              <w:t>因內容重複，爰刪除抽查期間。</w:t>
            </w:r>
          </w:p>
        </w:tc>
      </w:tr>
      <w:tr w:rsidR="00B420C3" w:rsidRPr="000A0FF4" w14:paraId="234F5562" w14:textId="77777777" w:rsidTr="00BA09FB">
        <w:trPr>
          <w:trHeight w:val="1125"/>
        </w:trPr>
        <w:tc>
          <w:tcPr>
            <w:tcW w:w="1988" w:type="pct"/>
            <w:shd w:val="clear" w:color="auto" w:fill="auto"/>
          </w:tcPr>
          <w:p w14:paraId="18AA6912" w14:textId="15A1C887" w:rsidR="00B420C3" w:rsidRDefault="00B420C3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稽核手冊第40</w:t>
            </w:r>
            <w:r w:rsidR="00563343">
              <w:rPr>
                <w:rFonts w:ascii="標楷體" w:eastAsia="標楷體" w:hAnsi="標楷體" w:hint="eastAsia"/>
                <w:b/>
                <w:spacing w:val="-20"/>
                <w:szCs w:val="24"/>
              </w:rPr>
              <w:t>4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頁</w:t>
            </w:r>
          </w:p>
          <w:p w14:paraId="0E7342FD" w14:textId="77777777" w:rsidR="00B420C3" w:rsidRPr="00BA09FB" w:rsidRDefault="00B420C3" w:rsidP="00B420C3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BA09FB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(十)</w:t>
            </w:r>
            <w:r w:rsidRPr="00BA09FB">
              <w:rPr>
                <w:rFonts w:ascii="標楷體" w:eastAsia="標楷體" w:hAnsi="標楷體"/>
                <w:color w:val="FF0000"/>
                <w:szCs w:val="24"/>
                <w:u w:val="single"/>
              </w:rPr>
              <w:t>應用戶役政資訊連結作業</w:t>
            </w:r>
            <w:r w:rsidRPr="00BA09FB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稽核自我評審表)</w:t>
            </w:r>
          </w:p>
          <w:p w14:paraId="37CB49CA" w14:textId="77777777" w:rsidR="00B420C3" w:rsidRDefault="00B420C3" w:rsidP="00B420C3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BA09FB">
              <w:rPr>
                <w:rFonts w:ascii="標楷體" w:eastAsia="標楷體" w:hAnsi="標楷體"/>
                <w:color w:val="FF0000"/>
                <w:szCs w:val="24"/>
                <w:u w:val="single"/>
              </w:rPr>
              <w:t>○○○</w:t>
            </w:r>
            <w:r w:rsidRPr="00BA09FB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農(漁) 應用戶役政資訊連結作業稽核自我評審表</w:t>
            </w:r>
          </w:p>
          <w:p w14:paraId="0C16147D" w14:textId="3B75B37D" w:rsidR="009C20DB" w:rsidRPr="00B420C3" w:rsidRDefault="009C20DB" w:rsidP="00B420C3">
            <w:pPr>
              <w:spacing w:line="0" w:lineRule="atLeast"/>
              <w:rPr>
                <w:rFonts w:ascii="標楷體" w:eastAsia="標楷體" w:hAnsi="標楷體"/>
                <w:bCs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lastRenderedPageBreak/>
              <w:t>(詳附表)</w:t>
            </w:r>
          </w:p>
        </w:tc>
        <w:tc>
          <w:tcPr>
            <w:tcW w:w="1926" w:type="pct"/>
            <w:shd w:val="clear" w:color="auto" w:fill="auto"/>
          </w:tcPr>
          <w:p w14:paraId="461CC971" w14:textId="77777777" w:rsidR="00B420C3" w:rsidRPr="009E4675" w:rsidRDefault="00B420C3" w:rsidP="000B36D8">
            <w:pPr>
              <w:adjustRightInd w:val="0"/>
              <w:snapToGrid w:val="0"/>
              <w:spacing w:line="300" w:lineRule="exact"/>
              <w:ind w:left="400" w:hangingChars="200" w:hanging="4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</w:tc>
        <w:tc>
          <w:tcPr>
            <w:tcW w:w="1086" w:type="pct"/>
          </w:tcPr>
          <w:p w14:paraId="5968C4B6" w14:textId="4C9B6B3F" w:rsidR="00B420C3" w:rsidRDefault="00B420C3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A56A4">
              <w:rPr>
                <w:rFonts w:ascii="標楷體" w:eastAsia="標楷體" w:hAnsi="標楷體" w:hint="eastAsia"/>
                <w:szCs w:val="24"/>
              </w:rPr>
              <w:t>依聯徵中心114年11月21日金徵(業)字第1140102183號函，因查詢利用聯徵</w:t>
            </w:r>
            <w:r w:rsidRPr="002A56A4">
              <w:rPr>
                <w:rFonts w:ascii="標楷體" w:eastAsia="標楷體" w:hAnsi="標楷體" w:hint="eastAsia"/>
                <w:szCs w:val="24"/>
              </w:rPr>
              <w:lastRenderedPageBreak/>
              <w:t>中心信用資訊系統致</w:t>
            </w:r>
            <w:r>
              <w:rPr>
                <w:rFonts w:ascii="標楷體" w:eastAsia="標楷體" w:hAnsi="標楷體" w:hint="eastAsia"/>
                <w:szCs w:val="24"/>
              </w:rPr>
              <w:t>直接/</w:t>
            </w:r>
            <w:r w:rsidRPr="002A56A4">
              <w:rPr>
                <w:rFonts w:ascii="標楷體" w:eastAsia="標楷體" w:hAnsi="標楷體" w:hint="eastAsia"/>
                <w:szCs w:val="24"/>
              </w:rPr>
              <w:t>間接應用戶政資料，為遵守內政部應用戶役政系統系統相關規定，</w:t>
            </w:r>
            <w:r w:rsidRPr="00822A8B">
              <w:rPr>
                <w:rFonts w:ascii="標楷體" w:eastAsia="標楷體" w:hAnsi="標楷體" w:hint="eastAsia"/>
                <w:szCs w:val="24"/>
              </w:rPr>
              <w:t>爰新增</w:t>
            </w:r>
            <w:r w:rsidRPr="002E7682">
              <w:rPr>
                <w:rFonts w:ascii="標楷體" w:eastAsia="標楷體" w:hAnsi="標楷體" w:hint="eastAsia"/>
                <w:szCs w:val="24"/>
              </w:rPr>
              <w:t>(</w:t>
            </w:r>
            <w:r w:rsidRPr="002E7682">
              <w:rPr>
                <w:rFonts w:ascii="標楷體" w:eastAsia="標楷體" w:hAnsi="標楷體"/>
                <w:szCs w:val="24"/>
              </w:rPr>
              <w:t>應用戶役政資訊連結作業</w:t>
            </w:r>
            <w:r w:rsidRPr="002E7682">
              <w:rPr>
                <w:rFonts w:ascii="標楷體" w:eastAsia="標楷體" w:hAnsi="標楷體" w:hint="eastAsia"/>
                <w:szCs w:val="24"/>
              </w:rPr>
              <w:t>稽核自我評審表)。</w:t>
            </w:r>
          </w:p>
        </w:tc>
      </w:tr>
      <w:tr w:rsidR="00BA09FB" w:rsidRPr="00A1534A" w14:paraId="794A4EB8" w14:textId="77777777" w:rsidTr="00BA09FB">
        <w:trPr>
          <w:trHeight w:val="1125"/>
        </w:trPr>
        <w:tc>
          <w:tcPr>
            <w:tcW w:w="1988" w:type="pct"/>
            <w:shd w:val="clear" w:color="auto" w:fill="auto"/>
          </w:tcPr>
          <w:p w14:paraId="6C5EC084" w14:textId="77777777" w:rsidR="00BA09FB" w:rsidRPr="00565B06" w:rsidRDefault="00BA09FB" w:rsidP="00824BB0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Cs/>
                <w:color w:val="FF0000"/>
                <w:spacing w:val="-20"/>
                <w:u w:val="single"/>
              </w:rPr>
            </w:pPr>
            <w:r w:rsidRPr="00565B06">
              <w:rPr>
                <w:rFonts w:ascii="標楷體" w:eastAsia="標楷體" w:hAnsi="標楷體" w:hint="eastAsia"/>
                <w:bCs/>
                <w:color w:val="FF0000"/>
                <w:spacing w:val="-20"/>
                <w:u w:val="single"/>
              </w:rPr>
              <w:lastRenderedPageBreak/>
              <w:t>修正以下</w:t>
            </w:r>
            <w:r>
              <w:rPr>
                <w:rFonts w:ascii="標楷體" w:eastAsia="標楷體" w:hAnsi="標楷體" w:hint="eastAsia"/>
                <w:bCs/>
                <w:color w:val="FF0000"/>
                <w:spacing w:val="-20"/>
                <w:u w:val="single"/>
              </w:rPr>
              <w:t>文字</w:t>
            </w:r>
            <w:r w:rsidRPr="00565B06">
              <w:rPr>
                <w:rFonts w:ascii="標楷體" w:eastAsia="標楷體" w:hAnsi="標楷體" w:hint="eastAsia"/>
                <w:bCs/>
                <w:color w:val="FF0000"/>
                <w:spacing w:val="-20"/>
                <w:u w:val="single"/>
              </w:rPr>
              <w:t>：</w:t>
            </w:r>
          </w:p>
          <w:p w14:paraId="0A0C8ADB" w14:textId="77777777" w:rsidR="00BA09FB" w:rsidRPr="00565B06" w:rsidRDefault="00BA09FB" w:rsidP="00824BB0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Cs/>
                <w:color w:val="FF0000"/>
                <w:spacing w:val="-20"/>
                <w:u w:val="single"/>
              </w:rPr>
            </w:pPr>
            <w:r w:rsidRPr="00565B06">
              <w:rPr>
                <w:rFonts w:ascii="標楷體" w:eastAsia="標楷體" w:hAnsi="標楷體" w:hint="eastAsia"/>
                <w:bCs/>
                <w:color w:val="FF0000"/>
                <w:spacing w:val="-20"/>
                <w:u w:val="single"/>
              </w:rPr>
              <w:t>1.抽查案件之「查核期間」修正為「查核範圍」</w:t>
            </w:r>
          </w:p>
          <w:p w14:paraId="1E37B3A0" w14:textId="77777777" w:rsidR="00BA09FB" w:rsidRPr="00565B06" w:rsidRDefault="00BA09FB" w:rsidP="00824BB0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Cs/>
                <w:color w:val="FF0000"/>
                <w:spacing w:val="-20"/>
                <w:szCs w:val="24"/>
                <w:u w:val="single"/>
              </w:rPr>
            </w:pPr>
            <w:r w:rsidRPr="00565B06">
              <w:rPr>
                <w:rFonts w:ascii="標楷體" w:eastAsia="標楷體" w:hAnsi="標楷體" w:hint="eastAsia"/>
                <w:bCs/>
                <w:color w:val="FF0000"/>
                <w:spacing w:val="-20"/>
                <w:szCs w:val="24"/>
                <w:u w:val="single"/>
              </w:rPr>
              <w:t>2.抽查案件之「查核期間範圍」修正為「查核範圍」</w:t>
            </w:r>
          </w:p>
          <w:p w14:paraId="59F2C037" w14:textId="77777777" w:rsidR="00BA09FB" w:rsidRPr="00565B06" w:rsidRDefault="00BA09FB" w:rsidP="007F4A52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Cs/>
                <w:color w:val="FF0000"/>
                <w:spacing w:val="-20"/>
                <w:szCs w:val="24"/>
                <w:u w:val="single"/>
              </w:rPr>
            </w:pPr>
            <w:r w:rsidRPr="00565B06">
              <w:rPr>
                <w:rFonts w:ascii="標楷體" w:eastAsia="標楷體" w:hAnsi="標楷體" w:hint="eastAsia"/>
                <w:bCs/>
                <w:color w:val="FF0000"/>
                <w:spacing w:val="-20"/>
                <w:szCs w:val="24"/>
                <w:u w:val="single"/>
              </w:rPr>
              <w:t>3.抽查案件之「檢查期間」修正為「查核範圍」</w:t>
            </w:r>
          </w:p>
          <w:p w14:paraId="50C4D592" w14:textId="77777777" w:rsidR="00BA09FB" w:rsidRPr="007F4A52" w:rsidRDefault="00BA09FB" w:rsidP="00824BB0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  <w:p w14:paraId="2A4228D8" w14:textId="77777777" w:rsidR="00BA09FB" w:rsidRDefault="00BA09FB" w:rsidP="00824BB0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  <w:p w14:paraId="3145C3C6" w14:textId="77777777" w:rsidR="00BA09FB" w:rsidRPr="00BA09FB" w:rsidRDefault="00BA09FB" w:rsidP="00824BB0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Cs/>
                <w:color w:val="FF0000"/>
                <w:spacing w:val="-20"/>
                <w:u w:val="single"/>
              </w:rPr>
            </w:pPr>
          </w:p>
        </w:tc>
        <w:tc>
          <w:tcPr>
            <w:tcW w:w="1926" w:type="pct"/>
            <w:shd w:val="clear" w:color="auto" w:fill="auto"/>
          </w:tcPr>
          <w:p w14:paraId="4725A209" w14:textId="77777777" w:rsidR="00BA09FB" w:rsidRPr="00A0227B" w:rsidRDefault="00BA09FB" w:rsidP="004D08EE">
            <w:pPr>
              <w:adjustRightInd w:val="0"/>
              <w:snapToGrid w:val="0"/>
              <w:spacing w:line="300" w:lineRule="exact"/>
              <w:ind w:left="400" w:hangingChars="200" w:hanging="400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A0227B">
              <w:rPr>
                <w:rFonts w:ascii="標楷體" w:eastAsia="標楷體" w:hAnsi="標楷體" w:hint="eastAsia"/>
                <w:b/>
                <w:spacing w:val="-20"/>
                <w:szCs w:val="24"/>
              </w:rPr>
              <w:t>稽核手冊</w:t>
            </w:r>
          </w:p>
          <w:p w14:paraId="09C61C9F" w14:textId="77777777" w:rsidR="00BA09FB" w:rsidRPr="00A0227B" w:rsidRDefault="00BA09FB" w:rsidP="004D08EE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227B">
              <w:rPr>
                <w:rFonts w:ascii="標楷體" w:eastAsia="標楷體" w:hAnsi="標楷體" w:hint="eastAsia"/>
                <w:b/>
                <w:spacing w:val="-20"/>
                <w:szCs w:val="24"/>
              </w:rPr>
              <w:t>第77頁_</w:t>
            </w:r>
            <w:r w:rsidRPr="00A0227B">
              <w:rPr>
                <w:rFonts w:ascii="標楷體" w:eastAsia="標楷體" w:hAnsi="標楷體" w:hint="eastAsia"/>
                <w:szCs w:val="24"/>
              </w:rPr>
              <w:t>內部稽核報告書－玖、追蹤檢查、各種重要事項及資產評估</w:t>
            </w:r>
            <w:r>
              <w:rPr>
                <w:rFonts w:ascii="標楷體" w:eastAsia="標楷體" w:hAnsi="標楷體" w:hint="eastAsia"/>
                <w:szCs w:val="24"/>
              </w:rPr>
              <w:t>(頁次：玖-1)</w:t>
            </w:r>
          </w:p>
          <w:p w14:paraId="1044C214" w14:textId="77777777" w:rsidR="00BA09FB" w:rsidRPr="00A3292D" w:rsidRDefault="00BA09FB" w:rsidP="004D08EE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227B">
              <w:rPr>
                <w:rFonts w:ascii="標楷體" w:eastAsia="標楷體" w:hAnsi="標楷體" w:hint="eastAsia"/>
                <w:b/>
                <w:spacing w:val="-20"/>
                <w:szCs w:val="24"/>
              </w:rPr>
              <w:t>第110頁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_</w:t>
            </w:r>
            <w:r w:rsidRPr="00A0227B">
              <w:rPr>
                <w:rFonts w:ascii="標楷體" w:eastAsia="標楷體" w:hAnsi="標楷體" w:hint="eastAsia"/>
                <w:szCs w:val="24"/>
              </w:rPr>
              <w:t>九、追蹤檢查、各種重要</w:t>
            </w:r>
            <w:r w:rsidRPr="00A3292D">
              <w:rPr>
                <w:rFonts w:ascii="標楷體" w:eastAsia="標楷體" w:hAnsi="標楷體" w:hint="eastAsia"/>
                <w:szCs w:val="24"/>
              </w:rPr>
              <w:t>事項及資產評估查核紀錄表(2.)</w:t>
            </w:r>
          </w:p>
          <w:p w14:paraId="38D6233A" w14:textId="77777777" w:rsidR="00BA09FB" w:rsidRPr="009106F2" w:rsidRDefault="00BA09FB" w:rsidP="004D08EE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第158頁</w:t>
            </w:r>
            <w:r w:rsidRPr="009106F2">
              <w:rPr>
                <w:rFonts w:ascii="標楷體" w:eastAsia="標楷體" w:hAnsi="標楷體" w:hint="eastAsia"/>
                <w:szCs w:val="24"/>
              </w:rPr>
              <w:t>_檢核項目(二)</w:t>
            </w:r>
          </w:p>
          <w:p w14:paraId="0A123720" w14:textId="77777777" w:rsidR="00BA09FB" w:rsidRDefault="00BA09FB" w:rsidP="004D08EE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第182頁_</w:t>
            </w:r>
            <w:r w:rsidRPr="00A3292D">
              <w:rPr>
                <w:rFonts w:ascii="標楷體" w:eastAsia="標楷體" w:hAnsi="標楷體" w:hint="eastAsia"/>
                <w:szCs w:val="24"/>
              </w:rPr>
              <w:t xml:space="preserve">壹、出納 ─ </w:t>
            </w:r>
            <w:r w:rsidRPr="00A3292D">
              <w:rPr>
                <w:rFonts w:ascii="標楷體" w:eastAsia="標楷體" w:hAnsi="標楷體"/>
                <w:szCs w:val="24"/>
              </w:rPr>
              <w:t>《</w:t>
            </w:r>
            <w:r w:rsidRPr="00A3292D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A3292D">
              <w:rPr>
                <w:rFonts w:ascii="標楷體" w:eastAsia="標楷體" w:hAnsi="標楷體"/>
                <w:szCs w:val="24"/>
              </w:rPr>
              <w:t>》</w:t>
            </w:r>
            <w:r w:rsidRPr="00A3292D">
              <w:rPr>
                <w:rFonts w:ascii="標楷體" w:eastAsia="標楷體" w:hAnsi="標楷體" w:hint="eastAsia"/>
                <w:szCs w:val="24"/>
              </w:rPr>
              <w:t>空白本會、公庫支票及合支使用情形查核</w:t>
            </w:r>
            <w:r>
              <w:rPr>
                <w:rFonts w:ascii="標楷體" w:eastAsia="標楷體" w:hAnsi="標楷體" w:hint="eastAsia"/>
                <w:szCs w:val="24"/>
              </w:rPr>
              <w:t>(底稿編號：1-10)</w:t>
            </w:r>
          </w:p>
          <w:p w14:paraId="77D96BF0" w14:textId="77777777" w:rsidR="00BA09FB" w:rsidRDefault="00BA09FB" w:rsidP="004D08EE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第211頁_</w:t>
            </w:r>
            <w:r w:rsidRPr="00A3292D">
              <w:rPr>
                <w:rFonts w:ascii="標楷體" w:eastAsia="標楷體" w:hAnsi="標楷體" w:hint="eastAsia"/>
                <w:szCs w:val="24"/>
              </w:rPr>
              <w:t>貳、授信―</w:t>
            </w:r>
            <w:r w:rsidRPr="00A3292D">
              <w:rPr>
                <w:rFonts w:ascii="標楷體" w:eastAsia="標楷體" w:hAnsi="標楷體"/>
                <w:szCs w:val="24"/>
              </w:rPr>
              <w:t>《</w:t>
            </w:r>
            <w:r w:rsidRPr="00A3292D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A3292D">
              <w:rPr>
                <w:rFonts w:ascii="標楷體" w:eastAsia="標楷體" w:hAnsi="標楷體"/>
                <w:szCs w:val="24"/>
              </w:rPr>
              <w:t>》</w:t>
            </w:r>
            <w:r w:rsidRPr="00A3292D">
              <w:rPr>
                <w:rFonts w:ascii="標楷體" w:eastAsia="標楷體" w:hAnsi="標楷體" w:hint="eastAsia"/>
                <w:szCs w:val="24"/>
              </w:rPr>
              <w:t>農業發展基金貸款查核</w:t>
            </w:r>
            <w:r>
              <w:rPr>
                <w:rFonts w:ascii="標楷體" w:eastAsia="標楷體" w:hAnsi="標楷體" w:hint="eastAsia"/>
                <w:szCs w:val="24"/>
              </w:rPr>
              <w:t>(底稿編號：2-24)</w:t>
            </w:r>
          </w:p>
          <w:p w14:paraId="6B0EC18F" w14:textId="77777777" w:rsidR="00BA09FB" w:rsidRDefault="00BA09FB" w:rsidP="004D08EE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第217頁_</w:t>
            </w:r>
            <w:r w:rsidRPr="00A3292D">
              <w:rPr>
                <w:rFonts w:ascii="標楷體" w:eastAsia="標楷體" w:hAnsi="標楷體" w:hint="eastAsia"/>
                <w:szCs w:val="24"/>
              </w:rPr>
              <w:t xml:space="preserve">參、存款 ─ </w:t>
            </w:r>
            <w:r w:rsidRPr="00A3292D">
              <w:rPr>
                <w:rFonts w:ascii="標楷體" w:eastAsia="標楷體" w:hAnsi="標楷體"/>
                <w:szCs w:val="24"/>
              </w:rPr>
              <w:t>《</w:t>
            </w:r>
            <w:r w:rsidRPr="00A3292D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A3292D">
              <w:rPr>
                <w:rFonts w:ascii="標楷體" w:eastAsia="標楷體" w:hAnsi="標楷體"/>
                <w:szCs w:val="24"/>
              </w:rPr>
              <w:t>》</w:t>
            </w:r>
            <w:r w:rsidRPr="00A3292D">
              <w:rPr>
                <w:rFonts w:ascii="標楷體" w:eastAsia="標楷體" w:hAnsi="標楷體" w:hint="eastAsia"/>
                <w:szCs w:val="24"/>
              </w:rPr>
              <w:t>開戶查核</w:t>
            </w:r>
            <w:r>
              <w:rPr>
                <w:rFonts w:ascii="標楷體" w:eastAsia="標楷體" w:hAnsi="標楷體" w:hint="eastAsia"/>
                <w:szCs w:val="24"/>
              </w:rPr>
              <w:t>(底稿編號：3-2)</w:t>
            </w:r>
          </w:p>
          <w:p w14:paraId="30247007" w14:textId="77777777" w:rsidR="00BA09FB" w:rsidRDefault="00BA09FB" w:rsidP="00793271">
            <w:pPr>
              <w:pageBreakBefore/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第218頁_</w:t>
            </w:r>
            <w:r w:rsidRPr="00A3292D">
              <w:rPr>
                <w:rFonts w:ascii="標楷體" w:eastAsia="標楷體" w:hAnsi="標楷體" w:hint="eastAsia"/>
                <w:szCs w:val="24"/>
              </w:rPr>
              <w:t xml:space="preserve">參、存款 ─ </w:t>
            </w:r>
            <w:r w:rsidRPr="00A3292D">
              <w:rPr>
                <w:rFonts w:ascii="標楷體" w:eastAsia="標楷體" w:hAnsi="標楷體"/>
                <w:szCs w:val="24"/>
              </w:rPr>
              <w:t>《</w:t>
            </w:r>
            <w:r w:rsidRPr="00A3292D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A3292D">
              <w:rPr>
                <w:rFonts w:ascii="標楷體" w:eastAsia="標楷體" w:hAnsi="標楷體"/>
                <w:szCs w:val="24"/>
              </w:rPr>
              <w:t>》</w:t>
            </w:r>
            <w:r w:rsidRPr="00A3292D">
              <w:rPr>
                <w:rFonts w:ascii="標楷體" w:eastAsia="標楷體" w:hAnsi="標楷體" w:hint="eastAsia"/>
                <w:szCs w:val="24"/>
              </w:rPr>
              <w:t>未成年人開戶查核</w:t>
            </w:r>
            <w:r>
              <w:rPr>
                <w:rFonts w:ascii="標楷體" w:eastAsia="標楷體" w:hAnsi="標楷體" w:hint="eastAsia"/>
                <w:szCs w:val="24"/>
              </w:rPr>
              <w:t>(底稿編號：3-3)</w:t>
            </w:r>
          </w:p>
          <w:p w14:paraId="00EA97BC" w14:textId="77777777" w:rsidR="00BA09FB" w:rsidRDefault="00BA09FB" w:rsidP="00793271">
            <w:pPr>
              <w:pageBreakBefore/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第219頁</w:t>
            </w:r>
            <w:r>
              <w:rPr>
                <w:rFonts w:ascii="標楷體" w:eastAsia="標楷體" w:hAnsi="標楷體" w:hint="eastAsia"/>
                <w:szCs w:val="24"/>
              </w:rPr>
              <w:t>_</w:t>
            </w:r>
            <w:r w:rsidRPr="00A3292D">
              <w:rPr>
                <w:rFonts w:ascii="標楷體" w:eastAsia="標楷體" w:hAnsi="標楷體" w:hint="eastAsia"/>
                <w:szCs w:val="24"/>
              </w:rPr>
              <w:t xml:space="preserve">參、存款 ─ </w:t>
            </w:r>
            <w:r w:rsidRPr="00A3292D">
              <w:rPr>
                <w:rFonts w:ascii="標楷體" w:eastAsia="標楷體" w:hAnsi="標楷體"/>
                <w:szCs w:val="24"/>
              </w:rPr>
              <w:t>《</w:t>
            </w:r>
            <w:r w:rsidRPr="00A3292D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A3292D">
              <w:rPr>
                <w:rFonts w:ascii="標楷體" w:eastAsia="標楷體" w:hAnsi="標楷體"/>
                <w:szCs w:val="24"/>
              </w:rPr>
              <w:t>》</w:t>
            </w:r>
            <w:r w:rsidRPr="00A3292D">
              <w:rPr>
                <w:rFonts w:ascii="標楷體" w:eastAsia="標楷體" w:hAnsi="標楷體" w:hint="eastAsia"/>
                <w:szCs w:val="24"/>
              </w:rPr>
              <w:t>交易明細與收支傳票查核</w:t>
            </w:r>
            <w:r>
              <w:rPr>
                <w:rFonts w:ascii="標楷體" w:eastAsia="標楷體" w:hAnsi="標楷體" w:hint="eastAsia"/>
                <w:szCs w:val="24"/>
              </w:rPr>
              <w:t>(底稿編號：3-4)</w:t>
            </w:r>
          </w:p>
          <w:p w14:paraId="42CBBCF2" w14:textId="77777777" w:rsidR="00BA09FB" w:rsidRPr="00A3292D" w:rsidRDefault="00BA09FB" w:rsidP="00793271">
            <w:pPr>
              <w:pageBreakBefore/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第2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25</w:t>
            </w: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頁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_</w:t>
            </w:r>
            <w:r w:rsidRPr="00A3292D">
              <w:rPr>
                <w:rFonts w:ascii="標楷體" w:eastAsia="標楷體" w:hAnsi="標楷體" w:hint="eastAsia"/>
                <w:szCs w:val="24"/>
              </w:rPr>
              <w:t xml:space="preserve">參、存款 ─ </w:t>
            </w:r>
            <w:r w:rsidRPr="00A3292D">
              <w:rPr>
                <w:rFonts w:ascii="標楷體" w:eastAsia="標楷體" w:hAnsi="標楷體"/>
                <w:szCs w:val="24"/>
              </w:rPr>
              <w:t>《</w:t>
            </w:r>
            <w:r w:rsidRPr="00A3292D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A3292D">
              <w:rPr>
                <w:rFonts w:ascii="標楷體" w:eastAsia="標楷體" w:hAnsi="標楷體"/>
                <w:szCs w:val="24"/>
              </w:rPr>
              <w:t>》</w:t>
            </w:r>
            <w:r w:rsidRPr="00A3292D">
              <w:rPr>
                <w:rFonts w:ascii="標楷體" w:eastAsia="標楷體" w:hAnsi="標楷體" w:hint="eastAsia"/>
                <w:szCs w:val="24"/>
              </w:rPr>
              <w:t>支票存款開戶情形查核</w:t>
            </w:r>
            <w:r>
              <w:rPr>
                <w:rFonts w:ascii="標楷體" w:eastAsia="標楷體" w:hAnsi="標楷體" w:hint="eastAsia"/>
                <w:szCs w:val="24"/>
              </w:rPr>
              <w:t>(底稿編號：3-10)</w:t>
            </w:r>
          </w:p>
          <w:p w14:paraId="1D1C6BDB" w14:textId="77777777" w:rsidR="00BA09FB" w:rsidRPr="00A3292D" w:rsidRDefault="00BA09FB" w:rsidP="00793271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第249頁_</w:t>
            </w:r>
            <w:r w:rsidRPr="00A3292D">
              <w:rPr>
                <w:rFonts w:ascii="標楷體" w:eastAsia="標楷體" w:hAnsi="標楷體" w:hint="eastAsia"/>
                <w:szCs w:val="24"/>
              </w:rPr>
              <w:t>伍、保管箱 ─</w:t>
            </w:r>
            <w:r w:rsidRPr="00A3292D">
              <w:rPr>
                <w:rFonts w:ascii="標楷體" w:eastAsia="標楷體" w:hAnsi="標楷體"/>
                <w:szCs w:val="24"/>
              </w:rPr>
              <w:t>《</w:t>
            </w:r>
            <w:r w:rsidRPr="00A3292D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A3292D">
              <w:rPr>
                <w:rFonts w:ascii="標楷體" w:eastAsia="標楷體" w:hAnsi="標楷體"/>
                <w:szCs w:val="24"/>
              </w:rPr>
              <w:t>》</w:t>
            </w:r>
            <w:r w:rsidRPr="00A3292D">
              <w:rPr>
                <w:rFonts w:ascii="標楷體" w:eastAsia="標楷體" w:hAnsi="標楷體" w:hint="eastAsia"/>
                <w:szCs w:val="24"/>
              </w:rPr>
              <w:t>保管箱查核(底稿編號：5-1)</w:t>
            </w:r>
          </w:p>
          <w:p w14:paraId="66626AA0" w14:textId="77777777" w:rsidR="00BA09FB" w:rsidRPr="00A3292D" w:rsidRDefault="00BA09FB" w:rsidP="00793271">
            <w:pPr>
              <w:pageBreakBefore/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第251頁_</w:t>
            </w:r>
            <w:r w:rsidRPr="00A3292D">
              <w:rPr>
                <w:rFonts w:ascii="標楷體" w:eastAsia="標楷體" w:hAnsi="標楷體" w:hint="eastAsia"/>
                <w:szCs w:val="24"/>
              </w:rPr>
              <w:t>伍、保管箱 ─</w:t>
            </w:r>
            <w:r w:rsidRPr="00A3292D">
              <w:rPr>
                <w:rFonts w:ascii="標楷體" w:eastAsia="標楷體" w:hAnsi="標楷體"/>
                <w:szCs w:val="24"/>
              </w:rPr>
              <w:t>《</w:t>
            </w:r>
            <w:r w:rsidRPr="00A3292D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A3292D">
              <w:rPr>
                <w:rFonts w:ascii="標楷體" w:eastAsia="標楷體" w:hAnsi="標楷體"/>
                <w:szCs w:val="24"/>
              </w:rPr>
              <w:t>》</w:t>
            </w:r>
            <w:r w:rsidRPr="00A3292D">
              <w:rPr>
                <w:rFonts w:ascii="標楷體" w:eastAsia="標楷體" w:hAnsi="標楷體" w:hint="eastAsia"/>
                <w:szCs w:val="24"/>
              </w:rPr>
              <w:t>保管箱退租、逾期處理查核(底稿編號：5-3)</w:t>
            </w:r>
          </w:p>
          <w:p w14:paraId="68A1738F" w14:textId="77777777" w:rsidR="00BA09FB" w:rsidRPr="00793271" w:rsidRDefault="00BA09FB" w:rsidP="00793271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269</w:t>
            </w: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頁</w:t>
            </w:r>
            <w:r w:rsidRPr="00793271">
              <w:rPr>
                <w:rFonts w:ascii="標楷體" w:eastAsia="標楷體" w:hAnsi="標楷體" w:hint="eastAsia"/>
                <w:b/>
                <w:bCs/>
                <w:szCs w:val="24"/>
              </w:rPr>
              <w:t>_</w:t>
            </w:r>
            <w:r w:rsidRPr="00793271">
              <w:rPr>
                <w:rFonts w:ascii="標楷體" w:eastAsia="標楷體" w:hAnsi="標楷體" w:hint="eastAsia"/>
              </w:rPr>
              <w:t xml:space="preserve">柒、會計 ─ </w:t>
            </w:r>
            <w:r w:rsidRPr="00793271">
              <w:rPr>
                <w:rFonts w:ascii="標楷體" w:eastAsia="標楷體" w:hAnsi="標楷體"/>
              </w:rPr>
              <w:t>《</w:t>
            </w:r>
            <w:r w:rsidRPr="00793271">
              <w:rPr>
                <w:rFonts w:ascii="標楷體" w:eastAsia="標楷體" w:hAnsi="標楷體" w:hint="eastAsia"/>
              </w:rPr>
              <w:t>內部稽核工作底稿</w:t>
            </w:r>
            <w:r w:rsidRPr="00793271">
              <w:rPr>
                <w:rFonts w:ascii="標楷體" w:eastAsia="標楷體" w:hAnsi="標楷體"/>
              </w:rPr>
              <w:t>》</w:t>
            </w:r>
            <w:r w:rsidRPr="00793271">
              <w:rPr>
                <w:rFonts w:ascii="標楷體" w:eastAsia="標楷體" w:hAnsi="標楷體" w:hint="eastAsia"/>
              </w:rPr>
              <w:t>帳簿、報表、傳票整理及保管查核(底稿編號：7-3)</w:t>
            </w:r>
          </w:p>
          <w:p w14:paraId="14DB2352" w14:textId="42481F31" w:rsidR="00BA09FB" w:rsidRPr="00553380" w:rsidRDefault="00BA09FB" w:rsidP="00553380">
            <w:pPr>
              <w:tabs>
                <w:tab w:val="left" w:pos="0"/>
                <w:tab w:val="left" w:pos="3000"/>
                <w:tab w:val="left" w:pos="5600"/>
                <w:tab w:val="left" w:pos="8000"/>
                <w:tab w:val="left" w:pos="12000"/>
              </w:tabs>
              <w:autoSpaceDE w:val="0"/>
              <w:autoSpaceDN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93271">
              <w:rPr>
                <w:rFonts w:ascii="標楷體" w:eastAsia="標楷體" w:hAnsi="標楷體" w:hint="eastAsia"/>
                <w:b/>
                <w:bCs/>
                <w:szCs w:val="24"/>
              </w:rPr>
              <w:t>第283頁_</w:t>
            </w:r>
            <w:r w:rsidRPr="00793271">
              <w:rPr>
                <w:rFonts w:ascii="標楷體" w:eastAsia="標楷體" w:hAnsi="標楷體" w:hint="eastAsia"/>
                <w:szCs w:val="24"/>
              </w:rPr>
              <w:t>玖、</w:t>
            </w:r>
            <w:r w:rsidRPr="00793271">
              <w:rPr>
                <w:rFonts w:ascii="標楷體" w:eastAsia="標楷體" w:hAnsi="標楷體"/>
                <w:szCs w:val="24"/>
              </w:rPr>
              <w:t>《</w:t>
            </w:r>
            <w:r w:rsidRPr="00793271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793271">
              <w:rPr>
                <w:rFonts w:ascii="標楷體" w:eastAsia="標楷體" w:hAnsi="標楷體"/>
                <w:szCs w:val="24"/>
              </w:rPr>
              <w:t>》</w:t>
            </w:r>
            <w:r w:rsidRPr="00793271">
              <w:rPr>
                <w:rFonts w:ascii="標楷體" w:eastAsia="標楷體" w:hAnsi="標楷體" w:hint="eastAsia"/>
                <w:szCs w:val="24"/>
              </w:rPr>
              <w:t>追蹤檢查及自行查核辦理情形查核</w:t>
            </w:r>
            <w:r w:rsidRPr="00553380">
              <w:rPr>
                <w:rFonts w:ascii="標楷體" w:eastAsia="標楷體" w:hAnsi="標楷體" w:hint="eastAsia"/>
                <w:szCs w:val="24"/>
              </w:rPr>
              <w:t>(</w:t>
            </w:r>
            <w:r w:rsidR="00553380" w:rsidRPr="00553380">
              <w:rPr>
                <w:rFonts w:ascii="標楷體" w:eastAsia="標楷體" w:hAnsi="標楷體" w:hint="eastAsia"/>
                <w:szCs w:val="24"/>
              </w:rPr>
              <w:t>底稿編號：9－1</w:t>
            </w:r>
            <w:r w:rsidRPr="00553380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35E6C99F" w14:textId="77777777" w:rsidR="00BA09FB" w:rsidRPr="00E53D13" w:rsidRDefault="00BA09FB" w:rsidP="00793271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305</w:t>
            </w: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頁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_</w:t>
            </w:r>
            <w:r w:rsidRPr="00E53D13">
              <w:rPr>
                <w:rFonts w:ascii="標楷體" w:eastAsia="標楷體" w:hAnsi="標楷體" w:hint="eastAsia"/>
                <w:szCs w:val="24"/>
              </w:rPr>
              <w:t>拾參、</w:t>
            </w:r>
            <w:r w:rsidRPr="00E53D13">
              <w:rPr>
                <w:rFonts w:ascii="標楷體" w:eastAsia="標楷體" w:hAnsi="標楷體"/>
                <w:szCs w:val="24"/>
              </w:rPr>
              <w:t>《</w:t>
            </w:r>
            <w:r w:rsidRPr="00E53D13">
              <w:rPr>
                <w:rFonts w:ascii="標楷體" w:eastAsia="標楷體" w:hAnsi="標楷體" w:hint="eastAsia"/>
                <w:szCs w:val="24"/>
              </w:rPr>
              <w:t>內部稽核工作底稿</w:t>
            </w:r>
            <w:r w:rsidRPr="00E53D13">
              <w:rPr>
                <w:rFonts w:ascii="標楷體" w:eastAsia="標楷體" w:hAnsi="標楷體"/>
                <w:szCs w:val="24"/>
              </w:rPr>
              <w:t>》</w:t>
            </w:r>
            <w:r w:rsidRPr="00E53D13">
              <w:rPr>
                <w:rFonts w:ascii="標楷體" w:eastAsia="標楷體" w:hAnsi="標楷體" w:hint="eastAsia"/>
                <w:szCs w:val="24"/>
              </w:rPr>
              <w:t>黃金存摺業務查核</w:t>
            </w:r>
            <w:r>
              <w:rPr>
                <w:rFonts w:ascii="標楷體" w:eastAsia="標楷體" w:hAnsi="標楷體" w:hint="eastAsia"/>
                <w:szCs w:val="24"/>
              </w:rPr>
              <w:t>(底稿編號：13-1)</w:t>
            </w:r>
          </w:p>
          <w:p w14:paraId="71D1A184" w14:textId="77777777" w:rsidR="00BA09FB" w:rsidRPr="00E53D13" w:rsidRDefault="00BA09FB" w:rsidP="00793271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325</w:t>
            </w: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頁</w:t>
            </w:r>
            <w:r w:rsidRPr="00E53D13">
              <w:rPr>
                <w:rFonts w:ascii="標楷體" w:eastAsia="標楷體" w:hAnsi="標楷體" w:hint="eastAsia"/>
                <w:b/>
                <w:bCs/>
                <w:szCs w:val="24"/>
              </w:rPr>
              <w:t>_</w:t>
            </w:r>
            <w:r w:rsidRPr="00E53D13">
              <w:rPr>
                <w:rFonts w:ascii="標楷體" w:eastAsia="標楷體" w:hAnsi="標楷體" w:hint="eastAsia"/>
              </w:rPr>
              <w:t>《授信-自行查核工作底稿》貸放管理查核(底稿編號：授信-2)</w:t>
            </w:r>
          </w:p>
          <w:p w14:paraId="122E2D1B" w14:textId="77777777" w:rsidR="00BA09FB" w:rsidRPr="00E53D13" w:rsidRDefault="00BA09FB" w:rsidP="00793271">
            <w:pPr>
              <w:widowControl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326</w:t>
            </w: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頁</w:t>
            </w:r>
            <w:r w:rsidRPr="00E53D13">
              <w:rPr>
                <w:rFonts w:ascii="標楷體" w:eastAsia="標楷體" w:hAnsi="標楷體" w:hint="eastAsia"/>
                <w:b/>
                <w:bCs/>
                <w:szCs w:val="24"/>
              </w:rPr>
              <w:t>_</w:t>
            </w:r>
            <w:r w:rsidRPr="00E53D13">
              <w:rPr>
                <w:rFonts w:ascii="標楷體" w:eastAsia="標楷體" w:hAnsi="標楷體" w:hint="eastAsia"/>
              </w:rPr>
              <w:t>《授信-自行查核工作底稿》擔保品資料查核(底稿編號：授信-3)</w:t>
            </w:r>
          </w:p>
          <w:p w14:paraId="10852ADF" w14:textId="77777777" w:rsidR="00BA09FB" w:rsidRPr="00E53D13" w:rsidRDefault="00BA09FB" w:rsidP="00793271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328</w:t>
            </w: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頁</w:t>
            </w:r>
            <w:r w:rsidRPr="00E53D13">
              <w:rPr>
                <w:rFonts w:ascii="標楷體" w:eastAsia="標楷體" w:hAnsi="標楷體" w:hint="eastAsia"/>
                <w:b/>
                <w:bCs/>
                <w:szCs w:val="24"/>
              </w:rPr>
              <w:t>_</w:t>
            </w:r>
            <w:r w:rsidRPr="00E53D13">
              <w:rPr>
                <w:rFonts w:ascii="標楷體" w:eastAsia="標楷體" w:hAnsi="標楷體" w:hint="eastAsia"/>
              </w:rPr>
              <w:t>《授信-自行查核工作底稿》農業發展基金貸款查核(底稿編號：-5-1)</w:t>
            </w:r>
          </w:p>
          <w:p w14:paraId="5FCA5A1E" w14:textId="77777777" w:rsidR="00BA09FB" w:rsidRPr="00E53D13" w:rsidRDefault="00BA09FB" w:rsidP="00793271">
            <w:pPr>
              <w:spacing w:line="3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329</w:t>
            </w: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頁</w:t>
            </w:r>
            <w:r w:rsidRPr="00E53D13">
              <w:rPr>
                <w:rFonts w:ascii="標楷體" w:eastAsia="標楷體" w:hAnsi="標楷體" w:hint="eastAsia"/>
                <w:b/>
                <w:bCs/>
                <w:szCs w:val="24"/>
              </w:rPr>
              <w:t>_</w:t>
            </w:r>
            <w:r w:rsidRPr="00E53D13">
              <w:rPr>
                <w:rFonts w:ascii="標楷體" w:eastAsia="標楷體" w:hAnsi="標楷體" w:hint="eastAsia"/>
                <w:szCs w:val="28"/>
              </w:rPr>
              <w:t>《授信-自行查核工作底稿》農業發展基金貸款查核(</w:t>
            </w:r>
            <w:r>
              <w:rPr>
                <w:rFonts w:ascii="標楷體" w:eastAsia="標楷體" w:hAnsi="標楷體" w:hint="eastAsia"/>
                <w:szCs w:val="28"/>
              </w:rPr>
              <w:t>底稿編號：</w:t>
            </w:r>
            <w:r w:rsidRPr="00E53D13">
              <w:rPr>
                <w:rFonts w:ascii="標楷體" w:eastAsia="標楷體" w:hAnsi="標楷體" w:hint="eastAsia"/>
                <w:szCs w:val="28"/>
              </w:rPr>
              <w:t>授信-5-2)</w:t>
            </w:r>
          </w:p>
          <w:p w14:paraId="70F01812" w14:textId="77777777" w:rsidR="00BA09FB" w:rsidRDefault="00BA09FB" w:rsidP="00793271">
            <w:pPr>
              <w:pageBreakBefore/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第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334</w:t>
            </w:r>
            <w:r w:rsidRPr="00A3292D">
              <w:rPr>
                <w:rFonts w:ascii="標楷體" w:eastAsia="標楷體" w:hAnsi="標楷體" w:hint="eastAsia"/>
                <w:b/>
                <w:bCs/>
                <w:szCs w:val="24"/>
              </w:rPr>
              <w:t>頁</w:t>
            </w:r>
            <w:r w:rsidRPr="00E53D13">
              <w:rPr>
                <w:rFonts w:ascii="標楷體" w:eastAsia="標楷體" w:hAnsi="標楷體" w:hint="eastAsia"/>
                <w:b/>
                <w:bCs/>
                <w:szCs w:val="24"/>
              </w:rPr>
              <w:t>_</w:t>
            </w:r>
            <w:r w:rsidRPr="00E53D13">
              <w:rPr>
                <w:rFonts w:ascii="標楷體" w:eastAsia="標楷體" w:hAnsi="標楷體" w:hint="eastAsia"/>
                <w:szCs w:val="28"/>
              </w:rPr>
              <w:t>《支票存款-自行查核工作底稿》支票存款開戶情形查核(</w:t>
            </w:r>
            <w:r>
              <w:rPr>
                <w:rFonts w:ascii="標楷體" w:eastAsia="標楷體" w:hAnsi="標楷體" w:hint="eastAsia"/>
                <w:szCs w:val="28"/>
              </w:rPr>
              <w:t>底稿編號：</w:t>
            </w:r>
            <w:r w:rsidRPr="00E53D13">
              <w:rPr>
                <w:rFonts w:ascii="標楷體" w:eastAsia="標楷體" w:hAnsi="標楷體" w:hint="eastAsia"/>
                <w:szCs w:val="28"/>
              </w:rPr>
              <w:t>支票存款-2)</w:t>
            </w:r>
          </w:p>
          <w:p w14:paraId="45D86F50" w14:textId="77777777" w:rsidR="00BA09FB" w:rsidRPr="00E53D13" w:rsidRDefault="00BA09FB" w:rsidP="00793271">
            <w:pPr>
              <w:pageBreakBefore/>
              <w:spacing w:line="3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53D13">
              <w:rPr>
                <w:rFonts w:ascii="標楷體" w:eastAsia="標楷體" w:hAnsi="標楷體" w:hint="eastAsia"/>
                <w:b/>
                <w:bCs/>
                <w:szCs w:val="24"/>
              </w:rPr>
              <w:t>第335頁_</w:t>
            </w:r>
            <w:r w:rsidRPr="00E53D13">
              <w:rPr>
                <w:rFonts w:ascii="標楷體" w:eastAsia="標楷體" w:hAnsi="標楷體" w:hint="eastAsia"/>
                <w:szCs w:val="28"/>
              </w:rPr>
              <w:t>《支票存款-自行查核工作底稿》票據掛失止付提存備付查核(底稿編號：支票存款-3)</w:t>
            </w:r>
          </w:p>
          <w:p w14:paraId="1B3324CF" w14:textId="77777777" w:rsidR="00BA09FB" w:rsidRDefault="00BA09FB" w:rsidP="00793271">
            <w:pPr>
              <w:pageBreakBefore/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9636C">
              <w:rPr>
                <w:rFonts w:ascii="標楷體" w:eastAsia="標楷體" w:hAnsi="標楷體" w:hint="eastAsia"/>
                <w:b/>
                <w:bCs/>
                <w:szCs w:val="24"/>
              </w:rPr>
              <w:t>第345頁_</w:t>
            </w:r>
            <w:r w:rsidRPr="0099636C">
              <w:rPr>
                <w:rFonts w:ascii="標楷體" w:eastAsia="標楷體" w:hAnsi="標楷體" w:hint="eastAsia"/>
                <w:szCs w:val="28"/>
              </w:rPr>
              <w:t>《定期性存款</w:t>
            </w:r>
            <w:r w:rsidRPr="0099636C">
              <w:rPr>
                <w:rFonts w:ascii="標楷體" w:eastAsia="標楷體" w:hAnsi="標楷體" w:hint="eastAsia"/>
                <w:szCs w:val="24"/>
              </w:rPr>
              <w:t>-</w:t>
            </w:r>
            <w:r w:rsidRPr="0099636C">
              <w:rPr>
                <w:rFonts w:ascii="標楷體" w:eastAsia="標楷體" w:hAnsi="標楷體" w:hint="eastAsia"/>
                <w:szCs w:val="28"/>
              </w:rPr>
              <w:t>自行查核工作底稿》科目餘額查核(底稿編號：定期-1)</w:t>
            </w:r>
          </w:p>
          <w:p w14:paraId="1417DD63" w14:textId="77777777" w:rsidR="00BA09FB" w:rsidRPr="00FB12E3" w:rsidRDefault="00BA09FB" w:rsidP="00793271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9636C">
              <w:rPr>
                <w:rFonts w:ascii="標楷體" w:eastAsia="標楷體" w:hAnsi="標楷體" w:hint="eastAsia"/>
                <w:b/>
                <w:bCs/>
                <w:szCs w:val="24"/>
              </w:rPr>
              <w:t>第</w:t>
            </w:r>
            <w:r w:rsidRPr="00FB12E3">
              <w:rPr>
                <w:rFonts w:ascii="標楷體" w:eastAsia="標楷體" w:hAnsi="標楷體" w:hint="eastAsia"/>
                <w:b/>
                <w:bCs/>
                <w:szCs w:val="24"/>
              </w:rPr>
              <w:t>368頁_</w:t>
            </w:r>
            <w:r w:rsidRPr="00FB12E3">
              <w:rPr>
                <w:rFonts w:ascii="標楷體" w:eastAsia="標楷體" w:hAnsi="標楷體" w:hint="eastAsia"/>
                <w:szCs w:val="24"/>
              </w:rPr>
              <w:t>《會計-自行查核工作底稿》帳簿、報表、傳票整理及保管查核(底稿編號：會計-4)</w:t>
            </w:r>
          </w:p>
          <w:p w14:paraId="5C745F64" w14:textId="7294DDAD" w:rsidR="00BA09FB" w:rsidRPr="00A0227B" w:rsidRDefault="00BA09FB" w:rsidP="00563343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/>
                <w:spacing w:val="-20"/>
                <w:szCs w:val="24"/>
              </w:rPr>
            </w:pPr>
            <w:r w:rsidRPr="00793271">
              <w:rPr>
                <w:rFonts w:ascii="標楷體" w:eastAsia="標楷體" w:hAnsi="標楷體" w:hint="eastAsia"/>
                <w:b/>
                <w:bCs/>
                <w:szCs w:val="24"/>
              </w:rPr>
              <w:t>第377頁_</w:t>
            </w:r>
            <w:r w:rsidRPr="00793271">
              <w:rPr>
                <w:rFonts w:ascii="標楷體" w:eastAsia="標楷體" w:hAnsi="標楷體" w:hint="eastAsia"/>
                <w:szCs w:val="28"/>
              </w:rPr>
              <w:t>《追蹤檢查</w:t>
            </w:r>
            <w:bookmarkStart w:id="0" w:name="_Hlk138766943"/>
            <w:r w:rsidRPr="00793271">
              <w:rPr>
                <w:rFonts w:ascii="標楷體" w:eastAsia="標楷體" w:hAnsi="標楷體" w:hint="eastAsia"/>
                <w:szCs w:val="24"/>
              </w:rPr>
              <w:t>-</w:t>
            </w:r>
            <w:r w:rsidRPr="00793271">
              <w:rPr>
                <w:rFonts w:ascii="標楷體" w:eastAsia="標楷體" w:hAnsi="標楷體" w:hint="eastAsia"/>
                <w:szCs w:val="28"/>
              </w:rPr>
              <w:t>自行查核工作底稿</w:t>
            </w:r>
            <w:bookmarkEnd w:id="0"/>
            <w:r w:rsidRPr="00793271">
              <w:rPr>
                <w:rFonts w:ascii="標楷體" w:eastAsia="標楷體" w:hAnsi="標楷體" w:hint="eastAsia"/>
                <w:szCs w:val="28"/>
              </w:rPr>
              <w:t>》追蹤檢查、各項重要事項及資產評估作業查核(底稿編號：追蹤-1)</w:t>
            </w:r>
          </w:p>
        </w:tc>
        <w:tc>
          <w:tcPr>
            <w:tcW w:w="1086" w:type="pct"/>
          </w:tcPr>
          <w:p w14:paraId="777C5EB5" w14:textId="009C4033" w:rsidR="00BA09FB" w:rsidRPr="00A1534A" w:rsidRDefault="00BA09FB" w:rsidP="000B36D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1534A">
              <w:rPr>
                <w:rFonts w:ascii="標楷體" w:eastAsia="標楷體" w:hAnsi="標楷體" w:hint="eastAsia"/>
                <w:szCs w:val="24"/>
              </w:rPr>
              <w:lastRenderedPageBreak/>
              <w:t>「查核期間」為辦理查核的起迄時間；「查核範圍」為抽查案件的區間，為避免文字混淆，如</w:t>
            </w:r>
            <w:r>
              <w:rPr>
                <w:rFonts w:ascii="標楷體" w:eastAsia="標楷體" w:hAnsi="標楷體" w:hint="eastAsia"/>
                <w:szCs w:val="24"/>
              </w:rPr>
              <w:t>文字</w:t>
            </w:r>
            <w:r w:rsidRPr="00A1534A">
              <w:rPr>
                <w:rFonts w:ascii="標楷體" w:eastAsia="標楷體" w:hAnsi="標楷體" w:hint="eastAsia"/>
                <w:szCs w:val="24"/>
              </w:rPr>
              <w:t>為</w:t>
            </w:r>
            <w:r w:rsidRPr="00A1534A">
              <w:rPr>
                <w:rFonts w:ascii="標楷體" w:eastAsia="標楷體" w:hAnsi="標楷體" w:hint="eastAsia"/>
                <w:spacing w:val="-20"/>
              </w:rPr>
              <w:t>抽查案件之「查核期間」、</w:t>
            </w:r>
            <w:r w:rsidRPr="00A1534A">
              <w:rPr>
                <w:rFonts w:ascii="標楷體" w:eastAsia="標楷體" w:hAnsi="標楷體" w:hint="eastAsia"/>
                <w:spacing w:val="-20"/>
                <w:szCs w:val="24"/>
              </w:rPr>
              <w:t>「查核期間範圍」及「檢查期間」</w:t>
            </w:r>
            <w:r>
              <w:rPr>
                <w:rFonts w:ascii="標楷體" w:eastAsia="標楷體" w:hAnsi="標楷體" w:hint="eastAsia"/>
                <w:spacing w:val="-20"/>
                <w:szCs w:val="24"/>
              </w:rPr>
              <w:t>等用詞，</w:t>
            </w:r>
            <w:r w:rsidRPr="00A1534A">
              <w:rPr>
                <w:rFonts w:ascii="標楷體" w:eastAsia="標楷體" w:hAnsi="標楷體" w:hint="eastAsia"/>
                <w:szCs w:val="24"/>
              </w:rPr>
              <w:t>統一修正為「查核範圍」。</w:t>
            </w:r>
          </w:p>
        </w:tc>
      </w:tr>
    </w:tbl>
    <w:p w14:paraId="5D64AE42" w14:textId="77777777" w:rsidR="0084492D" w:rsidRPr="00627D2A" w:rsidRDefault="0084492D" w:rsidP="0084492D"/>
    <w:p w14:paraId="7A7DF04A" w14:textId="77777777" w:rsidR="0084492D" w:rsidRDefault="0084492D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6DFF27E1" w14:textId="77777777" w:rsidR="002E7682" w:rsidRDefault="002E768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408B0843" w14:textId="77777777" w:rsidR="002E7682" w:rsidRDefault="002E768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2419BDB1" w14:textId="77777777" w:rsidR="002E7682" w:rsidRDefault="002E768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2B3948F1" w14:textId="77777777" w:rsidR="002E7682" w:rsidRDefault="002E768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3260949F" w14:textId="77777777" w:rsidR="002E7682" w:rsidRDefault="002E768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303732E1" w14:textId="77777777" w:rsidR="002E7682" w:rsidRDefault="002E768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493F2334" w14:textId="77777777" w:rsidR="002E7682" w:rsidRDefault="002E768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3D5BB2C3" w14:textId="77777777" w:rsidR="002E7682" w:rsidRDefault="002E768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27587787" w14:textId="77777777" w:rsidR="00885172" w:rsidRDefault="0088517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57BE5959" w14:textId="77777777" w:rsidR="00885172" w:rsidRDefault="00885172" w:rsidP="0084492D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bookmarkStart w:id="1" w:name="_Hlk227940046"/>
    <w:p w14:paraId="20A7F8DC" w14:textId="29D1F81C" w:rsidR="00BA09FB" w:rsidRPr="00BA09FB" w:rsidRDefault="006F3F6E" w:rsidP="00BA09FB">
      <w:pPr>
        <w:spacing w:line="360" w:lineRule="exact"/>
        <w:rPr>
          <w:rFonts w:ascii="標楷體" w:eastAsia="標楷體" w:hAnsi="標楷體"/>
          <w:color w:val="FF0000"/>
          <w:sz w:val="28"/>
          <w:szCs w:val="28"/>
          <w:u w:val="single"/>
        </w:rPr>
      </w:pPr>
      <w:r w:rsidRPr="00F12DC0">
        <w:rPr>
          <w:rFonts w:ascii="標楷體" w:eastAsia="標楷體" w:hAnsi="標楷體" w:hint="eastAsia"/>
          <w:noProof/>
          <w:color w:val="FF0000"/>
          <w:sz w:val="28"/>
          <w:szCs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728188B" wp14:editId="510ED767">
                <wp:simplePos x="0" y="0"/>
                <wp:positionH relativeFrom="margin">
                  <wp:posOffset>5133975</wp:posOffset>
                </wp:positionH>
                <wp:positionV relativeFrom="paragraph">
                  <wp:posOffset>-238125</wp:posOffset>
                </wp:positionV>
                <wp:extent cx="914400" cy="323850"/>
                <wp:effectExtent l="0" t="0" r="19050" b="19050"/>
                <wp:wrapNone/>
                <wp:docPr id="593" name="矩形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821A49" w14:textId="416A5D24" w:rsidR="006F3F6E" w:rsidRPr="008035C2" w:rsidRDefault="006F3F6E" w:rsidP="006F3F6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35C2"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附表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28188B" id="矩形 593" o:spid="_x0000_s1026" style="position:absolute;margin-left:404.25pt;margin-top:-18.75pt;width:1in;height:25.5pt;z-index:-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" filled="f" strokecolor="#223f59" strokeweight="1pt">
                <v:textbox>
                  <w:txbxContent>
                    <w:p w14:paraId="0A821A49" w14:textId="416A5D24" w:rsidR="006F3F6E" w:rsidRPr="008035C2" w:rsidRDefault="006F3F6E" w:rsidP="006F3F6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035C2"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附表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E7682" w:rsidRPr="00BA09F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BA09FB" w:rsidRPr="00BA09F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(十)應用戶役政資訊連結作業稽核自我評審表</w:t>
      </w:r>
      <w:r w:rsidR="00BA09FB" w:rsidRPr="00BA09FB">
        <w:rPr>
          <w:rFonts w:ascii="標楷體" w:eastAsia="標楷體" w:hAnsi="標楷體"/>
          <w:color w:val="FF0000"/>
          <w:sz w:val="28"/>
          <w:szCs w:val="28"/>
          <w:u w:val="single"/>
        </w:rPr>
        <w:t xml:space="preserve"> </w:t>
      </w:r>
    </w:p>
    <w:p w14:paraId="547D1D84" w14:textId="54E4623A" w:rsidR="002E7682" w:rsidRPr="00362C80" w:rsidRDefault="00BA09FB" w:rsidP="00BA09FB">
      <w:pPr>
        <w:spacing w:line="360" w:lineRule="exact"/>
        <w:rPr>
          <w:rFonts w:ascii="標楷體" w:eastAsia="標楷體" w:hAnsi="標楷體"/>
          <w:color w:val="FF0000"/>
          <w:sz w:val="28"/>
          <w:szCs w:val="28"/>
          <w:u w:val="single"/>
        </w:rPr>
      </w:pPr>
      <w:r w:rsidRPr="00BA09FB">
        <w:rPr>
          <w:rFonts w:ascii="標楷體" w:eastAsia="標楷體" w:hAnsi="標楷體" w:hint="eastAsia"/>
          <w:color w:val="FF0000"/>
          <w:szCs w:val="24"/>
        </w:rPr>
        <w:t xml:space="preserve">            </w:t>
      </w:r>
      <w:r w:rsidRPr="00BA09FB">
        <w:rPr>
          <w:rFonts w:ascii="標楷體" w:eastAsia="標楷體" w:hAnsi="標楷體"/>
          <w:color w:val="FF0000"/>
          <w:sz w:val="32"/>
          <w:szCs w:val="32"/>
          <w:u w:val="single"/>
        </w:rPr>
        <w:t>○○○</w:t>
      </w:r>
      <w:r w:rsidRPr="00BA09FB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農(漁) 應用戶役政資訊連結作業稽核自我評審表</w:t>
      </w:r>
      <w:r w:rsidR="002E7682" w:rsidRPr="00BA09FB"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r w:rsidR="002E7682" w:rsidRPr="00362C80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                                   </w:t>
      </w:r>
    </w:p>
    <w:p w14:paraId="01DEB8F7" w14:textId="20D60A67" w:rsidR="002E7682" w:rsidRPr="002E7682" w:rsidRDefault="002E7682" w:rsidP="0086406D">
      <w:pPr>
        <w:tabs>
          <w:tab w:val="left" w:pos="0"/>
          <w:tab w:val="left" w:pos="3420"/>
          <w:tab w:val="left" w:pos="6384"/>
          <w:tab w:val="left" w:pos="9120"/>
          <w:tab w:val="left" w:pos="12768"/>
        </w:tabs>
        <w:spacing w:line="0" w:lineRule="atLeast"/>
        <w:rPr>
          <w:rFonts w:ascii="標楷體" w:eastAsia="標楷體" w:hAnsi="標楷體"/>
          <w:color w:val="FF0000"/>
          <w:szCs w:val="24"/>
          <w:u w:val="single"/>
        </w:rPr>
      </w:pPr>
      <w:r w:rsidRPr="002E7682">
        <w:rPr>
          <w:rFonts w:ascii="標楷體" w:eastAsia="標楷體" w:hAnsi="標楷體" w:hint="eastAsia"/>
          <w:color w:val="FF0000"/>
          <w:szCs w:val="24"/>
          <w:u w:val="single"/>
        </w:rPr>
        <w:t>受檢單位：</w:t>
      </w:r>
      <w:r w:rsidR="00BA09FB">
        <w:rPr>
          <w:rFonts w:ascii="標楷體" w:eastAsia="標楷體" w:hAnsi="標楷體" w:hint="eastAsia"/>
          <w:color w:val="FF0000"/>
          <w:szCs w:val="24"/>
          <w:u w:val="single"/>
        </w:rPr>
        <w:t xml:space="preserve">      </w:t>
      </w:r>
      <w:r w:rsidRPr="002E7682">
        <w:rPr>
          <w:rFonts w:ascii="標楷體" w:eastAsia="標楷體" w:hAnsi="標楷體" w:hint="eastAsia"/>
          <w:color w:val="FF0000"/>
          <w:szCs w:val="24"/>
          <w:u w:val="single"/>
        </w:rPr>
        <w:t xml:space="preserve">　　檢查基準日 ：</w:t>
      </w:r>
      <w:r w:rsidR="00BA09FB">
        <w:rPr>
          <w:rFonts w:ascii="標楷體" w:eastAsia="標楷體" w:hAnsi="標楷體" w:hint="eastAsia"/>
          <w:color w:val="FF0000"/>
          <w:szCs w:val="24"/>
          <w:u w:val="single"/>
        </w:rPr>
        <w:t xml:space="preserve">       </w:t>
      </w:r>
      <w:r w:rsidR="0086406D">
        <w:rPr>
          <w:rFonts w:ascii="標楷體" w:eastAsia="標楷體" w:hAnsi="標楷體" w:hint="eastAsia"/>
          <w:color w:val="FF0000"/>
          <w:szCs w:val="24"/>
          <w:u w:val="single"/>
        </w:rPr>
        <w:t xml:space="preserve"> </w:t>
      </w:r>
      <w:r w:rsidRPr="002E7682">
        <w:rPr>
          <w:rFonts w:ascii="標楷體" w:eastAsia="標楷體" w:hAnsi="標楷體" w:hint="eastAsia"/>
          <w:color w:val="FF0000"/>
          <w:szCs w:val="24"/>
          <w:u w:val="single"/>
        </w:rPr>
        <w:t xml:space="preserve">　查核日期：　</w:t>
      </w:r>
      <w:r w:rsidR="0086406D">
        <w:rPr>
          <w:rFonts w:ascii="標楷體" w:eastAsia="標楷體" w:hAnsi="標楷體" w:hint="eastAsia"/>
          <w:color w:val="FF0000"/>
          <w:szCs w:val="24"/>
          <w:u w:val="single"/>
        </w:rPr>
        <w:t xml:space="preserve"> </w:t>
      </w:r>
      <w:r w:rsidRPr="002E7682">
        <w:rPr>
          <w:rFonts w:ascii="標楷體" w:eastAsia="標楷體" w:hAnsi="標楷體" w:hint="eastAsia"/>
          <w:color w:val="FF0000"/>
          <w:szCs w:val="24"/>
          <w:u w:val="single"/>
        </w:rPr>
        <w:t xml:space="preserve">　</w:t>
      </w:r>
      <w:r w:rsidR="00BA09FB">
        <w:rPr>
          <w:rFonts w:ascii="標楷體" w:eastAsia="標楷體" w:hAnsi="標楷體" w:hint="eastAsia"/>
          <w:color w:val="FF0000"/>
          <w:szCs w:val="24"/>
          <w:u w:val="single"/>
        </w:rPr>
        <w:t xml:space="preserve">       </w:t>
      </w:r>
      <w:r w:rsidRPr="002E7682">
        <w:rPr>
          <w:rFonts w:ascii="標楷體" w:eastAsia="標楷體" w:hAnsi="標楷體" w:hint="eastAsia"/>
          <w:color w:val="FF0000"/>
          <w:szCs w:val="24"/>
          <w:u w:val="single"/>
        </w:rPr>
        <w:t xml:space="preserve">檢查人員簽章： </w:t>
      </w:r>
      <w:r w:rsidR="0086406D">
        <w:rPr>
          <w:rFonts w:ascii="標楷體" w:eastAsia="標楷體" w:hAnsi="標楷體" w:hint="eastAsia"/>
          <w:color w:val="FF0000"/>
          <w:szCs w:val="24"/>
          <w:u w:val="single"/>
        </w:rPr>
        <w:t xml:space="preserve"> </w:t>
      </w:r>
      <w:r w:rsidR="00BA09FB">
        <w:rPr>
          <w:rFonts w:ascii="標楷體" w:eastAsia="標楷體" w:hAnsi="標楷體" w:hint="eastAsia"/>
          <w:color w:val="FF0000"/>
          <w:szCs w:val="24"/>
          <w:u w:val="single"/>
        </w:rPr>
        <w:t xml:space="preserve">   </w:t>
      </w:r>
    </w:p>
    <w:tbl>
      <w:tblPr>
        <w:tblStyle w:val="TableGrid"/>
        <w:tblW w:w="10278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5" w:type="dxa"/>
          <w:right w:w="19" w:type="dxa"/>
        </w:tblCellMar>
        <w:tblLook w:val="04A0" w:firstRow="1" w:lastRow="0" w:firstColumn="1" w:lastColumn="0" w:noHBand="0" w:noVBand="1"/>
      </w:tblPr>
      <w:tblGrid>
        <w:gridCol w:w="639"/>
        <w:gridCol w:w="3402"/>
        <w:gridCol w:w="2127"/>
        <w:gridCol w:w="4110"/>
      </w:tblGrid>
      <w:tr w:rsidR="00117E6A" w:rsidRPr="00C156A0" w14:paraId="45703332" w14:textId="77777777" w:rsidTr="007A441B">
        <w:trPr>
          <w:trHeight w:val="595"/>
        </w:trPr>
        <w:tc>
          <w:tcPr>
            <w:tcW w:w="4041" w:type="dxa"/>
            <w:gridSpan w:val="2"/>
            <w:vAlign w:val="center"/>
          </w:tcPr>
          <w:p w14:paraId="4B7232A7" w14:textId="77777777" w:rsidR="00117E6A" w:rsidRPr="00C156A0" w:rsidRDefault="00117E6A" w:rsidP="007A441B">
            <w:pPr>
              <w:tabs>
                <w:tab w:val="center" w:pos="626"/>
                <w:tab w:val="center" w:pos="1850"/>
                <w:tab w:val="center" w:pos="3072"/>
                <w:tab w:val="center" w:pos="4295"/>
              </w:tabs>
              <w:spacing w:line="260" w:lineRule="exact"/>
              <w:ind w:leftChars="76" w:left="182" w:rightChars="96" w:right="230"/>
              <w:jc w:val="distribute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稽核項目</w:t>
            </w:r>
          </w:p>
        </w:tc>
        <w:tc>
          <w:tcPr>
            <w:tcW w:w="2127" w:type="dxa"/>
            <w:vAlign w:val="center"/>
          </w:tcPr>
          <w:p w14:paraId="770E16B8" w14:textId="77777777" w:rsidR="00117E6A" w:rsidRPr="00C156A0" w:rsidRDefault="00117E6A" w:rsidP="007A441B">
            <w:pPr>
              <w:spacing w:line="260" w:lineRule="exact"/>
              <w:ind w:left="132" w:rightChars="43" w:right="103"/>
              <w:jc w:val="distribute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自我評審</w:t>
            </w:r>
          </w:p>
        </w:tc>
        <w:tc>
          <w:tcPr>
            <w:tcW w:w="4110" w:type="dxa"/>
            <w:vAlign w:val="center"/>
          </w:tcPr>
          <w:p w14:paraId="728A79D1" w14:textId="77777777" w:rsidR="00117E6A" w:rsidRPr="00C156A0" w:rsidRDefault="00117E6A" w:rsidP="007A441B">
            <w:pPr>
              <w:spacing w:line="260" w:lineRule="exact"/>
              <w:ind w:left="136" w:rightChars="43" w:right="103"/>
              <w:jc w:val="distribute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自我評審佐證資料</w:t>
            </w:r>
          </w:p>
        </w:tc>
      </w:tr>
      <w:tr w:rsidR="00117E6A" w:rsidRPr="00C156A0" w14:paraId="60F79BBD" w14:textId="77777777" w:rsidTr="007A441B">
        <w:trPr>
          <w:trHeight w:val="386"/>
        </w:trPr>
        <w:tc>
          <w:tcPr>
            <w:tcW w:w="10278" w:type="dxa"/>
            <w:gridSpan w:val="4"/>
          </w:tcPr>
          <w:p w14:paraId="7C68F122" w14:textId="77777777" w:rsidR="00117E6A" w:rsidRPr="00C156A0" w:rsidRDefault="00117E6A" w:rsidP="007A441B">
            <w:pPr>
              <w:spacing w:line="260" w:lineRule="exact"/>
              <w:ind w:left="58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1.人</w:t>
            </w: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員管理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 </w:t>
            </w:r>
          </w:p>
        </w:tc>
      </w:tr>
      <w:tr w:rsidR="00117E6A" w:rsidRPr="00C156A0" w14:paraId="09AD3EE2" w14:textId="77777777" w:rsidTr="007A441B">
        <w:trPr>
          <w:trHeight w:val="607"/>
        </w:trPr>
        <w:tc>
          <w:tcPr>
            <w:tcW w:w="4041" w:type="dxa"/>
            <w:gridSpan w:val="2"/>
            <w:vAlign w:val="center"/>
          </w:tcPr>
          <w:p w14:paraId="161E7B34" w14:textId="77777777" w:rsidR="00117E6A" w:rsidRPr="00C156A0" w:rsidRDefault="00117E6A" w:rsidP="007A441B">
            <w:pPr>
              <w:spacing w:line="260" w:lineRule="exact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查詢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人員應列冊管理（含申請機關、使用機關及委辦機關或委外廠商）。</w:t>
            </w:r>
          </w:p>
        </w:tc>
        <w:tc>
          <w:tcPr>
            <w:tcW w:w="2127" w:type="dxa"/>
          </w:tcPr>
          <w:p w14:paraId="2A692FB1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 </w:t>
            </w:r>
          </w:p>
          <w:p w14:paraId="20575CD0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5290644A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例如：查詢人員名冊、授權人員清單</w:t>
            </w:r>
          </w:p>
          <w:p w14:paraId="086444BA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264E1B37" w14:textId="77777777" w:rsidTr="007A441B">
        <w:trPr>
          <w:trHeight w:val="386"/>
        </w:trPr>
        <w:tc>
          <w:tcPr>
            <w:tcW w:w="10278" w:type="dxa"/>
            <w:gridSpan w:val="4"/>
          </w:tcPr>
          <w:p w14:paraId="56521720" w14:textId="77777777" w:rsidR="00117E6A" w:rsidRPr="00C156A0" w:rsidRDefault="00117E6A" w:rsidP="007A441B">
            <w:pPr>
              <w:spacing w:line="260" w:lineRule="exact"/>
              <w:ind w:left="58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2.帳號密碼管理 </w:t>
            </w:r>
          </w:p>
        </w:tc>
      </w:tr>
      <w:tr w:rsidR="00117E6A" w:rsidRPr="00C156A0" w14:paraId="6DDB24E5" w14:textId="77777777" w:rsidTr="007A441B">
        <w:trPr>
          <w:trHeight w:val="615"/>
        </w:trPr>
        <w:tc>
          <w:tcPr>
            <w:tcW w:w="4041" w:type="dxa"/>
            <w:gridSpan w:val="2"/>
            <w:vAlign w:val="center"/>
          </w:tcPr>
          <w:p w14:paraId="1D76D8BC" w14:textId="77777777" w:rsidR="00117E6A" w:rsidRPr="00C156A0" w:rsidRDefault="00117E6A" w:rsidP="007A441B">
            <w:pPr>
              <w:spacing w:line="260" w:lineRule="exact"/>
              <w:ind w:left="626" w:hanging="600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（1）確實建立調整權限或廢止帳號之作業程序。 </w:t>
            </w:r>
          </w:p>
        </w:tc>
        <w:tc>
          <w:tcPr>
            <w:tcW w:w="2127" w:type="dxa"/>
          </w:tcPr>
          <w:p w14:paraId="73657045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15910E51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78DEE7A7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例如：帳號申請程序</w:t>
            </w:r>
          </w:p>
          <w:p w14:paraId="1A69F4A5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434A8297" w14:textId="77777777" w:rsidTr="007A441B">
        <w:trPr>
          <w:trHeight w:val="463"/>
        </w:trPr>
        <w:tc>
          <w:tcPr>
            <w:tcW w:w="4041" w:type="dxa"/>
            <w:gridSpan w:val="2"/>
            <w:vAlign w:val="center"/>
          </w:tcPr>
          <w:p w14:paraId="0B2365EC" w14:textId="77777777" w:rsidR="00117E6A" w:rsidRPr="00C156A0" w:rsidRDefault="00117E6A" w:rsidP="007A441B">
            <w:pPr>
              <w:spacing w:line="260" w:lineRule="exact"/>
              <w:ind w:left="26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（2）密碼應規範適當長度及複雜度。 </w:t>
            </w:r>
          </w:p>
        </w:tc>
        <w:tc>
          <w:tcPr>
            <w:tcW w:w="2127" w:type="dxa"/>
          </w:tcPr>
          <w:p w14:paraId="6809C49B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59C85F26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76F723C5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例如：電腦密碼複雜度</w:t>
            </w:r>
          </w:p>
          <w:p w14:paraId="02243D26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220DCD75" w14:textId="77777777" w:rsidTr="007A441B">
        <w:trPr>
          <w:trHeight w:val="443"/>
        </w:trPr>
        <w:tc>
          <w:tcPr>
            <w:tcW w:w="639" w:type="dxa"/>
            <w:vMerge w:val="restart"/>
            <w:textDirection w:val="tbRlV"/>
            <w:vAlign w:val="center"/>
          </w:tcPr>
          <w:p w14:paraId="1C80C602" w14:textId="77777777" w:rsidR="00117E6A" w:rsidRPr="00C156A0" w:rsidRDefault="00117E6A" w:rsidP="007A441B">
            <w:pPr>
              <w:spacing w:line="260" w:lineRule="exact"/>
              <w:ind w:left="19" w:right="113"/>
              <w:jc w:val="center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管理者帳號密碼管理</w:t>
            </w:r>
          </w:p>
        </w:tc>
        <w:tc>
          <w:tcPr>
            <w:tcW w:w="3402" w:type="dxa"/>
            <w:vAlign w:val="center"/>
          </w:tcPr>
          <w:p w14:paraId="1338FB78" w14:textId="77777777" w:rsidR="00117E6A" w:rsidRPr="00C156A0" w:rsidRDefault="00117E6A" w:rsidP="007A441B">
            <w:pPr>
              <w:spacing w:line="260" w:lineRule="exact"/>
              <w:ind w:left="29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（3）由專人負責帳號管理。 </w:t>
            </w:r>
          </w:p>
        </w:tc>
        <w:tc>
          <w:tcPr>
            <w:tcW w:w="2127" w:type="dxa"/>
          </w:tcPr>
          <w:p w14:paraId="0C13DBAD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70DF2E59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3D01F682" w14:textId="77777777" w:rsidR="00117E6A" w:rsidRPr="00C156A0" w:rsidRDefault="00117E6A" w:rsidP="007A441B">
            <w:pPr>
              <w:spacing w:line="260" w:lineRule="exact"/>
              <w:ind w:left="26" w:rightChars="-180" w:right="-43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例如：管理者權限負責人</w:t>
            </w:r>
          </w:p>
          <w:p w14:paraId="0F5A9B8B" w14:textId="77777777" w:rsidR="00117E6A" w:rsidRPr="00C156A0" w:rsidRDefault="00117E6A" w:rsidP="007A441B">
            <w:pPr>
              <w:spacing w:line="260" w:lineRule="exact"/>
              <w:ind w:left="26" w:rightChars="-180" w:right="-43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0B22DDC0" w14:textId="77777777" w:rsidTr="007A441B">
        <w:trPr>
          <w:trHeight w:val="775"/>
        </w:trPr>
        <w:tc>
          <w:tcPr>
            <w:tcW w:w="639" w:type="dxa"/>
            <w:vMerge/>
          </w:tcPr>
          <w:p w14:paraId="068FD08F" w14:textId="77777777" w:rsidR="00117E6A" w:rsidRPr="00C156A0" w:rsidRDefault="00117E6A" w:rsidP="007A441B">
            <w:pPr>
              <w:spacing w:line="260" w:lineRule="exact"/>
              <w:ind w:left="19"/>
              <w:jc w:val="center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  <w:tc>
          <w:tcPr>
            <w:tcW w:w="3402" w:type="dxa"/>
            <w:vAlign w:val="center"/>
          </w:tcPr>
          <w:p w14:paraId="5640A343" w14:textId="77777777" w:rsidR="00117E6A" w:rsidRPr="00C156A0" w:rsidRDefault="00117E6A" w:rsidP="007A441B">
            <w:pPr>
              <w:spacing w:line="260" w:lineRule="exact"/>
              <w:ind w:left="528" w:hanging="499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（4）授與</w:t>
            </w: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查詢人員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查詢權限，帳號管理是否合宜周延。 </w:t>
            </w:r>
          </w:p>
        </w:tc>
        <w:tc>
          <w:tcPr>
            <w:tcW w:w="2127" w:type="dxa"/>
          </w:tcPr>
          <w:p w14:paraId="08C42CB7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68F4271E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798DA467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例如：檢視授權人員清單是否依職務所需授權</w:t>
            </w:r>
          </w:p>
          <w:p w14:paraId="49E902F2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563EFEE2" w14:textId="77777777" w:rsidTr="007A441B">
        <w:tblPrEx>
          <w:tblCellMar>
            <w:right w:w="0" w:type="dxa"/>
          </w:tblCellMar>
        </w:tblPrEx>
        <w:trPr>
          <w:trHeight w:val="663"/>
        </w:trPr>
        <w:tc>
          <w:tcPr>
            <w:tcW w:w="639" w:type="dxa"/>
            <w:vMerge/>
          </w:tcPr>
          <w:p w14:paraId="53A1CE70" w14:textId="77777777" w:rsidR="00117E6A" w:rsidRPr="00C156A0" w:rsidRDefault="00117E6A" w:rsidP="007A441B">
            <w:pPr>
              <w:spacing w:line="260" w:lineRule="exact"/>
              <w:ind w:left="19"/>
              <w:jc w:val="center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  <w:tc>
          <w:tcPr>
            <w:tcW w:w="3402" w:type="dxa"/>
          </w:tcPr>
          <w:p w14:paraId="017987AB" w14:textId="77777777" w:rsidR="00117E6A" w:rsidRPr="00C156A0" w:rsidRDefault="00117E6A" w:rsidP="007A441B">
            <w:pPr>
              <w:spacing w:line="260" w:lineRule="exact"/>
              <w:ind w:left="528" w:hanging="499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（5）管理者及使用者帳號依規定申請並經主管核准，申請單應敘明申請日期、生效日期或廢止日期。 </w:t>
            </w:r>
          </w:p>
        </w:tc>
        <w:tc>
          <w:tcPr>
            <w:tcW w:w="2127" w:type="dxa"/>
          </w:tcPr>
          <w:p w14:paraId="2E564A98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3F7867C9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093262B3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例如：帳號申請程序</w:t>
            </w:r>
          </w:p>
          <w:p w14:paraId="6D01328F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  <w:p w14:paraId="61FD875E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</w:tr>
      <w:tr w:rsidR="00117E6A" w:rsidRPr="00C156A0" w14:paraId="1F3DF73D" w14:textId="77777777" w:rsidTr="007A441B">
        <w:tblPrEx>
          <w:tblCellMar>
            <w:right w:w="0" w:type="dxa"/>
          </w:tblCellMar>
        </w:tblPrEx>
        <w:trPr>
          <w:trHeight w:val="663"/>
        </w:trPr>
        <w:tc>
          <w:tcPr>
            <w:tcW w:w="639" w:type="dxa"/>
            <w:vMerge/>
          </w:tcPr>
          <w:p w14:paraId="49C506DB" w14:textId="77777777" w:rsidR="00117E6A" w:rsidRPr="00C156A0" w:rsidRDefault="00117E6A" w:rsidP="007A441B">
            <w:pPr>
              <w:spacing w:line="260" w:lineRule="exact"/>
              <w:ind w:left="19"/>
              <w:jc w:val="center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  <w:tc>
          <w:tcPr>
            <w:tcW w:w="3402" w:type="dxa"/>
          </w:tcPr>
          <w:p w14:paraId="26A4E8D6" w14:textId="77777777" w:rsidR="00117E6A" w:rsidRPr="00A9205A" w:rsidRDefault="00117E6A" w:rsidP="007A441B">
            <w:pPr>
              <w:spacing w:line="260" w:lineRule="exact"/>
              <w:ind w:left="528" w:hanging="499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A9205A">
              <w:rPr>
                <w:rFonts w:ascii="標楷體" w:eastAsia="標楷體" w:hAnsi="標楷體"/>
                <w:color w:val="FF0000"/>
                <w:u w:val="single"/>
              </w:rPr>
              <w:t>（</w:t>
            </w:r>
            <w:r w:rsidRPr="00A9205A">
              <w:rPr>
                <w:rFonts w:ascii="標楷體" w:eastAsia="標楷體" w:hAnsi="標楷體" w:hint="eastAsia"/>
                <w:color w:val="FF0000"/>
                <w:u w:val="single"/>
              </w:rPr>
              <w:t>6</w:t>
            </w:r>
            <w:r w:rsidRPr="00A9205A">
              <w:rPr>
                <w:rFonts w:ascii="標楷體" w:eastAsia="標楷體" w:hAnsi="標楷體"/>
                <w:color w:val="FF0000"/>
                <w:u w:val="single"/>
              </w:rPr>
              <w:t>）管理者帳號不得與他人共用。</w:t>
            </w:r>
          </w:p>
        </w:tc>
        <w:tc>
          <w:tcPr>
            <w:tcW w:w="2127" w:type="dxa"/>
          </w:tcPr>
          <w:p w14:paraId="1F851516" w14:textId="77777777" w:rsidR="00117E6A" w:rsidRPr="00A9205A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A9205A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4F86C170" w14:textId="77777777" w:rsidR="00117E6A" w:rsidRPr="00A9205A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A9205A">
              <w:rPr>
                <w:rFonts w:ascii="標楷體" w:eastAsia="標楷體" w:hAnsi="標楷體"/>
                <w:color w:val="FF0000"/>
                <w:szCs w:val="24"/>
                <w:u w:val="single"/>
              </w:rPr>
              <w:t>□不適用</w:t>
            </w:r>
          </w:p>
        </w:tc>
        <w:tc>
          <w:tcPr>
            <w:tcW w:w="4110" w:type="dxa"/>
          </w:tcPr>
          <w:p w14:paraId="7FB7B45C" w14:textId="77777777" w:rsidR="00117E6A" w:rsidRPr="00A9205A" w:rsidRDefault="00117E6A" w:rsidP="007A441B">
            <w:pPr>
              <w:spacing w:line="260" w:lineRule="exact"/>
              <w:ind w:left="28"/>
              <w:jc w:val="both"/>
              <w:rPr>
                <w:rFonts w:ascii="標楷體" w:eastAsia="標楷體" w:hAnsi="標楷體"/>
                <w:color w:val="FF0000"/>
                <w:kern w:val="0"/>
                <w:szCs w:val="24"/>
                <w:u w:val="single"/>
              </w:rPr>
            </w:pPr>
            <w:r w:rsidRPr="00A9205A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個人帳號不共用</w:t>
            </w:r>
            <w:r w:rsidRPr="00A9205A">
              <w:rPr>
                <w:rFonts w:ascii="標楷體" w:eastAsia="標楷體" w:hAnsi="標楷體" w:hint="eastAsia"/>
                <w:color w:val="FF0000"/>
                <w:kern w:val="0"/>
                <w:szCs w:val="24"/>
                <w:u w:val="single"/>
              </w:rPr>
              <w:t>，如管理者帳號已由資安相關單位回收管制，使用者須經申請核准才能使用，亦屬符合控管要求。</w:t>
            </w:r>
          </w:p>
          <w:p w14:paraId="458F22FC" w14:textId="77777777" w:rsidR="00117E6A" w:rsidRPr="00A9205A" w:rsidRDefault="00117E6A" w:rsidP="007A441B">
            <w:pPr>
              <w:spacing w:line="260" w:lineRule="exact"/>
              <w:ind w:left="28"/>
              <w:jc w:val="both"/>
              <w:rPr>
                <w:rFonts w:ascii="標楷體" w:eastAsia="標楷體" w:hAnsi="標楷體"/>
                <w:bCs/>
                <w:color w:val="FF0000"/>
                <w:szCs w:val="24"/>
                <w:u w:val="single"/>
              </w:rPr>
            </w:pPr>
            <w:r w:rsidRPr="00A9205A">
              <w:rPr>
                <w:rFonts w:ascii="標楷體" w:eastAsia="標楷體" w:hAnsi="標楷體" w:hint="eastAsia"/>
                <w:bCs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7FBDABAE" w14:textId="77777777" w:rsidTr="007A441B">
        <w:tblPrEx>
          <w:tblCellMar>
            <w:right w:w="0" w:type="dxa"/>
          </w:tblCellMar>
        </w:tblPrEx>
        <w:trPr>
          <w:trHeight w:val="581"/>
        </w:trPr>
        <w:tc>
          <w:tcPr>
            <w:tcW w:w="639" w:type="dxa"/>
            <w:vMerge w:val="restart"/>
            <w:textDirection w:val="tbRlV"/>
            <w:vAlign w:val="center"/>
          </w:tcPr>
          <w:p w14:paraId="2742A2E6" w14:textId="77777777" w:rsidR="00117E6A" w:rsidRPr="00C156A0" w:rsidRDefault="00117E6A" w:rsidP="007A441B">
            <w:pPr>
              <w:spacing w:line="260" w:lineRule="exact"/>
              <w:ind w:left="19" w:right="113"/>
              <w:jc w:val="center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使用者帳號密碼管理</w:t>
            </w:r>
          </w:p>
        </w:tc>
        <w:tc>
          <w:tcPr>
            <w:tcW w:w="3402" w:type="dxa"/>
            <w:vAlign w:val="center"/>
          </w:tcPr>
          <w:p w14:paraId="42700CD3" w14:textId="77777777" w:rsidR="00117E6A" w:rsidRPr="00C156A0" w:rsidRDefault="00117E6A" w:rsidP="007A441B">
            <w:pPr>
              <w:spacing w:line="260" w:lineRule="exact"/>
              <w:ind w:left="29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7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）使用者密碼應定期更新。 </w:t>
            </w:r>
          </w:p>
        </w:tc>
        <w:tc>
          <w:tcPr>
            <w:tcW w:w="2127" w:type="dxa"/>
          </w:tcPr>
          <w:p w14:paraId="5FA8C820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69126CC8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02E429D9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例如：定期更新個人電腦使用者密碼</w:t>
            </w:r>
          </w:p>
          <w:p w14:paraId="0626209C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46525E56" w14:textId="77777777" w:rsidTr="007A441B">
        <w:tblPrEx>
          <w:tblCellMar>
            <w:right w:w="0" w:type="dxa"/>
          </w:tblCellMar>
        </w:tblPrEx>
        <w:trPr>
          <w:trHeight w:val="505"/>
        </w:trPr>
        <w:tc>
          <w:tcPr>
            <w:tcW w:w="639" w:type="dxa"/>
            <w:vMerge/>
          </w:tcPr>
          <w:p w14:paraId="2A702D16" w14:textId="77777777" w:rsidR="00117E6A" w:rsidRPr="00C156A0" w:rsidRDefault="00117E6A" w:rsidP="007A441B">
            <w:pPr>
              <w:spacing w:after="160" w:line="260" w:lineRule="exact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  <w:tc>
          <w:tcPr>
            <w:tcW w:w="3402" w:type="dxa"/>
            <w:vAlign w:val="center"/>
          </w:tcPr>
          <w:p w14:paraId="2C7E6B80" w14:textId="77777777" w:rsidR="00117E6A" w:rsidRPr="00C156A0" w:rsidRDefault="00117E6A" w:rsidP="007A441B">
            <w:pPr>
              <w:spacing w:line="260" w:lineRule="exact"/>
              <w:ind w:left="720" w:hangingChars="300" w:hanging="720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8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）使用者帳號不得與他人共用。 </w:t>
            </w:r>
          </w:p>
        </w:tc>
        <w:tc>
          <w:tcPr>
            <w:tcW w:w="2127" w:type="dxa"/>
          </w:tcPr>
          <w:p w14:paraId="08EEE46C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4FBDAB52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3A624972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例如：個人帳號不共用</w:t>
            </w:r>
          </w:p>
          <w:p w14:paraId="67A88064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6707DEA5" w14:textId="77777777" w:rsidTr="007A441B">
        <w:tblPrEx>
          <w:tblCellMar>
            <w:right w:w="0" w:type="dxa"/>
          </w:tblCellMar>
        </w:tblPrEx>
        <w:trPr>
          <w:trHeight w:val="653"/>
        </w:trPr>
        <w:tc>
          <w:tcPr>
            <w:tcW w:w="639" w:type="dxa"/>
            <w:vMerge/>
          </w:tcPr>
          <w:p w14:paraId="60F9D332" w14:textId="77777777" w:rsidR="00117E6A" w:rsidRPr="00C156A0" w:rsidRDefault="00117E6A" w:rsidP="007A441B">
            <w:pPr>
              <w:spacing w:after="160" w:line="260" w:lineRule="exact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  <w:tc>
          <w:tcPr>
            <w:tcW w:w="3402" w:type="dxa"/>
            <w:vAlign w:val="center"/>
          </w:tcPr>
          <w:p w14:paraId="6B2809B7" w14:textId="77777777" w:rsidR="00117E6A" w:rsidRPr="00C156A0" w:rsidRDefault="00117E6A" w:rsidP="007A441B">
            <w:pPr>
              <w:spacing w:line="260" w:lineRule="exact"/>
              <w:ind w:left="720" w:hangingChars="300" w:hanging="720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9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）不同使用者應設定不同使用權限。</w:t>
            </w:r>
          </w:p>
        </w:tc>
        <w:tc>
          <w:tcPr>
            <w:tcW w:w="2127" w:type="dxa"/>
          </w:tcPr>
          <w:p w14:paraId="7A09A88A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5F93A819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3EA4AB90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例如：區分查詢信用資訊權限、查詢管理性報表權限</w:t>
            </w:r>
          </w:p>
          <w:p w14:paraId="4E567D0B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2E11824A" w14:textId="77777777" w:rsidTr="007A441B">
        <w:tblPrEx>
          <w:tblCellMar>
            <w:right w:w="0" w:type="dxa"/>
          </w:tblCellMar>
        </w:tblPrEx>
        <w:trPr>
          <w:trHeight w:val="669"/>
        </w:trPr>
        <w:tc>
          <w:tcPr>
            <w:tcW w:w="639" w:type="dxa"/>
            <w:vMerge/>
          </w:tcPr>
          <w:p w14:paraId="33F53D01" w14:textId="77777777" w:rsidR="00117E6A" w:rsidRPr="00C156A0" w:rsidRDefault="00117E6A" w:rsidP="007A441B">
            <w:pPr>
              <w:spacing w:after="160" w:line="260" w:lineRule="exact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  <w:tc>
          <w:tcPr>
            <w:tcW w:w="3402" w:type="dxa"/>
          </w:tcPr>
          <w:p w14:paraId="623219C4" w14:textId="77777777" w:rsidR="00117E6A" w:rsidRPr="00C156A0" w:rsidRDefault="00117E6A" w:rsidP="007A441B">
            <w:pPr>
              <w:spacing w:line="260" w:lineRule="exact"/>
              <w:ind w:left="652" w:hanging="624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10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）應定期辦理使用者帳號清查，審查使用者權限，並留存清查之紙本及電磁紀錄。 </w:t>
            </w:r>
          </w:p>
        </w:tc>
        <w:tc>
          <w:tcPr>
            <w:tcW w:w="2127" w:type="dxa"/>
          </w:tcPr>
          <w:p w14:paraId="37135C34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7CC51539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2FCC1FD9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例如：定期清查授權人員清單</w:t>
            </w:r>
          </w:p>
          <w:p w14:paraId="44EE904A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  <w:p w14:paraId="0F22332A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</w:tr>
      <w:tr w:rsidR="00117E6A" w:rsidRPr="00C156A0" w14:paraId="59F777DD" w14:textId="77777777" w:rsidTr="007A441B">
        <w:tblPrEx>
          <w:tblCellMar>
            <w:right w:w="0" w:type="dxa"/>
          </w:tblCellMar>
        </w:tblPrEx>
        <w:trPr>
          <w:trHeight w:val="547"/>
        </w:trPr>
        <w:tc>
          <w:tcPr>
            <w:tcW w:w="639" w:type="dxa"/>
            <w:vMerge/>
          </w:tcPr>
          <w:p w14:paraId="70C014EA" w14:textId="77777777" w:rsidR="00117E6A" w:rsidRPr="00C156A0" w:rsidRDefault="00117E6A" w:rsidP="007A441B">
            <w:pPr>
              <w:spacing w:after="160" w:line="260" w:lineRule="exact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  <w:tc>
          <w:tcPr>
            <w:tcW w:w="3402" w:type="dxa"/>
            <w:vAlign w:val="center"/>
          </w:tcPr>
          <w:p w14:paraId="13EF5284" w14:textId="77777777" w:rsidR="00117E6A" w:rsidRPr="00C156A0" w:rsidRDefault="00117E6A" w:rsidP="007A441B">
            <w:pPr>
              <w:spacing w:line="260" w:lineRule="exact"/>
              <w:ind w:left="749" w:hanging="720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11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）使用者職務調動、離職或退休，即時調整權限、停用或廢止該帳號。</w:t>
            </w:r>
          </w:p>
        </w:tc>
        <w:tc>
          <w:tcPr>
            <w:tcW w:w="2127" w:type="dxa"/>
          </w:tcPr>
          <w:p w14:paraId="5F3D4F05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4E0D4E14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6F79383E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例如：授權人員異動申請單</w:t>
            </w:r>
          </w:p>
          <w:p w14:paraId="186FA0B5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  <w:p w14:paraId="0D74EEBD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</w:p>
        </w:tc>
      </w:tr>
      <w:tr w:rsidR="00117E6A" w:rsidRPr="00C156A0" w14:paraId="6F3A4795" w14:textId="77777777" w:rsidTr="007A441B">
        <w:tblPrEx>
          <w:tblCellMar>
            <w:right w:w="0" w:type="dxa"/>
          </w:tblCellMar>
        </w:tblPrEx>
        <w:trPr>
          <w:trHeight w:val="386"/>
        </w:trPr>
        <w:tc>
          <w:tcPr>
            <w:tcW w:w="10278" w:type="dxa"/>
            <w:gridSpan w:val="4"/>
          </w:tcPr>
          <w:p w14:paraId="05BE43C3" w14:textId="77777777" w:rsidR="00117E6A" w:rsidRPr="00C156A0" w:rsidRDefault="00117E6A" w:rsidP="007A441B">
            <w:pPr>
              <w:spacing w:line="260" w:lineRule="exact"/>
              <w:ind w:left="58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3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.線上資料查詢 </w:t>
            </w:r>
          </w:p>
        </w:tc>
      </w:tr>
      <w:tr w:rsidR="00117E6A" w:rsidRPr="00C156A0" w14:paraId="528A0B54" w14:textId="77777777" w:rsidTr="007A441B">
        <w:tblPrEx>
          <w:tblCellMar>
            <w:right w:w="0" w:type="dxa"/>
          </w:tblCellMar>
        </w:tblPrEx>
        <w:trPr>
          <w:trHeight w:val="1003"/>
        </w:trPr>
        <w:tc>
          <w:tcPr>
            <w:tcW w:w="4041" w:type="dxa"/>
            <w:gridSpan w:val="2"/>
            <w:vAlign w:val="center"/>
          </w:tcPr>
          <w:p w14:paraId="29D924BA" w14:textId="77777777" w:rsidR="00117E6A" w:rsidRPr="00C156A0" w:rsidRDefault="00117E6A" w:rsidP="007A441B">
            <w:pPr>
              <w:spacing w:line="260" w:lineRule="exact"/>
              <w:ind w:left="525" w:hanging="499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（1）詳實登錄資料查詢紀錄(查詢者、被查詢者查詢日期、查詢目的等)。 </w:t>
            </w:r>
          </w:p>
        </w:tc>
        <w:tc>
          <w:tcPr>
            <w:tcW w:w="2127" w:type="dxa"/>
          </w:tcPr>
          <w:p w14:paraId="0A62C851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0AAB8F9D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72B138BF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例如：查詢聯徵中心信用資訊皆須留存查詢紀錄，晶片卡查詢方式須於查詢登記簿登記核准，其他查詢方式則由系統紀錄相關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查詢紀錄</w:t>
            </w: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。</w:t>
            </w:r>
          </w:p>
          <w:p w14:paraId="13DAF8DE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03D891A4" w14:textId="77777777" w:rsidTr="007A441B">
        <w:tblPrEx>
          <w:tblCellMar>
            <w:top w:w="67" w:type="dxa"/>
            <w:right w:w="0" w:type="dxa"/>
          </w:tblCellMar>
        </w:tblPrEx>
        <w:trPr>
          <w:trHeight w:val="1003"/>
        </w:trPr>
        <w:tc>
          <w:tcPr>
            <w:tcW w:w="4041" w:type="dxa"/>
            <w:gridSpan w:val="2"/>
            <w:vAlign w:val="center"/>
          </w:tcPr>
          <w:p w14:paraId="14E17594" w14:textId="77777777" w:rsidR="00117E6A" w:rsidRPr="00C156A0" w:rsidRDefault="00117E6A" w:rsidP="007A441B">
            <w:pPr>
              <w:spacing w:line="260" w:lineRule="exact"/>
              <w:ind w:left="525" w:hanging="499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lastRenderedPageBreak/>
              <w:t xml:space="preserve">（2）依規定應記錄及保存電磁戶役政資料查詢日誌。 </w:t>
            </w:r>
          </w:p>
        </w:tc>
        <w:tc>
          <w:tcPr>
            <w:tcW w:w="2127" w:type="dxa"/>
          </w:tcPr>
          <w:p w14:paraId="28685D00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46C47F3F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7B528134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例如：依聯徵中心信用資訊查詢作業控管要點及戶政資料使用計畫，均規定查詢紀錄應保留5年。</w:t>
            </w:r>
          </w:p>
          <w:p w14:paraId="2733A89F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69A67A17" w14:textId="77777777" w:rsidTr="007A441B">
        <w:tblPrEx>
          <w:tblCellMar>
            <w:top w:w="67" w:type="dxa"/>
            <w:right w:w="0" w:type="dxa"/>
          </w:tblCellMar>
        </w:tblPrEx>
        <w:trPr>
          <w:trHeight w:val="801"/>
        </w:trPr>
        <w:tc>
          <w:tcPr>
            <w:tcW w:w="4041" w:type="dxa"/>
            <w:gridSpan w:val="2"/>
            <w:vAlign w:val="center"/>
          </w:tcPr>
          <w:p w14:paraId="2657E4B2" w14:textId="77777777" w:rsidR="00117E6A" w:rsidRPr="00C156A0" w:rsidRDefault="00117E6A" w:rsidP="007A441B">
            <w:pPr>
              <w:spacing w:line="260" w:lineRule="exact"/>
              <w:ind w:left="626" w:hanging="600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（3）資料查詢紀錄及電磁戶役政資料查詢日誌應有專責管理保存機制。 </w:t>
            </w:r>
          </w:p>
        </w:tc>
        <w:tc>
          <w:tcPr>
            <w:tcW w:w="2127" w:type="dxa"/>
          </w:tcPr>
          <w:p w14:paraId="14ED4946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6E20B647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77FDB64E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例如：電子查詢紀錄由系統控管保存，晶片卡查詢紙本登記簿由專人保管。</w:t>
            </w:r>
          </w:p>
          <w:p w14:paraId="5B47B98F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40805269" w14:textId="77777777" w:rsidTr="007A441B">
        <w:tblPrEx>
          <w:tblCellMar>
            <w:top w:w="67" w:type="dxa"/>
            <w:right w:w="0" w:type="dxa"/>
          </w:tblCellMar>
        </w:tblPrEx>
        <w:trPr>
          <w:trHeight w:val="382"/>
        </w:trPr>
        <w:tc>
          <w:tcPr>
            <w:tcW w:w="4041" w:type="dxa"/>
            <w:gridSpan w:val="2"/>
            <w:vAlign w:val="center"/>
          </w:tcPr>
          <w:p w14:paraId="32A6A7B6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（4）抽樣查詢案件，是否符合</w:t>
            </w: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前三項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。 </w:t>
            </w:r>
          </w:p>
        </w:tc>
        <w:tc>
          <w:tcPr>
            <w:tcW w:w="2127" w:type="dxa"/>
            <w:vAlign w:val="center"/>
          </w:tcPr>
          <w:p w14:paraId="3E7CC569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53AE343F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5D172C54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例如：抽查案件比對查詢紀錄</w:t>
            </w:r>
          </w:p>
          <w:p w14:paraId="5D0C6B61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421974E0" w14:textId="77777777" w:rsidTr="007A441B">
        <w:tblPrEx>
          <w:tblCellMar>
            <w:top w:w="67" w:type="dxa"/>
            <w:right w:w="0" w:type="dxa"/>
          </w:tblCellMar>
        </w:tblPrEx>
        <w:trPr>
          <w:trHeight w:val="1003"/>
        </w:trPr>
        <w:tc>
          <w:tcPr>
            <w:tcW w:w="4041" w:type="dxa"/>
            <w:gridSpan w:val="2"/>
            <w:vAlign w:val="center"/>
          </w:tcPr>
          <w:p w14:paraId="15E66EBF" w14:textId="77777777" w:rsidR="00117E6A" w:rsidRPr="00C156A0" w:rsidRDefault="00117E6A" w:rsidP="007A441B">
            <w:pPr>
              <w:spacing w:line="260" w:lineRule="exact"/>
              <w:ind w:left="652" w:hanging="624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（5）提供機關與查詢機關之日誌紀錄時間差不得逾</w:t>
            </w: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三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分鐘。 </w:t>
            </w:r>
          </w:p>
        </w:tc>
        <w:tc>
          <w:tcPr>
            <w:tcW w:w="2127" w:type="dxa"/>
            <w:vAlign w:val="center"/>
          </w:tcPr>
          <w:p w14:paraId="44335EBE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01C67233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3517B378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因基層金融機構使用之晶片卡查詢專用電腦係位於VPN私有網路內，且無建置校時伺服器，擬以檢視系統時間差方式，亦即得以人工方式校時。</w:t>
            </w:r>
          </w:p>
          <w:p w14:paraId="694CCB20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1281E9C5" w14:textId="77777777" w:rsidTr="007A441B">
        <w:tblPrEx>
          <w:tblCellMar>
            <w:top w:w="67" w:type="dxa"/>
            <w:right w:w="0" w:type="dxa"/>
          </w:tblCellMar>
        </w:tblPrEx>
        <w:trPr>
          <w:trHeight w:val="816"/>
        </w:trPr>
        <w:tc>
          <w:tcPr>
            <w:tcW w:w="4041" w:type="dxa"/>
            <w:gridSpan w:val="2"/>
            <w:vAlign w:val="center"/>
          </w:tcPr>
          <w:p w14:paraId="65A57E94" w14:textId="77777777" w:rsidR="00117E6A" w:rsidRPr="00C156A0" w:rsidRDefault="00117E6A" w:rsidP="007A441B">
            <w:pPr>
              <w:spacing w:line="260" w:lineRule="exact"/>
              <w:ind w:left="652" w:hanging="624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（6）抽樣查詢案件之電腦日誌應依規定保存。 </w:t>
            </w:r>
          </w:p>
        </w:tc>
        <w:tc>
          <w:tcPr>
            <w:tcW w:w="2127" w:type="dxa"/>
            <w:vAlign w:val="center"/>
          </w:tcPr>
          <w:p w14:paraId="18F5DF5E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2B86C655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6C7372A8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例如：抽樣查詢案件，檢視查詢紀錄是否依規定保存。</w:t>
            </w:r>
          </w:p>
          <w:p w14:paraId="240297AF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1244E706" w14:textId="77777777" w:rsidTr="007A441B">
        <w:tblPrEx>
          <w:tblCellMar>
            <w:top w:w="67" w:type="dxa"/>
            <w:right w:w="0" w:type="dxa"/>
          </w:tblCellMar>
        </w:tblPrEx>
        <w:trPr>
          <w:trHeight w:val="729"/>
        </w:trPr>
        <w:tc>
          <w:tcPr>
            <w:tcW w:w="4041" w:type="dxa"/>
            <w:gridSpan w:val="2"/>
            <w:vAlign w:val="center"/>
          </w:tcPr>
          <w:p w14:paraId="1CF1F233" w14:textId="77777777" w:rsidR="00117E6A" w:rsidRPr="00C156A0" w:rsidRDefault="00117E6A" w:rsidP="007A441B">
            <w:pPr>
              <w:spacing w:line="260" w:lineRule="exact"/>
              <w:ind w:left="652" w:hanging="624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</w:t>
            </w: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7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）應用戶籍資料者，資料使用期間應依其管理規定，定期抽查使用紀錄。 </w:t>
            </w:r>
          </w:p>
        </w:tc>
        <w:tc>
          <w:tcPr>
            <w:tcW w:w="2127" w:type="dxa"/>
            <w:vAlign w:val="center"/>
          </w:tcPr>
          <w:p w14:paraId="08E55AE2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61DC4719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5AA0705C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例如：查詢紀錄覆核</w:t>
            </w:r>
          </w:p>
          <w:p w14:paraId="580350F0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05457DA0" w14:textId="77777777" w:rsidTr="007A441B">
        <w:tblPrEx>
          <w:tblCellMar>
            <w:top w:w="67" w:type="dxa"/>
            <w:right w:w="0" w:type="dxa"/>
          </w:tblCellMar>
        </w:tblPrEx>
        <w:trPr>
          <w:trHeight w:val="386"/>
        </w:trPr>
        <w:tc>
          <w:tcPr>
            <w:tcW w:w="10278" w:type="dxa"/>
            <w:gridSpan w:val="4"/>
          </w:tcPr>
          <w:p w14:paraId="785F90DE" w14:textId="77777777" w:rsidR="00117E6A" w:rsidRPr="00C156A0" w:rsidRDefault="00117E6A" w:rsidP="007A441B">
            <w:pPr>
              <w:spacing w:line="260" w:lineRule="exact"/>
              <w:ind w:left="58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4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.</w:t>
            </w: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查核及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稽核落實情形</w:t>
            </w:r>
          </w:p>
        </w:tc>
      </w:tr>
      <w:tr w:rsidR="00117E6A" w:rsidRPr="00C156A0" w14:paraId="03174490" w14:textId="77777777" w:rsidTr="007A441B">
        <w:tblPrEx>
          <w:tblCellMar>
            <w:top w:w="67" w:type="dxa"/>
            <w:right w:w="0" w:type="dxa"/>
          </w:tblCellMar>
        </w:tblPrEx>
        <w:trPr>
          <w:trHeight w:val="409"/>
        </w:trPr>
        <w:tc>
          <w:tcPr>
            <w:tcW w:w="4041" w:type="dxa"/>
            <w:gridSpan w:val="2"/>
            <w:vAlign w:val="center"/>
          </w:tcPr>
          <w:p w14:paraId="55F12908" w14:textId="77777777" w:rsidR="00117E6A" w:rsidRPr="00C156A0" w:rsidRDefault="00117E6A" w:rsidP="007A441B">
            <w:pPr>
              <w:spacing w:line="260" w:lineRule="exact"/>
              <w:ind w:left="626" w:hanging="600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（1）定期或不定期查核使用情形，並留有完整紀錄。 </w:t>
            </w:r>
          </w:p>
        </w:tc>
        <w:tc>
          <w:tcPr>
            <w:tcW w:w="2127" w:type="dxa"/>
            <w:vAlign w:val="center"/>
          </w:tcPr>
          <w:p w14:paraId="1FC003CE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245EBEE5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61CE0E7D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例如：定期自行查核、Z50、W20、W21</w:t>
            </w:r>
          </w:p>
          <w:p w14:paraId="390EAD33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0318B80F" w14:textId="77777777" w:rsidTr="007A441B">
        <w:tblPrEx>
          <w:tblCellMar>
            <w:top w:w="67" w:type="dxa"/>
            <w:right w:w="0" w:type="dxa"/>
          </w:tblCellMar>
        </w:tblPrEx>
        <w:trPr>
          <w:trHeight w:val="379"/>
        </w:trPr>
        <w:tc>
          <w:tcPr>
            <w:tcW w:w="4041" w:type="dxa"/>
            <w:gridSpan w:val="2"/>
            <w:vAlign w:val="center"/>
          </w:tcPr>
          <w:p w14:paraId="2EAE0348" w14:textId="77777777" w:rsidR="00117E6A" w:rsidRPr="00C156A0" w:rsidRDefault="00117E6A" w:rsidP="007A441B">
            <w:pPr>
              <w:spacing w:line="260" w:lineRule="exact"/>
              <w:ind w:left="600" w:hangingChars="250" w:hanging="600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（2）對於查核結果應追蹤處理並予以改善。 </w:t>
            </w:r>
          </w:p>
        </w:tc>
        <w:tc>
          <w:tcPr>
            <w:tcW w:w="2127" w:type="dxa"/>
            <w:vAlign w:val="center"/>
          </w:tcPr>
          <w:p w14:paraId="64C0B91F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508AD48B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7908C31E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例如：缺失追蹤改善</w:t>
            </w:r>
          </w:p>
          <w:p w14:paraId="603241F2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08D83DCA" w14:textId="77777777" w:rsidTr="007A441B">
        <w:tblPrEx>
          <w:tblCellMar>
            <w:top w:w="67" w:type="dxa"/>
            <w:right w:w="0" w:type="dxa"/>
          </w:tblCellMar>
        </w:tblPrEx>
        <w:trPr>
          <w:trHeight w:val="661"/>
        </w:trPr>
        <w:tc>
          <w:tcPr>
            <w:tcW w:w="4041" w:type="dxa"/>
            <w:gridSpan w:val="2"/>
            <w:vAlign w:val="center"/>
          </w:tcPr>
          <w:p w14:paraId="6659D470" w14:textId="77777777" w:rsidR="00117E6A" w:rsidRPr="00C156A0" w:rsidRDefault="00117E6A" w:rsidP="007A441B">
            <w:pPr>
              <w:spacing w:line="260" w:lineRule="exact"/>
              <w:ind w:left="600" w:hangingChars="250" w:hanging="600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</w:t>
            </w: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3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）應定期輪調查核人員及受查人員。 </w:t>
            </w:r>
          </w:p>
        </w:tc>
        <w:tc>
          <w:tcPr>
            <w:tcW w:w="2127" w:type="dxa"/>
            <w:vAlign w:val="center"/>
          </w:tcPr>
          <w:p w14:paraId="1F37C75A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39E77913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001C9C48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kern w:val="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kern w:val="0"/>
                <w:szCs w:val="24"/>
                <w:u w:val="single"/>
              </w:rPr>
              <w:t>使用機關(會員機構)是否訂定相關規範。</w:t>
            </w:r>
          </w:p>
          <w:p w14:paraId="64A4297B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32B27455" w14:textId="77777777" w:rsidTr="007A441B">
        <w:tblPrEx>
          <w:tblCellMar>
            <w:top w:w="67" w:type="dxa"/>
            <w:right w:w="0" w:type="dxa"/>
          </w:tblCellMar>
        </w:tblPrEx>
        <w:trPr>
          <w:trHeight w:val="517"/>
        </w:trPr>
        <w:tc>
          <w:tcPr>
            <w:tcW w:w="4041" w:type="dxa"/>
            <w:gridSpan w:val="2"/>
            <w:vAlign w:val="center"/>
          </w:tcPr>
          <w:p w14:paraId="6AC711AC" w14:textId="77777777" w:rsidR="00117E6A" w:rsidRPr="00C156A0" w:rsidRDefault="00117E6A" w:rsidP="007A441B">
            <w:pPr>
              <w:spacing w:line="260" w:lineRule="exact"/>
              <w:ind w:left="626" w:hanging="600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>（</w:t>
            </w: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4</w:t>
            </w: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）對於持有機關及使用連結資料之轄屬機關，確實訂定稽核程序。 </w:t>
            </w:r>
          </w:p>
        </w:tc>
        <w:tc>
          <w:tcPr>
            <w:tcW w:w="2127" w:type="dxa"/>
            <w:vAlign w:val="center"/>
          </w:tcPr>
          <w:p w14:paraId="71FDE287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33E83660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6E7AD8EA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kern w:val="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kern w:val="0"/>
                <w:szCs w:val="24"/>
                <w:u w:val="single"/>
              </w:rPr>
              <w:t>使用機關(會員機構)是否訂定每半年應辦理內部稽核之程序。</w:t>
            </w:r>
          </w:p>
          <w:p w14:paraId="79E07341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C156A0" w14:paraId="78C2EE03" w14:textId="77777777" w:rsidTr="007A441B">
        <w:tblPrEx>
          <w:tblCellMar>
            <w:top w:w="67" w:type="dxa"/>
            <w:right w:w="0" w:type="dxa"/>
          </w:tblCellMar>
        </w:tblPrEx>
        <w:trPr>
          <w:trHeight w:val="373"/>
        </w:trPr>
        <w:tc>
          <w:tcPr>
            <w:tcW w:w="4041" w:type="dxa"/>
            <w:gridSpan w:val="2"/>
            <w:vAlign w:val="center"/>
          </w:tcPr>
          <w:p w14:paraId="0325B421" w14:textId="77777777" w:rsidR="00117E6A" w:rsidRPr="00C156A0" w:rsidRDefault="00117E6A" w:rsidP="007A441B">
            <w:pPr>
              <w:spacing w:line="260" w:lineRule="exact"/>
              <w:ind w:left="626" w:hanging="600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（5）使用機關應每半年至少辦理1次內部稽核。 </w:t>
            </w:r>
          </w:p>
        </w:tc>
        <w:tc>
          <w:tcPr>
            <w:tcW w:w="2127" w:type="dxa"/>
            <w:vAlign w:val="center"/>
          </w:tcPr>
          <w:p w14:paraId="587C01E5" w14:textId="77777777" w:rsidR="00117E6A" w:rsidRPr="00C156A0" w:rsidRDefault="00117E6A" w:rsidP="007A441B">
            <w:pPr>
              <w:spacing w:line="260" w:lineRule="exact"/>
              <w:ind w:left="152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□符合□不符合 </w:t>
            </w:r>
          </w:p>
          <w:p w14:paraId="286198F8" w14:textId="77777777" w:rsidR="00117E6A" w:rsidRPr="00C156A0" w:rsidRDefault="00117E6A" w:rsidP="007A441B">
            <w:pPr>
              <w:spacing w:line="260" w:lineRule="exact"/>
              <w:ind w:left="152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□不適用 </w:t>
            </w:r>
          </w:p>
        </w:tc>
        <w:tc>
          <w:tcPr>
            <w:tcW w:w="4110" w:type="dxa"/>
          </w:tcPr>
          <w:p w14:paraId="4336265B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kern w:val="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kern w:val="0"/>
                <w:szCs w:val="24"/>
                <w:u w:val="single"/>
              </w:rPr>
              <w:t>使用機關(會員機構)是否每半年至少應辦理1次內部稽核。</w:t>
            </w:r>
          </w:p>
          <w:p w14:paraId="0F6A36BF" w14:textId="77777777" w:rsidR="00117E6A" w:rsidRPr="00C156A0" w:rsidRDefault="00117E6A" w:rsidP="007A441B">
            <w:pPr>
              <w:spacing w:line="260" w:lineRule="exact"/>
              <w:ind w:left="26"/>
              <w:jc w:val="both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C156A0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請說明查核結果：</w:t>
            </w:r>
          </w:p>
        </w:tc>
      </w:tr>
      <w:tr w:rsidR="00117E6A" w:rsidRPr="002E7682" w14:paraId="3A261B8D" w14:textId="77777777" w:rsidTr="007A441B">
        <w:tblPrEx>
          <w:tblCellMar>
            <w:top w:w="67" w:type="dxa"/>
            <w:right w:w="0" w:type="dxa"/>
          </w:tblCellMar>
        </w:tblPrEx>
        <w:trPr>
          <w:trHeight w:val="689"/>
        </w:trPr>
        <w:tc>
          <w:tcPr>
            <w:tcW w:w="10278" w:type="dxa"/>
            <w:gridSpan w:val="4"/>
          </w:tcPr>
          <w:p w14:paraId="6931E4DF" w14:textId="77777777" w:rsidR="00117E6A" w:rsidRPr="002E7682" w:rsidRDefault="00117E6A" w:rsidP="007A441B">
            <w:pPr>
              <w:spacing w:line="259" w:lineRule="auto"/>
              <w:ind w:left="118"/>
              <w:rPr>
                <w:rFonts w:ascii="標楷體" w:eastAsia="標楷體" w:hAnsi="標楷體"/>
                <w:color w:val="FF0000"/>
                <w:szCs w:val="24"/>
                <w:u w:val="single"/>
              </w:rPr>
            </w:pPr>
            <w:r w:rsidRPr="002E7682">
              <w:rPr>
                <w:rFonts w:ascii="標楷體" w:eastAsia="標楷體" w:hAnsi="標楷體"/>
                <w:color w:val="FF0000"/>
                <w:szCs w:val="24"/>
                <w:u w:val="single"/>
              </w:rPr>
              <w:t xml:space="preserve">建議或應改善事項： </w:t>
            </w:r>
          </w:p>
        </w:tc>
      </w:tr>
    </w:tbl>
    <w:p w14:paraId="420D51DB" w14:textId="77777777" w:rsidR="00117E6A" w:rsidRPr="0097532D" w:rsidRDefault="00117E6A" w:rsidP="00117E6A">
      <w:pPr>
        <w:snapToGrid w:val="0"/>
        <w:spacing w:line="300" w:lineRule="exact"/>
        <w:ind w:left="880" w:hangingChars="400" w:hanging="880"/>
        <w:jc w:val="both"/>
        <w:rPr>
          <w:rFonts w:ascii="標楷體" w:eastAsia="標楷體" w:hAnsi="標楷體"/>
          <w:color w:val="FF0000"/>
          <w:sz w:val="22"/>
          <w:u w:val="single"/>
        </w:rPr>
      </w:pPr>
      <w:r w:rsidRPr="0097532D">
        <w:rPr>
          <w:rFonts w:ascii="標楷體" w:eastAsia="標楷體" w:hAnsi="標楷體" w:hint="eastAsia"/>
          <w:color w:val="FF0000"/>
          <w:sz w:val="22"/>
          <w:u w:val="single"/>
        </w:rPr>
        <w:t>備註：</w:t>
      </w:r>
      <w:r w:rsidRPr="0097532D">
        <w:rPr>
          <w:rFonts w:ascii="標楷體" w:eastAsia="標楷體" w:hAnsi="標楷體"/>
          <w:color w:val="FF0000"/>
          <w:sz w:val="22"/>
          <w:u w:val="single"/>
        </w:rPr>
        <w:t>執行稽核機關得衡量個別需求，調整本表欄位及內容使用。</w:t>
      </w:r>
    </w:p>
    <w:p w14:paraId="140A0D63" w14:textId="77777777" w:rsidR="00117E6A" w:rsidRPr="001F334F" w:rsidRDefault="00117E6A" w:rsidP="00117E6A">
      <w:pPr>
        <w:snapToGrid w:val="0"/>
        <w:spacing w:line="300" w:lineRule="exact"/>
        <w:ind w:left="880" w:hangingChars="400" w:hanging="880"/>
        <w:jc w:val="both"/>
        <w:rPr>
          <w:rFonts w:ascii="標楷體" w:eastAsia="標楷體" w:hAnsi="標楷體"/>
          <w:color w:val="FF0000"/>
          <w:sz w:val="22"/>
          <w:u w:val="single"/>
        </w:rPr>
      </w:pPr>
      <w:r w:rsidRPr="001F334F">
        <w:rPr>
          <w:rFonts w:ascii="標楷體" w:eastAsia="標楷體" w:hAnsi="標楷體" w:hint="eastAsia"/>
          <w:color w:val="FF0000"/>
          <w:sz w:val="22"/>
          <w:u w:val="single"/>
        </w:rPr>
        <w:t>說明：</w:t>
      </w:r>
      <w:r w:rsidRPr="001F334F">
        <w:rPr>
          <w:rFonts w:ascii="標楷體" w:eastAsia="標楷體" w:hAnsi="標楷體" w:hint="eastAsia"/>
          <w:color w:val="FF0000"/>
          <w:sz w:val="22"/>
          <w:u w:val="single"/>
        </w:rPr>
        <w:sym w:font="Wingdings" w:char="F081"/>
      </w:r>
      <w:r w:rsidRPr="001F334F">
        <w:rPr>
          <w:rFonts w:ascii="標楷體" w:eastAsia="標楷體" w:hAnsi="標楷體"/>
          <w:color w:val="FF0000"/>
          <w:sz w:val="22"/>
          <w:u w:val="single"/>
        </w:rPr>
        <w:t>依</w:t>
      </w:r>
      <w:r w:rsidRPr="001F334F">
        <w:rPr>
          <w:rFonts w:ascii="標楷體" w:eastAsia="標楷體" w:hAnsi="標楷體" w:hint="eastAsia"/>
          <w:color w:val="FF0000"/>
          <w:sz w:val="22"/>
          <w:u w:val="single"/>
        </w:rPr>
        <w:t>「應用戶役政資訊系統安全稽核要點」，使用機關每半年至少辦理一次「應用戶役政資訊連結作業稽核自我評審表」。</w:t>
      </w:r>
    </w:p>
    <w:p w14:paraId="60B045BC" w14:textId="77777777" w:rsidR="00117E6A" w:rsidRPr="001F334F" w:rsidRDefault="00117E6A" w:rsidP="00117E6A">
      <w:pPr>
        <w:snapToGrid w:val="0"/>
        <w:spacing w:line="300" w:lineRule="exact"/>
        <w:ind w:left="880" w:hangingChars="400" w:hanging="880"/>
        <w:jc w:val="both"/>
        <w:rPr>
          <w:rFonts w:ascii="標楷體" w:eastAsia="標楷體" w:hAnsi="標楷體"/>
          <w:color w:val="FF0000"/>
          <w:sz w:val="22"/>
          <w:u w:val="single"/>
        </w:rPr>
      </w:pPr>
      <w:r w:rsidRPr="001F334F">
        <w:rPr>
          <w:rFonts w:ascii="標楷體" w:eastAsia="標楷體" w:hAnsi="標楷體" w:hint="eastAsia"/>
          <w:color w:val="FF0000"/>
          <w:sz w:val="22"/>
        </w:rPr>
        <w:t xml:space="preserve">      </w:t>
      </w:r>
      <w:r w:rsidRPr="001F334F">
        <w:rPr>
          <w:rFonts w:ascii="標楷體" w:eastAsia="標楷體" w:hAnsi="標楷體" w:hint="eastAsia"/>
          <w:color w:val="FF0000"/>
          <w:sz w:val="22"/>
          <w:u w:val="single"/>
        </w:rPr>
        <w:sym w:font="Wingdings" w:char="F082"/>
      </w:r>
      <w:r w:rsidRPr="001F334F">
        <w:rPr>
          <w:rFonts w:ascii="標楷體" w:eastAsia="標楷體" w:hAnsi="標楷體" w:hint="eastAsia"/>
          <w:color w:val="FF0000"/>
          <w:sz w:val="22"/>
          <w:u w:val="single"/>
        </w:rPr>
        <w:t>依聯徵中心114年11月21日金徵(業)字第1140102183號函，因查詢利用聯徵中心信用資訊系統(查詢項目如：Z21國民身分證領補換資料查詢驗證、Z23國民身分證空白證號及膠膜號資料查詢、B46不動產逆向抵押借款人遷籍、死亡資訊)，致間接使用戶政資料，應遵守內政部應用戶役政系統相關規定。</w:t>
      </w:r>
      <w:r w:rsidRPr="001F334F">
        <w:rPr>
          <w:rFonts w:ascii="標楷體" w:eastAsia="標楷體" w:hAnsi="標楷體"/>
          <w:color w:val="FF0000"/>
          <w:sz w:val="22"/>
          <w:u w:val="single"/>
        </w:rPr>
        <w:t xml:space="preserve"> </w:t>
      </w:r>
    </w:p>
    <w:p w14:paraId="14B95BD6" w14:textId="5B33BAEA" w:rsidR="00BA09FB" w:rsidRDefault="00117E6A" w:rsidP="00BA09FB">
      <w:pPr>
        <w:snapToGrid w:val="0"/>
        <w:spacing w:line="300" w:lineRule="exact"/>
        <w:ind w:left="880" w:hangingChars="400" w:hanging="880"/>
        <w:jc w:val="both"/>
        <w:rPr>
          <w:rFonts w:ascii="標楷體" w:eastAsia="標楷體" w:hAnsi="標楷體"/>
          <w:color w:val="FF0000"/>
          <w:szCs w:val="24"/>
          <w:u w:val="single"/>
        </w:rPr>
      </w:pPr>
      <w:r w:rsidRPr="001F334F">
        <w:rPr>
          <w:rFonts w:ascii="標楷體" w:eastAsia="標楷體" w:hAnsi="標楷體" w:hint="eastAsia"/>
          <w:color w:val="FF0000"/>
          <w:sz w:val="22"/>
        </w:rPr>
        <w:t xml:space="preserve">      </w:t>
      </w:r>
      <w:r w:rsidRPr="001F334F">
        <w:rPr>
          <w:rFonts w:ascii="標楷體" w:eastAsia="標楷體" w:hAnsi="標楷體" w:hint="eastAsia"/>
          <w:color w:val="FF0000"/>
          <w:sz w:val="22"/>
          <w:u w:val="single"/>
        </w:rPr>
        <w:sym w:font="Wingdings 2" w:char="F06C"/>
      </w:r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t>本</w:t>
      </w:r>
      <w:r w:rsidR="00577C4D">
        <w:rPr>
          <w:rFonts w:ascii="標楷體" w:eastAsia="標楷體" w:hAnsi="標楷體" w:hint="eastAsia"/>
          <w:color w:val="FF0000"/>
          <w:szCs w:val="24"/>
          <w:u w:val="single"/>
        </w:rPr>
        <w:t>表</w:t>
      </w:r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t>應對有說明</w:t>
      </w:r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sym w:font="Wingdings" w:char="F082"/>
      </w:r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t>查詢項目之案件辦理查核，抽查件數</w:t>
      </w:r>
      <w:bookmarkStart w:id="2" w:name="_Hlk227936904"/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t>以該次查核範圍查詢件數之3%為原則，</w:t>
      </w:r>
      <w:bookmarkStart w:id="3" w:name="_Hlk228192859"/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t>前開3%件數如高於30件，至少應抽查30件，</w:t>
      </w:r>
      <w:bookmarkStart w:id="4" w:name="_Hlk228192941"/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t>前開3%件數如低於10件者，最少應抽查10件</w:t>
      </w:r>
      <w:r w:rsidR="00577C4D">
        <w:rPr>
          <w:rFonts w:ascii="標楷體" w:eastAsia="標楷體" w:hAnsi="標楷體" w:hint="eastAsia"/>
          <w:color w:val="FF0000"/>
          <w:szCs w:val="24"/>
          <w:u w:val="single"/>
        </w:rPr>
        <w:t>；查詢</w:t>
      </w:r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t>件數未達10件，應全數辦理查核。</w:t>
      </w:r>
      <w:bookmarkEnd w:id="2"/>
      <w:bookmarkEnd w:id="3"/>
      <w:bookmarkEnd w:id="4"/>
      <w:r w:rsidR="00577C4D" w:rsidRPr="00BA09FB">
        <w:rPr>
          <w:rFonts w:ascii="標楷體" w:eastAsia="標楷體" w:hAnsi="標楷體" w:hint="eastAsia"/>
          <w:color w:val="FF0000"/>
          <w:szCs w:val="24"/>
          <w:u w:val="single"/>
        </w:rPr>
        <w:t>請依實際狀況勾選自我評審結果，如符合，查核結果得填「符合規定」，如不符合或不適用，查核結果應說明。</w:t>
      </w:r>
    </w:p>
    <w:p w14:paraId="64DD76D6" w14:textId="77777777" w:rsidR="00BA09FB" w:rsidRDefault="00BA09FB" w:rsidP="00BA09FB">
      <w:pPr>
        <w:snapToGrid w:val="0"/>
        <w:spacing w:line="300" w:lineRule="exact"/>
        <w:ind w:left="960" w:hangingChars="400" w:hanging="960"/>
        <w:jc w:val="both"/>
        <w:rPr>
          <w:rFonts w:ascii="標楷體" w:eastAsia="標楷體" w:hAnsi="標楷體"/>
          <w:color w:val="FF0000"/>
          <w:szCs w:val="24"/>
          <w:u w:val="single"/>
        </w:rPr>
      </w:pPr>
    </w:p>
    <w:p w14:paraId="04F947B9" w14:textId="53B5435A" w:rsidR="00BA09FB" w:rsidRPr="00BA09FB" w:rsidRDefault="00BA09FB" w:rsidP="00BA09FB">
      <w:pPr>
        <w:snapToGrid w:val="0"/>
        <w:spacing w:line="300" w:lineRule="exact"/>
        <w:ind w:left="880" w:hangingChars="400" w:hanging="880"/>
        <w:jc w:val="both"/>
        <w:rPr>
          <w:rFonts w:ascii="標楷體" w:eastAsia="標楷體" w:hAnsi="標楷體"/>
          <w:color w:val="FF0000"/>
          <w:szCs w:val="24"/>
          <w:u w:val="single"/>
        </w:rPr>
      </w:pPr>
      <w:r w:rsidRPr="00BA09FB">
        <w:rPr>
          <w:rFonts w:ascii="標楷體" w:eastAsia="標楷體" w:hAnsi="標楷體" w:hint="eastAsia"/>
          <w:color w:val="FF0000"/>
          <w:sz w:val="22"/>
          <w:u w:val="single"/>
        </w:rPr>
        <w:t>稽核人員：</w:t>
      </w:r>
      <w:r>
        <w:rPr>
          <w:rFonts w:ascii="標楷體" w:eastAsia="標楷體" w:hAnsi="標楷體" w:hint="eastAsia"/>
          <w:color w:val="FF0000"/>
          <w:sz w:val="22"/>
          <w:u w:val="single"/>
        </w:rPr>
        <w:t xml:space="preserve">   </w:t>
      </w:r>
      <w:r w:rsidRPr="00BA09FB">
        <w:rPr>
          <w:rFonts w:ascii="標楷體" w:eastAsia="標楷體" w:hAnsi="標楷體" w:hint="eastAsia"/>
          <w:color w:val="FF0000"/>
          <w:sz w:val="22"/>
          <w:u w:val="single"/>
        </w:rPr>
        <w:t xml:space="preserve">　　　</w:t>
      </w:r>
      <w:r>
        <w:rPr>
          <w:rFonts w:ascii="標楷體" w:eastAsia="標楷體" w:hAnsi="標楷體" w:hint="eastAsia"/>
          <w:color w:val="FF0000"/>
          <w:sz w:val="22"/>
          <w:u w:val="single"/>
        </w:rPr>
        <w:t xml:space="preserve"> </w:t>
      </w:r>
      <w:r w:rsidRPr="00BA09FB">
        <w:rPr>
          <w:rFonts w:ascii="標楷體" w:eastAsia="標楷體" w:hAnsi="標楷體" w:hint="eastAsia"/>
          <w:color w:val="FF0000"/>
          <w:sz w:val="22"/>
          <w:u w:val="single"/>
        </w:rPr>
        <w:t xml:space="preserve">　企稽主任：　　</w:t>
      </w:r>
      <w:r>
        <w:rPr>
          <w:rFonts w:ascii="標楷體" w:eastAsia="標楷體" w:hAnsi="標楷體" w:hint="eastAsia"/>
          <w:color w:val="FF0000"/>
          <w:sz w:val="22"/>
          <w:u w:val="single"/>
        </w:rPr>
        <w:t xml:space="preserve"> </w:t>
      </w:r>
      <w:r w:rsidRPr="00BA09FB">
        <w:rPr>
          <w:rFonts w:ascii="標楷體" w:eastAsia="標楷體" w:hAnsi="標楷體" w:hint="eastAsia"/>
          <w:color w:val="FF0000"/>
          <w:sz w:val="22"/>
          <w:u w:val="single"/>
        </w:rPr>
        <w:t xml:space="preserve">　　  　秘書：      </w:t>
      </w:r>
      <w:r>
        <w:rPr>
          <w:rFonts w:ascii="標楷體" w:eastAsia="標楷體" w:hAnsi="標楷體" w:hint="eastAsia"/>
          <w:color w:val="FF0000"/>
          <w:sz w:val="22"/>
          <w:u w:val="single"/>
        </w:rPr>
        <w:t xml:space="preserve"> </w:t>
      </w:r>
      <w:r w:rsidRPr="00BA09FB">
        <w:rPr>
          <w:rFonts w:ascii="標楷體" w:eastAsia="標楷體" w:hAnsi="標楷體" w:hint="eastAsia"/>
          <w:color w:val="FF0000"/>
          <w:sz w:val="22"/>
          <w:u w:val="single"/>
        </w:rPr>
        <w:t xml:space="preserve">       　總幹事：</w:t>
      </w:r>
      <w:r>
        <w:rPr>
          <w:rFonts w:ascii="標楷體" w:eastAsia="標楷體" w:hAnsi="標楷體" w:hint="eastAsia"/>
          <w:color w:val="FF0000"/>
          <w:sz w:val="22"/>
          <w:u w:val="single"/>
        </w:rPr>
        <w:t xml:space="preserve">              </w:t>
      </w:r>
    </w:p>
    <w:bookmarkEnd w:id="1"/>
    <w:p w14:paraId="0464ADD7" w14:textId="29AC1D80" w:rsidR="009E1344" w:rsidRPr="00BA09FB" w:rsidRDefault="009E1344" w:rsidP="00117E6A">
      <w:pPr>
        <w:snapToGrid w:val="0"/>
        <w:spacing w:line="300" w:lineRule="exact"/>
        <w:ind w:left="880" w:hangingChars="400" w:hanging="880"/>
        <w:jc w:val="both"/>
        <w:rPr>
          <w:rFonts w:ascii="標楷體" w:eastAsia="標楷體" w:hAnsi="標楷體"/>
          <w:sz w:val="22"/>
        </w:rPr>
      </w:pPr>
    </w:p>
    <w:sectPr w:rsidR="009E1344" w:rsidRPr="00BA09FB" w:rsidSect="009B673F">
      <w:footerReference w:type="default" r:id="rId8"/>
      <w:pgSz w:w="11906" w:h="16838"/>
      <w:pgMar w:top="1021" w:right="1021" w:bottom="680" w:left="1021" w:header="56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633EC" w14:textId="77777777" w:rsidR="00E85D02" w:rsidRDefault="00E85D02" w:rsidP="00A32983">
      <w:r>
        <w:separator/>
      </w:r>
    </w:p>
  </w:endnote>
  <w:endnote w:type="continuationSeparator" w:id="0">
    <w:p w14:paraId="26063459" w14:textId="77777777" w:rsidR="00E85D02" w:rsidRDefault="00E85D02" w:rsidP="00A3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超研澤標準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圓體">
    <w:charset w:val="00"/>
    <w:family w:val="modern"/>
    <w:pitch w:val="fixed"/>
  </w:font>
  <w:font w:name="華康細明體">
    <w:altName w:val="MS Gothic"/>
    <w:charset w:val="00"/>
    <w:family w:val="modern"/>
    <w:pitch w:val="fixed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超研澤粗黑">
    <w:altName w:val="Arial Unicode MS"/>
    <w:charset w:val="88"/>
    <w:family w:val="modern"/>
    <w:pitch w:val="fixed"/>
    <w:sig w:usb0="00001F41" w:usb1="280918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雅真標準楷書">
    <w:altName w:val="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4F52" w14:textId="6AA3794A" w:rsidR="00104F29" w:rsidRDefault="00544C36" w:rsidP="00544C36">
    <w:pPr>
      <w:pStyle w:val="a6"/>
      <w:tabs>
        <w:tab w:val="clear" w:pos="4153"/>
        <w:tab w:val="clear" w:pos="8306"/>
        <w:tab w:val="center" w:pos="4932"/>
        <w:tab w:val="right" w:pos="9864"/>
      </w:tabs>
    </w:pPr>
    <w:r>
      <w:rPr>
        <w:rFonts w:hint="eastAsia"/>
      </w:rPr>
      <w:t>115</w:t>
    </w:r>
    <w:r w:rsidR="00223C5A">
      <w:rPr>
        <w:rFonts w:hint="eastAsia"/>
      </w:rPr>
      <w:t>.</w:t>
    </w:r>
    <w:r>
      <w:rPr>
        <w:rFonts w:hint="eastAsia"/>
      </w:rPr>
      <w:t>04</w:t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3BB2D" w14:textId="77777777" w:rsidR="00E85D02" w:rsidRDefault="00E85D02" w:rsidP="00A32983">
      <w:r>
        <w:separator/>
      </w:r>
    </w:p>
  </w:footnote>
  <w:footnote w:type="continuationSeparator" w:id="0">
    <w:p w14:paraId="7C24ACBD" w14:textId="77777777" w:rsidR="00E85D02" w:rsidRDefault="00E85D02" w:rsidP="00A32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6658"/>
    <w:multiLevelType w:val="hybridMultilevel"/>
    <w:tmpl w:val="AAD8C050"/>
    <w:lvl w:ilvl="0" w:tplc="E92CF93A">
      <w:start w:val="3"/>
      <w:numFmt w:val="ideographLegalTraditional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60697E"/>
    <w:multiLevelType w:val="hybridMultilevel"/>
    <w:tmpl w:val="724066D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B5463D"/>
    <w:multiLevelType w:val="hybridMultilevel"/>
    <w:tmpl w:val="8B8E4D4E"/>
    <w:lvl w:ilvl="0" w:tplc="536CF20E">
      <w:start w:val="2"/>
      <w:numFmt w:val="ideographLegalTraditional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3F38FC"/>
    <w:multiLevelType w:val="hybridMultilevel"/>
    <w:tmpl w:val="D174D282"/>
    <w:lvl w:ilvl="0" w:tplc="2640D408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AD0751D"/>
    <w:multiLevelType w:val="hybridMultilevel"/>
    <w:tmpl w:val="DC28AEF0"/>
    <w:lvl w:ilvl="0" w:tplc="D15677BC">
      <w:start w:val="1"/>
      <w:numFmt w:val="taiwaneseCountingThousand"/>
      <w:lvlText w:val="%1、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B4046C6"/>
    <w:multiLevelType w:val="hybridMultilevel"/>
    <w:tmpl w:val="1AAA3AE4"/>
    <w:lvl w:ilvl="0" w:tplc="DF36D1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1575A6"/>
    <w:multiLevelType w:val="hybridMultilevel"/>
    <w:tmpl w:val="2B18A2EC"/>
    <w:lvl w:ilvl="0" w:tplc="13C00752">
      <w:start w:val="1"/>
      <w:numFmt w:val="ideographLegalTraditional"/>
      <w:lvlText w:val="%1、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8B5D03"/>
    <w:multiLevelType w:val="hybridMultilevel"/>
    <w:tmpl w:val="8EA6DC84"/>
    <w:lvl w:ilvl="0" w:tplc="BE963AD6">
      <w:start w:val="1"/>
      <w:numFmt w:val="taiwaneseCountingThousand"/>
      <w:lvlText w:val="(%1)"/>
      <w:lvlJc w:val="left"/>
      <w:pPr>
        <w:ind w:left="2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4" w:hanging="480"/>
      </w:pPr>
    </w:lvl>
    <w:lvl w:ilvl="2" w:tplc="0409001B" w:tentative="1">
      <w:start w:val="1"/>
      <w:numFmt w:val="lowerRoman"/>
      <w:lvlText w:val="%3."/>
      <w:lvlJc w:val="right"/>
      <w:pPr>
        <w:ind w:left="2724" w:hanging="480"/>
      </w:pPr>
    </w:lvl>
    <w:lvl w:ilvl="3" w:tplc="0409000F" w:tentative="1">
      <w:start w:val="1"/>
      <w:numFmt w:val="decimal"/>
      <w:lvlText w:val="%4."/>
      <w:lvlJc w:val="left"/>
      <w:pPr>
        <w:ind w:left="3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4" w:hanging="480"/>
      </w:pPr>
    </w:lvl>
    <w:lvl w:ilvl="5" w:tplc="0409001B" w:tentative="1">
      <w:start w:val="1"/>
      <w:numFmt w:val="lowerRoman"/>
      <w:lvlText w:val="%6."/>
      <w:lvlJc w:val="right"/>
      <w:pPr>
        <w:ind w:left="4164" w:hanging="480"/>
      </w:pPr>
    </w:lvl>
    <w:lvl w:ilvl="6" w:tplc="0409000F" w:tentative="1">
      <w:start w:val="1"/>
      <w:numFmt w:val="decimal"/>
      <w:lvlText w:val="%7."/>
      <w:lvlJc w:val="left"/>
      <w:pPr>
        <w:ind w:left="4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4" w:hanging="480"/>
      </w:pPr>
    </w:lvl>
    <w:lvl w:ilvl="8" w:tplc="0409001B" w:tentative="1">
      <w:start w:val="1"/>
      <w:numFmt w:val="lowerRoman"/>
      <w:lvlText w:val="%9."/>
      <w:lvlJc w:val="right"/>
      <w:pPr>
        <w:ind w:left="5604" w:hanging="480"/>
      </w:pPr>
    </w:lvl>
  </w:abstractNum>
  <w:abstractNum w:abstractNumId="8" w15:restartNumberingAfterBreak="0">
    <w:nsid w:val="16B84F3E"/>
    <w:multiLevelType w:val="hybridMultilevel"/>
    <w:tmpl w:val="348E909E"/>
    <w:lvl w:ilvl="0" w:tplc="E95E7678">
      <w:start w:val="1"/>
      <w:numFmt w:val="taiwaneseCountingThousand"/>
      <w:lvlText w:val="第%1章"/>
      <w:lvlJc w:val="left"/>
      <w:pPr>
        <w:ind w:left="1095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7147F8F"/>
    <w:multiLevelType w:val="hybridMultilevel"/>
    <w:tmpl w:val="AC7A3B8E"/>
    <w:lvl w:ilvl="0" w:tplc="B1B87A5C">
      <w:start w:val="1"/>
      <w:numFmt w:val="taiwaneseCountingThousand"/>
      <w:lvlText w:val="%1、"/>
      <w:lvlJc w:val="left"/>
      <w:pPr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2D7AA6"/>
    <w:multiLevelType w:val="hybridMultilevel"/>
    <w:tmpl w:val="E188DD82"/>
    <w:lvl w:ilvl="0" w:tplc="198C5088">
      <w:start w:val="1"/>
      <w:numFmt w:val="taiwaneseCountingThousand"/>
      <w:lvlText w:val="(%1)"/>
      <w:lvlJc w:val="left"/>
      <w:pPr>
        <w:ind w:left="11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30" w:hanging="480"/>
      </w:pPr>
    </w:lvl>
    <w:lvl w:ilvl="2" w:tplc="0409001B" w:tentative="1">
      <w:start w:val="1"/>
      <w:numFmt w:val="lowerRoman"/>
      <w:lvlText w:val="%3."/>
      <w:lvlJc w:val="right"/>
      <w:pPr>
        <w:ind w:left="2110" w:hanging="480"/>
      </w:pPr>
    </w:lvl>
    <w:lvl w:ilvl="3" w:tplc="0409000F" w:tentative="1">
      <w:start w:val="1"/>
      <w:numFmt w:val="decimal"/>
      <w:lvlText w:val="%4."/>
      <w:lvlJc w:val="left"/>
      <w:pPr>
        <w:ind w:left="25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70" w:hanging="480"/>
      </w:pPr>
    </w:lvl>
    <w:lvl w:ilvl="5" w:tplc="0409001B" w:tentative="1">
      <w:start w:val="1"/>
      <w:numFmt w:val="lowerRoman"/>
      <w:lvlText w:val="%6."/>
      <w:lvlJc w:val="right"/>
      <w:pPr>
        <w:ind w:left="3550" w:hanging="480"/>
      </w:pPr>
    </w:lvl>
    <w:lvl w:ilvl="6" w:tplc="0409000F" w:tentative="1">
      <w:start w:val="1"/>
      <w:numFmt w:val="decimal"/>
      <w:lvlText w:val="%7."/>
      <w:lvlJc w:val="left"/>
      <w:pPr>
        <w:ind w:left="40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10" w:hanging="480"/>
      </w:pPr>
    </w:lvl>
    <w:lvl w:ilvl="8" w:tplc="0409001B" w:tentative="1">
      <w:start w:val="1"/>
      <w:numFmt w:val="lowerRoman"/>
      <w:lvlText w:val="%9."/>
      <w:lvlJc w:val="right"/>
      <w:pPr>
        <w:ind w:left="4990" w:hanging="480"/>
      </w:pPr>
    </w:lvl>
  </w:abstractNum>
  <w:abstractNum w:abstractNumId="11" w15:restartNumberingAfterBreak="0">
    <w:nsid w:val="20F50726"/>
    <w:multiLevelType w:val="hybridMultilevel"/>
    <w:tmpl w:val="044C5296"/>
    <w:lvl w:ilvl="0" w:tplc="9560E6F2">
      <w:start w:val="1"/>
      <w:numFmt w:val="taiwaneseCountingThousand"/>
      <w:lvlText w:val="第%1條"/>
      <w:lvlJc w:val="left"/>
      <w:pPr>
        <w:tabs>
          <w:tab w:val="num" w:pos="1267"/>
        </w:tabs>
        <w:ind w:left="1267" w:hanging="1125"/>
      </w:pPr>
      <w:rPr>
        <w:rFonts w:hint="default"/>
      </w:rPr>
    </w:lvl>
    <w:lvl w:ilvl="1" w:tplc="B92084A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9560E6F2">
      <w:start w:val="1"/>
      <w:numFmt w:val="taiwaneseCountingThousand"/>
      <w:lvlText w:val="第%3條"/>
      <w:lvlJc w:val="left"/>
      <w:pPr>
        <w:tabs>
          <w:tab w:val="num" w:pos="2085"/>
        </w:tabs>
        <w:ind w:left="2085" w:hanging="112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3EA77F0"/>
    <w:multiLevelType w:val="hybridMultilevel"/>
    <w:tmpl w:val="15C8E2EE"/>
    <w:lvl w:ilvl="0" w:tplc="2DB278F6">
      <w:start w:val="1"/>
      <w:numFmt w:val="taiwaneseCountingThousand"/>
      <w:lvlText w:val="%1、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520969"/>
    <w:multiLevelType w:val="hybridMultilevel"/>
    <w:tmpl w:val="467EA1EA"/>
    <w:lvl w:ilvl="0" w:tplc="9C144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2E1F2E"/>
    <w:multiLevelType w:val="hybridMultilevel"/>
    <w:tmpl w:val="24BC8B86"/>
    <w:lvl w:ilvl="0" w:tplc="E6C22372">
      <w:start w:val="1"/>
      <w:numFmt w:val="decimal"/>
      <w:lvlText w:val="%1."/>
      <w:lvlJc w:val="left"/>
      <w:pPr>
        <w:ind w:left="108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2FFC1F38"/>
    <w:multiLevelType w:val="hybridMultilevel"/>
    <w:tmpl w:val="0E4021A8"/>
    <w:lvl w:ilvl="0" w:tplc="5574C722">
      <w:start w:val="1"/>
      <w:numFmt w:val="ideographLegalTraditional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F42DF5"/>
    <w:multiLevelType w:val="hybridMultilevel"/>
    <w:tmpl w:val="1EE49160"/>
    <w:lvl w:ilvl="0" w:tplc="4FE6937A">
      <w:start w:val="1"/>
      <w:numFmt w:val="taiwaneseCountingThousand"/>
      <w:lvlText w:val="%1、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3E1B89"/>
    <w:multiLevelType w:val="multilevel"/>
    <w:tmpl w:val="B1C0857C"/>
    <w:lvl w:ilvl="0">
      <w:start w:val="1"/>
      <w:numFmt w:val="taiwaneseCountingThousand"/>
      <w:suff w:val="nothing"/>
      <w:lvlText w:val="%1、"/>
      <w:lvlJc w:val="left"/>
      <w:pPr>
        <w:ind w:left="1095" w:hanging="1095"/>
      </w:pPr>
      <w:rPr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1520" w:hanging="480"/>
      </w:pPr>
      <w:rPr>
        <w:rFonts w:ascii="標楷體" w:eastAsia="標楷體" w:hAnsi="標楷體"/>
      </w:rPr>
    </w:lvl>
    <w:lvl w:ilvl="2">
      <w:start w:val="1"/>
      <w:numFmt w:val="decimal"/>
      <w:lvlText w:val="%3."/>
      <w:lvlJc w:val="left"/>
      <w:pPr>
        <w:ind w:left="2000" w:hanging="480"/>
      </w:pPr>
    </w:lvl>
    <w:lvl w:ilvl="3">
      <w:start w:val="1"/>
      <w:numFmt w:val="decimal"/>
      <w:lvlText w:val="(%4)"/>
      <w:lvlJc w:val="left"/>
      <w:pPr>
        <w:ind w:left="2480" w:hanging="480"/>
      </w:pPr>
      <w:rPr>
        <w:strike w:val="0"/>
        <w:u w:val="none"/>
      </w:rPr>
    </w:lvl>
    <w:lvl w:ilvl="4">
      <w:start w:val="1"/>
      <w:numFmt w:val="ideographTradition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ideographTradition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18" w15:restartNumberingAfterBreak="0">
    <w:nsid w:val="3B377A5F"/>
    <w:multiLevelType w:val="hybridMultilevel"/>
    <w:tmpl w:val="4C908A70"/>
    <w:lvl w:ilvl="0" w:tplc="729AF8A4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E2B2B44"/>
    <w:multiLevelType w:val="multilevel"/>
    <w:tmpl w:val="31364CB2"/>
    <w:lvl w:ilvl="0">
      <w:start w:val="1"/>
      <w:numFmt w:val="taiwaneseCountingThousand"/>
      <w:suff w:val="nothing"/>
      <w:lvlText w:val="%1、"/>
      <w:lvlJc w:val="left"/>
      <w:pPr>
        <w:ind w:left="1095" w:hanging="1095"/>
      </w:pPr>
      <w:rPr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1520" w:hanging="480"/>
      </w:pPr>
      <w:rPr>
        <w:rFonts w:ascii="標楷體" w:eastAsia="標楷體" w:hAnsi="標楷體"/>
      </w:rPr>
    </w:lvl>
    <w:lvl w:ilvl="2">
      <w:start w:val="1"/>
      <w:numFmt w:val="decimal"/>
      <w:lvlText w:val="%3."/>
      <w:lvlJc w:val="left"/>
      <w:pPr>
        <w:ind w:left="2000" w:hanging="480"/>
      </w:pPr>
    </w:lvl>
    <w:lvl w:ilvl="3">
      <w:start w:val="1"/>
      <w:numFmt w:val="decimal"/>
      <w:lvlText w:val="(%4)"/>
      <w:lvlJc w:val="left"/>
      <w:pPr>
        <w:ind w:left="2480" w:hanging="480"/>
      </w:pPr>
    </w:lvl>
    <w:lvl w:ilvl="4">
      <w:start w:val="1"/>
      <w:numFmt w:val="ideographTradition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ideographTradition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20" w15:restartNumberingAfterBreak="0">
    <w:nsid w:val="40AF48AC"/>
    <w:multiLevelType w:val="hybridMultilevel"/>
    <w:tmpl w:val="B754B54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55C27C0"/>
    <w:multiLevelType w:val="hybridMultilevel"/>
    <w:tmpl w:val="F984F6E8"/>
    <w:lvl w:ilvl="0" w:tplc="3AE49176">
      <w:start w:val="1"/>
      <w:numFmt w:val="taiwaneseCountingThousand"/>
      <w:lvlText w:val="%1、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561739"/>
    <w:multiLevelType w:val="hybridMultilevel"/>
    <w:tmpl w:val="4E8E1BE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D23082"/>
    <w:multiLevelType w:val="multilevel"/>
    <w:tmpl w:val="6DE2F556"/>
    <w:lvl w:ilvl="0">
      <w:start w:val="1"/>
      <w:numFmt w:val="taiwaneseCountingThousand"/>
      <w:lvlText w:val="(%1)"/>
      <w:lvlJc w:val="left"/>
      <w:pPr>
        <w:ind w:left="1385" w:hanging="480"/>
      </w:pPr>
    </w:lvl>
    <w:lvl w:ilvl="1">
      <w:start w:val="1"/>
      <w:numFmt w:val="ideographTraditional"/>
      <w:lvlText w:val="%2、"/>
      <w:lvlJc w:val="left"/>
      <w:pPr>
        <w:ind w:left="1865" w:hanging="480"/>
      </w:pPr>
    </w:lvl>
    <w:lvl w:ilvl="2">
      <w:start w:val="1"/>
      <w:numFmt w:val="lowerRoman"/>
      <w:lvlText w:val="%3."/>
      <w:lvlJc w:val="right"/>
      <w:pPr>
        <w:ind w:left="2345" w:hanging="480"/>
      </w:pPr>
    </w:lvl>
    <w:lvl w:ilvl="3">
      <w:start w:val="1"/>
      <w:numFmt w:val="decimal"/>
      <w:lvlText w:val="%4."/>
      <w:lvlJc w:val="left"/>
      <w:pPr>
        <w:ind w:left="2825" w:hanging="480"/>
      </w:pPr>
    </w:lvl>
    <w:lvl w:ilvl="4">
      <w:start w:val="1"/>
      <w:numFmt w:val="ideographTraditional"/>
      <w:lvlText w:val="%5、"/>
      <w:lvlJc w:val="left"/>
      <w:pPr>
        <w:ind w:left="3305" w:hanging="480"/>
      </w:pPr>
    </w:lvl>
    <w:lvl w:ilvl="5">
      <w:start w:val="1"/>
      <w:numFmt w:val="lowerRoman"/>
      <w:lvlText w:val="%6."/>
      <w:lvlJc w:val="right"/>
      <w:pPr>
        <w:ind w:left="3785" w:hanging="480"/>
      </w:pPr>
    </w:lvl>
    <w:lvl w:ilvl="6">
      <w:start w:val="1"/>
      <w:numFmt w:val="decimal"/>
      <w:lvlText w:val="%7."/>
      <w:lvlJc w:val="left"/>
      <w:pPr>
        <w:ind w:left="4265" w:hanging="480"/>
      </w:pPr>
    </w:lvl>
    <w:lvl w:ilvl="7">
      <w:start w:val="1"/>
      <w:numFmt w:val="ideographTraditional"/>
      <w:lvlText w:val="%8、"/>
      <w:lvlJc w:val="left"/>
      <w:pPr>
        <w:ind w:left="4745" w:hanging="480"/>
      </w:pPr>
    </w:lvl>
    <w:lvl w:ilvl="8">
      <w:start w:val="1"/>
      <w:numFmt w:val="lowerRoman"/>
      <w:lvlText w:val="%9."/>
      <w:lvlJc w:val="right"/>
      <w:pPr>
        <w:ind w:left="5225" w:hanging="480"/>
      </w:pPr>
    </w:lvl>
  </w:abstractNum>
  <w:abstractNum w:abstractNumId="24" w15:restartNumberingAfterBreak="0">
    <w:nsid w:val="4A1B300B"/>
    <w:multiLevelType w:val="hybridMultilevel"/>
    <w:tmpl w:val="B9244152"/>
    <w:lvl w:ilvl="0" w:tplc="10AAB2F4">
      <w:start w:val="2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FEA03D7"/>
    <w:multiLevelType w:val="multilevel"/>
    <w:tmpl w:val="19B800D2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6" w15:restartNumberingAfterBreak="0">
    <w:nsid w:val="5106103D"/>
    <w:multiLevelType w:val="hybridMultilevel"/>
    <w:tmpl w:val="F418E200"/>
    <w:lvl w:ilvl="0" w:tplc="77AA1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2A13186"/>
    <w:multiLevelType w:val="multilevel"/>
    <w:tmpl w:val="31364CB2"/>
    <w:lvl w:ilvl="0">
      <w:start w:val="1"/>
      <w:numFmt w:val="taiwaneseCountingThousand"/>
      <w:suff w:val="nothing"/>
      <w:lvlText w:val="%1、"/>
      <w:lvlJc w:val="left"/>
      <w:pPr>
        <w:ind w:left="1095" w:hanging="1095"/>
      </w:pPr>
      <w:rPr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1520" w:hanging="480"/>
      </w:pPr>
      <w:rPr>
        <w:rFonts w:ascii="標楷體" w:eastAsia="標楷體" w:hAnsi="標楷體"/>
      </w:rPr>
    </w:lvl>
    <w:lvl w:ilvl="2">
      <w:start w:val="1"/>
      <w:numFmt w:val="decimal"/>
      <w:lvlText w:val="%3."/>
      <w:lvlJc w:val="left"/>
      <w:pPr>
        <w:ind w:left="2000" w:hanging="480"/>
      </w:pPr>
    </w:lvl>
    <w:lvl w:ilvl="3">
      <w:start w:val="1"/>
      <w:numFmt w:val="decimal"/>
      <w:lvlText w:val="(%4)"/>
      <w:lvlJc w:val="left"/>
      <w:pPr>
        <w:ind w:left="2480" w:hanging="480"/>
      </w:pPr>
    </w:lvl>
    <w:lvl w:ilvl="4">
      <w:start w:val="1"/>
      <w:numFmt w:val="ideographTradition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ideographTradition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28" w15:restartNumberingAfterBreak="0">
    <w:nsid w:val="533D20C8"/>
    <w:multiLevelType w:val="hybridMultilevel"/>
    <w:tmpl w:val="7ECA81D0"/>
    <w:lvl w:ilvl="0" w:tplc="FDD46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847606D"/>
    <w:multiLevelType w:val="multilevel"/>
    <w:tmpl w:val="0FB27128"/>
    <w:lvl w:ilvl="0">
      <w:start w:val="1"/>
      <w:numFmt w:val="taiwaneseCountingThousand"/>
      <w:pStyle w:val="a"/>
      <w:suff w:val="nothing"/>
      <w:lvlText w:val="%1、"/>
      <w:lvlJc w:val="left"/>
      <w:pPr>
        <w:ind w:left="3466" w:hanging="630"/>
      </w:pPr>
      <w:rPr>
        <w:rFonts w:ascii="標楷體" w:eastAsia="標楷體" w:hAnsi="Times New Roman" w:hint="eastAsia"/>
        <w:b w:val="0"/>
        <w:i w:val="0"/>
        <w:sz w:val="28"/>
        <w:szCs w:val="28"/>
      </w:rPr>
    </w:lvl>
    <w:lvl w:ilvl="1">
      <w:start w:val="1"/>
      <w:numFmt w:val="taiwaneseCountingThousand"/>
      <w:suff w:val="nothing"/>
      <w:lvlText w:val="（%2）"/>
      <w:lvlJc w:val="left"/>
      <w:pPr>
        <w:ind w:left="1605" w:hanging="959"/>
      </w:pPr>
      <w:rPr>
        <w:rFonts w:ascii="Times New Roman" w:eastAsia="標楷體" w:hAnsi="Times New Roman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05" w:hanging="641"/>
      </w:pPr>
      <w:rPr>
        <w:rFonts w:ascii="Times New Roman" w:eastAsia="標楷體" w:hAnsi="Times New Roman" w:hint="eastAsia"/>
        <w:b w:val="0"/>
        <w:i w:val="0"/>
        <w:sz w:val="32"/>
      </w:rPr>
    </w:lvl>
    <w:lvl w:ilvl="3">
      <w:start w:val="1"/>
      <w:numFmt w:val="decimalFullWidth"/>
      <w:suff w:val="nothing"/>
      <w:lvlText w:val="（%4）"/>
      <w:lvlJc w:val="left"/>
      <w:pPr>
        <w:ind w:left="2240" w:hanging="970"/>
      </w:pPr>
      <w:rPr>
        <w:rFonts w:ascii="Times New Roman" w:eastAsia="標楷體" w:hAnsi="Times New Roman" w:hint="eastAsia"/>
        <w:b w:val="0"/>
        <w:i w:val="0"/>
        <w:sz w:val="32"/>
      </w:rPr>
    </w:lvl>
    <w:lvl w:ilvl="4">
      <w:start w:val="1"/>
      <w:numFmt w:val="none"/>
      <w:suff w:val="nothing"/>
      <w:lvlText w:val=""/>
      <w:lvlJc w:val="left"/>
      <w:pPr>
        <w:ind w:left="3280" w:hanging="640"/>
      </w:p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9E61E9E"/>
    <w:multiLevelType w:val="multilevel"/>
    <w:tmpl w:val="A6766DBA"/>
    <w:lvl w:ilvl="0">
      <w:start w:val="1"/>
      <w:numFmt w:val="taiwaneseCountingThousand"/>
      <w:lvlText w:val="%1、"/>
      <w:lvlJc w:val="left"/>
      <w:pPr>
        <w:ind w:left="840" w:hanging="48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31" w15:restartNumberingAfterBreak="0">
    <w:nsid w:val="62120F60"/>
    <w:multiLevelType w:val="multilevel"/>
    <w:tmpl w:val="01BE1656"/>
    <w:lvl w:ilvl="0">
      <w:start w:val="1"/>
      <w:numFmt w:val="taiwaneseCountingThousand"/>
      <w:lvlText w:val="%1、"/>
      <w:lvlJc w:val="left"/>
      <w:pPr>
        <w:ind w:left="840" w:hanging="48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62150D61"/>
    <w:multiLevelType w:val="multilevel"/>
    <w:tmpl w:val="31364CB2"/>
    <w:lvl w:ilvl="0">
      <w:start w:val="1"/>
      <w:numFmt w:val="taiwaneseCountingThousand"/>
      <w:suff w:val="nothing"/>
      <w:lvlText w:val="%1、"/>
      <w:lvlJc w:val="left"/>
      <w:pPr>
        <w:ind w:left="1095" w:hanging="1095"/>
      </w:pPr>
      <w:rPr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1520" w:hanging="480"/>
      </w:pPr>
      <w:rPr>
        <w:rFonts w:ascii="標楷體" w:eastAsia="標楷體" w:hAnsi="標楷體"/>
      </w:rPr>
    </w:lvl>
    <w:lvl w:ilvl="2">
      <w:start w:val="1"/>
      <w:numFmt w:val="decimal"/>
      <w:lvlText w:val="%3."/>
      <w:lvlJc w:val="left"/>
      <w:pPr>
        <w:ind w:left="2000" w:hanging="480"/>
      </w:pPr>
    </w:lvl>
    <w:lvl w:ilvl="3">
      <w:start w:val="1"/>
      <w:numFmt w:val="decimal"/>
      <w:lvlText w:val="(%4)"/>
      <w:lvlJc w:val="left"/>
      <w:pPr>
        <w:ind w:left="2480" w:hanging="480"/>
      </w:pPr>
    </w:lvl>
    <w:lvl w:ilvl="4">
      <w:start w:val="1"/>
      <w:numFmt w:val="ideographTradition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ideographTradition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33" w15:restartNumberingAfterBreak="0">
    <w:nsid w:val="64B7164E"/>
    <w:multiLevelType w:val="multilevel"/>
    <w:tmpl w:val="31364CB2"/>
    <w:lvl w:ilvl="0">
      <w:start w:val="1"/>
      <w:numFmt w:val="taiwaneseCountingThousand"/>
      <w:suff w:val="nothing"/>
      <w:lvlText w:val="%1、"/>
      <w:lvlJc w:val="left"/>
      <w:pPr>
        <w:ind w:left="1095" w:hanging="1095"/>
      </w:pPr>
      <w:rPr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1520" w:hanging="480"/>
      </w:pPr>
      <w:rPr>
        <w:rFonts w:ascii="標楷體" w:eastAsia="標楷體" w:hAnsi="標楷體"/>
      </w:rPr>
    </w:lvl>
    <w:lvl w:ilvl="2">
      <w:start w:val="1"/>
      <w:numFmt w:val="decimal"/>
      <w:lvlText w:val="%3."/>
      <w:lvlJc w:val="left"/>
      <w:pPr>
        <w:ind w:left="2000" w:hanging="480"/>
      </w:pPr>
    </w:lvl>
    <w:lvl w:ilvl="3">
      <w:start w:val="1"/>
      <w:numFmt w:val="decimal"/>
      <w:lvlText w:val="(%4)"/>
      <w:lvlJc w:val="left"/>
      <w:pPr>
        <w:ind w:left="2480" w:hanging="480"/>
      </w:pPr>
    </w:lvl>
    <w:lvl w:ilvl="4">
      <w:start w:val="1"/>
      <w:numFmt w:val="ideographTradition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ideographTradition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34" w15:restartNumberingAfterBreak="0">
    <w:nsid w:val="65972369"/>
    <w:multiLevelType w:val="hybridMultilevel"/>
    <w:tmpl w:val="9E34B448"/>
    <w:lvl w:ilvl="0" w:tplc="2BF48F58">
      <w:start w:val="1"/>
      <w:numFmt w:val="decimal"/>
      <w:lvlText w:val="(%1)"/>
      <w:lvlJc w:val="left"/>
      <w:pPr>
        <w:ind w:left="11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65" w:hanging="480"/>
      </w:pPr>
    </w:lvl>
    <w:lvl w:ilvl="2" w:tplc="0409001B" w:tentative="1">
      <w:start w:val="1"/>
      <w:numFmt w:val="lowerRoman"/>
      <w:lvlText w:val="%3."/>
      <w:lvlJc w:val="right"/>
      <w:pPr>
        <w:ind w:left="2245" w:hanging="480"/>
      </w:pPr>
    </w:lvl>
    <w:lvl w:ilvl="3" w:tplc="0409000F" w:tentative="1">
      <w:start w:val="1"/>
      <w:numFmt w:val="decimal"/>
      <w:lvlText w:val="%4."/>
      <w:lvlJc w:val="left"/>
      <w:pPr>
        <w:ind w:left="27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05" w:hanging="480"/>
      </w:pPr>
    </w:lvl>
    <w:lvl w:ilvl="5" w:tplc="0409001B" w:tentative="1">
      <w:start w:val="1"/>
      <w:numFmt w:val="lowerRoman"/>
      <w:lvlText w:val="%6."/>
      <w:lvlJc w:val="right"/>
      <w:pPr>
        <w:ind w:left="3685" w:hanging="480"/>
      </w:pPr>
    </w:lvl>
    <w:lvl w:ilvl="6" w:tplc="0409000F" w:tentative="1">
      <w:start w:val="1"/>
      <w:numFmt w:val="decimal"/>
      <w:lvlText w:val="%7."/>
      <w:lvlJc w:val="left"/>
      <w:pPr>
        <w:ind w:left="41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45" w:hanging="480"/>
      </w:pPr>
    </w:lvl>
    <w:lvl w:ilvl="8" w:tplc="0409001B" w:tentative="1">
      <w:start w:val="1"/>
      <w:numFmt w:val="lowerRoman"/>
      <w:lvlText w:val="%9."/>
      <w:lvlJc w:val="right"/>
      <w:pPr>
        <w:ind w:left="5125" w:hanging="480"/>
      </w:pPr>
    </w:lvl>
  </w:abstractNum>
  <w:abstractNum w:abstractNumId="35" w15:restartNumberingAfterBreak="0">
    <w:nsid w:val="68FD785B"/>
    <w:multiLevelType w:val="hybridMultilevel"/>
    <w:tmpl w:val="03CABCD6"/>
    <w:lvl w:ilvl="0" w:tplc="8B801C46">
      <w:start w:val="1"/>
      <w:numFmt w:val="taiwaneseCountingThousand"/>
      <w:lvlText w:val="%1、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D39647B"/>
    <w:multiLevelType w:val="multilevel"/>
    <w:tmpl w:val="2A4AD696"/>
    <w:lvl w:ilvl="0">
      <w:start w:val="1"/>
      <w:numFmt w:val="taiwaneseCountingThousand"/>
      <w:lvlText w:val="%1、"/>
      <w:lvlJc w:val="left"/>
      <w:pPr>
        <w:ind w:left="840" w:hanging="48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37" w15:restartNumberingAfterBreak="0">
    <w:nsid w:val="6F197372"/>
    <w:multiLevelType w:val="hybridMultilevel"/>
    <w:tmpl w:val="7A78D9B6"/>
    <w:lvl w:ilvl="0" w:tplc="2EF860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C96993"/>
    <w:multiLevelType w:val="hybridMultilevel"/>
    <w:tmpl w:val="40242F10"/>
    <w:lvl w:ilvl="0" w:tplc="F98643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2C53EC"/>
    <w:multiLevelType w:val="hybridMultilevel"/>
    <w:tmpl w:val="87BE12B4"/>
    <w:lvl w:ilvl="0" w:tplc="89B21024">
      <w:start w:val="1"/>
      <w:numFmt w:val="decimal"/>
      <w:lvlText w:val="%1."/>
      <w:lvlJc w:val="right"/>
      <w:pPr>
        <w:tabs>
          <w:tab w:val="num" w:pos="255"/>
        </w:tabs>
        <w:ind w:left="255" w:hanging="28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72334D26"/>
    <w:multiLevelType w:val="multilevel"/>
    <w:tmpl w:val="CE540860"/>
    <w:lvl w:ilvl="0">
      <w:start w:val="1"/>
      <w:numFmt w:val="taiwaneseCountingThousand"/>
      <w:lvlText w:val="%1、"/>
      <w:lvlJc w:val="left"/>
      <w:pPr>
        <w:ind w:left="840" w:hanging="48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41" w15:restartNumberingAfterBreak="0">
    <w:nsid w:val="72BD0163"/>
    <w:multiLevelType w:val="multilevel"/>
    <w:tmpl w:val="26061380"/>
    <w:lvl w:ilvl="0">
      <w:start w:val="7"/>
      <w:numFmt w:val="taiwaneseCountingThousand"/>
      <w:suff w:val="nothing"/>
      <w:lvlText w:val="%1、"/>
      <w:lvlJc w:val="left"/>
      <w:pPr>
        <w:ind w:left="1095" w:hanging="1095"/>
      </w:pPr>
      <w:rPr>
        <w:rFonts w:hint="eastAsia"/>
        <w:color w:val="auto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905" w:hanging="480"/>
      </w:pPr>
      <w:rPr>
        <w:rFonts w:ascii="標楷體" w:eastAsia="標楷體" w:hAnsi="標楷體" w:hint="eastAsia"/>
        <w:color w:val="auto"/>
        <w:sz w:val="28"/>
        <w:szCs w:val="28"/>
      </w:rPr>
    </w:lvl>
    <w:lvl w:ilvl="2">
      <w:start w:val="1"/>
      <w:numFmt w:val="lowerRoman"/>
      <w:lvlText w:val="%3."/>
      <w:lvlJc w:val="right"/>
      <w:pPr>
        <w:ind w:left="20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9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4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9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4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80" w:hanging="480"/>
      </w:pPr>
      <w:rPr>
        <w:rFonts w:hint="eastAsia"/>
      </w:rPr>
    </w:lvl>
  </w:abstractNum>
  <w:abstractNum w:abstractNumId="42" w15:restartNumberingAfterBreak="0">
    <w:nsid w:val="75160C5A"/>
    <w:multiLevelType w:val="hybridMultilevel"/>
    <w:tmpl w:val="95B4BCF2"/>
    <w:lvl w:ilvl="0" w:tplc="EC040920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60609A5"/>
    <w:multiLevelType w:val="hybridMultilevel"/>
    <w:tmpl w:val="970042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7B9597C"/>
    <w:multiLevelType w:val="multilevel"/>
    <w:tmpl w:val="738E7E96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B4746C"/>
    <w:multiLevelType w:val="multilevel"/>
    <w:tmpl w:val="78B4746C"/>
    <w:lvl w:ilvl="0">
      <w:start w:val="1"/>
      <w:numFmt w:val="taiwaneseCountingThousand"/>
      <w:lvlText w:val="%1、"/>
      <w:lvlJc w:val="left"/>
      <w:pPr>
        <w:ind w:left="1284" w:hanging="720"/>
      </w:pPr>
      <w:rPr>
        <w:rFonts w:ascii="Times New Roman" w:hAnsi="Times New Roman" w:hint="default"/>
      </w:rPr>
    </w:lvl>
    <w:lvl w:ilvl="1">
      <w:start w:val="1"/>
      <w:numFmt w:val="ideographTraditional"/>
      <w:lvlText w:val="%2、"/>
      <w:lvlJc w:val="left"/>
      <w:pPr>
        <w:ind w:left="1524" w:hanging="480"/>
      </w:pPr>
    </w:lvl>
    <w:lvl w:ilvl="2">
      <w:start w:val="1"/>
      <w:numFmt w:val="lowerRoman"/>
      <w:lvlText w:val="%3."/>
      <w:lvlJc w:val="right"/>
      <w:pPr>
        <w:ind w:left="2004" w:hanging="480"/>
      </w:pPr>
    </w:lvl>
    <w:lvl w:ilvl="3">
      <w:start w:val="1"/>
      <w:numFmt w:val="decimal"/>
      <w:lvlText w:val="%4."/>
      <w:lvlJc w:val="left"/>
      <w:pPr>
        <w:ind w:left="2484" w:hanging="480"/>
      </w:pPr>
    </w:lvl>
    <w:lvl w:ilvl="4">
      <w:start w:val="1"/>
      <w:numFmt w:val="ideographTraditional"/>
      <w:lvlText w:val="%5、"/>
      <w:lvlJc w:val="left"/>
      <w:pPr>
        <w:ind w:left="2964" w:hanging="480"/>
      </w:pPr>
    </w:lvl>
    <w:lvl w:ilvl="5">
      <w:start w:val="1"/>
      <w:numFmt w:val="lowerRoman"/>
      <w:lvlText w:val="%6."/>
      <w:lvlJc w:val="right"/>
      <w:pPr>
        <w:ind w:left="3444" w:hanging="480"/>
      </w:pPr>
    </w:lvl>
    <w:lvl w:ilvl="6">
      <w:start w:val="1"/>
      <w:numFmt w:val="decimal"/>
      <w:lvlText w:val="%7."/>
      <w:lvlJc w:val="left"/>
      <w:pPr>
        <w:ind w:left="3924" w:hanging="480"/>
      </w:pPr>
    </w:lvl>
    <w:lvl w:ilvl="7">
      <w:start w:val="1"/>
      <w:numFmt w:val="ideographTraditional"/>
      <w:lvlText w:val="%8、"/>
      <w:lvlJc w:val="left"/>
      <w:pPr>
        <w:ind w:left="4404" w:hanging="480"/>
      </w:pPr>
    </w:lvl>
    <w:lvl w:ilvl="8">
      <w:start w:val="1"/>
      <w:numFmt w:val="lowerRoman"/>
      <w:lvlText w:val="%9."/>
      <w:lvlJc w:val="right"/>
      <w:pPr>
        <w:ind w:left="4884" w:hanging="480"/>
      </w:pPr>
    </w:lvl>
  </w:abstractNum>
  <w:abstractNum w:abstractNumId="46" w15:restartNumberingAfterBreak="0">
    <w:nsid w:val="7A351BCB"/>
    <w:multiLevelType w:val="multilevel"/>
    <w:tmpl w:val="EAD0D0E6"/>
    <w:lvl w:ilvl="0">
      <w:start w:val="1"/>
      <w:numFmt w:val="taiwaneseCountingThousand"/>
      <w:lvlText w:val="%1、"/>
      <w:lvlJc w:val="left"/>
      <w:pPr>
        <w:ind w:left="84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47" w15:restartNumberingAfterBreak="0">
    <w:nsid w:val="7D1E33AD"/>
    <w:multiLevelType w:val="hybridMultilevel"/>
    <w:tmpl w:val="3244B532"/>
    <w:lvl w:ilvl="0" w:tplc="991C443C">
      <w:start w:val="7"/>
      <w:numFmt w:val="taiwaneseCountingThousand"/>
      <w:suff w:val="nothing"/>
      <w:lvlText w:val="%1、"/>
      <w:lvlJc w:val="left"/>
      <w:pPr>
        <w:ind w:left="1095" w:hanging="1095"/>
      </w:pPr>
      <w:rPr>
        <w:rFonts w:hint="default"/>
        <w:color w:val="auto"/>
        <w:lang w:val="en-US"/>
      </w:rPr>
    </w:lvl>
    <w:lvl w:ilvl="1" w:tplc="A578660A">
      <w:start w:val="1"/>
      <w:numFmt w:val="taiwaneseCountingThousand"/>
      <w:suff w:val="nothing"/>
      <w:lvlText w:val="(%2)"/>
      <w:lvlJc w:val="left"/>
      <w:pPr>
        <w:ind w:left="1189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num w:numId="1" w16cid:durableId="1556697996">
    <w:abstractNumId w:val="8"/>
  </w:num>
  <w:num w:numId="2" w16cid:durableId="2069301513">
    <w:abstractNumId w:val="11"/>
  </w:num>
  <w:num w:numId="3" w16cid:durableId="1028680351">
    <w:abstractNumId w:val="39"/>
  </w:num>
  <w:num w:numId="4" w16cid:durableId="567694391">
    <w:abstractNumId w:val="35"/>
  </w:num>
  <w:num w:numId="5" w16cid:durableId="2019647657">
    <w:abstractNumId w:val="18"/>
  </w:num>
  <w:num w:numId="6" w16cid:durableId="2141874423">
    <w:abstractNumId w:val="37"/>
  </w:num>
  <w:num w:numId="7" w16cid:durableId="452285933">
    <w:abstractNumId w:val="28"/>
  </w:num>
  <w:num w:numId="8" w16cid:durableId="446121388">
    <w:abstractNumId w:val="13"/>
  </w:num>
  <w:num w:numId="9" w16cid:durableId="437792629">
    <w:abstractNumId w:val="21"/>
  </w:num>
  <w:num w:numId="10" w16cid:durableId="1251431009">
    <w:abstractNumId w:val="12"/>
  </w:num>
  <w:num w:numId="11" w16cid:durableId="264076055">
    <w:abstractNumId w:val="26"/>
  </w:num>
  <w:num w:numId="12" w16cid:durableId="2125495991">
    <w:abstractNumId w:val="4"/>
  </w:num>
  <w:num w:numId="13" w16cid:durableId="374351325">
    <w:abstractNumId w:val="9"/>
  </w:num>
  <w:num w:numId="14" w16cid:durableId="12957176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553361">
    <w:abstractNumId w:val="30"/>
  </w:num>
  <w:num w:numId="16" w16cid:durableId="1919895991">
    <w:abstractNumId w:val="46"/>
  </w:num>
  <w:num w:numId="17" w16cid:durableId="1006129425">
    <w:abstractNumId w:val="23"/>
  </w:num>
  <w:num w:numId="18" w16cid:durableId="869949996">
    <w:abstractNumId w:val="40"/>
  </w:num>
  <w:num w:numId="19" w16cid:durableId="279652710">
    <w:abstractNumId w:val="31"/>
  </w:num>
  <w:num w:numId="20" w16cid:durableId="1786345461">
    <w:abstractNumId w:val="36"/>
  </w:num>
  <w:num w:numId="21" w16cid:durableId="1408648764">
    <w:abstractNumId w:val="44"/>
  </w:num>
  <w:num w:numId="22" w16cid:durableId="500854866">
    <w:abstractNumId w:val="25"/>
  </w:num>
  <w:num w:numId="23" w16cid:durableId="1548688601">
    <w:abstractNumId w:val="22"/>
  </w:num>
  <w:num w:numId="24" w16cid:durableId="1812821603">
    <w:abstractNumId w:val="45"/>
  </w:num>
  <w:num w:numId="25" w16cid:durableId="245891299">
    <w:abstractNumId w:val="1"/>
  </w:num>
  <w:num w:numId="26" w16cid:durableId="774253701">
    <w:abstractNumId w:val="20"/>
  </w:num>
  <w:num w:numId="27" w16cid:durableId="434252707">
    <w:abstractNumId w:val="43"/>
  </w:num>
  <w:num w:numId="28" w16cid:durableId="1171289070">
    <w:abstractNumId w:val="3"/>
  </w:num>
  <w:num w:numId="29" w16cid:durableId="1331524760">
    <w:abstractNumId w:val="47"/>
  </w:num>
  <w:num w:numId="30" w16cid:durableId="1289507538">
    <w:abstractNumId w:val="41"/>
  </w:num>
  <w:num w:numId="31" w16cid:durableId="1993437599">
    <w:abstractNumId w:val="27"/>
  </w:num>
  <w:num w:numId="32" w16cid:durableId="932133332">
    <w:abstractNumId w:val="33"/>
  </w:num>
  <w:num w:numId="33" w16cid:durableId="1217663141">
    <w:abstractNumId w:val="17"/>
  </w:num>
  <w:num w:numId="34" w16cid:durableId="1171218507">
    <w:abstractNumId w:val="19"/>
  </w:num>
  <w:num w:numId="35" w16cid:durableId="1932078933">
    <w:abstractNumId w:val="32"/>
  </w:num>
  <w:num w:numId="36" w16cid:durableId="63142757">
    <w:abstractNumId w:val="7"/>
  </w:num>
  <w:num w:numId="37" w16cid:durableId="460802816">
    <w:abstractNumId w:val="34"/>
  </w:num>
  <w:num w:numId="38" w16cid:durableId="1965036575">
    <w:abstractNumId w:val="42"/>
  </w:num>
  <w:num w:numId="39" w16cid:durableId="789666171">
    <w:abstractNumId w:val="38"/>
  </w:num>
  <w:num w:numId="40" w16cid:durableId="206378028">
    <w:abstractNumId w:val="10"/>
  </w:num>
  <w:num w:numId="41" w16cid:durableId="342516137">
    <w:abstractNumId w:val="16"/>
  </w:num>
  <w:num w:numId="42" w16cid:durableId="1666974093">
    <w:abstractNumId w:val="6"/>
  </w:num>
  <w:num w:numId="43" w16cid:durableId="586621193">
    <w:abstractNumId w:val="15"/>
  </w:num>
  <w:num w:numId="44" w16cid:durableId="144593193">
    <w:abstractNumId w:val="0"/>
  </w:num>
  <w:num w:numId="45" w16cid:durableId="1634094937">
    <w:abstractNumId w:val="14"/>
  </w:num>
  <w:num w:numId="46" w16cid:durableId="1369647561">
    <w:abstractNumId w:val="24"/>
  </w:num>
  <w:num w:numId="47" w16cid:durableId="1064526107">
    <w:abstractNumId w:val="2"/>
  </w:num>
  <w:num w:numId="48" w16cid:durableId="7224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CC"/>
    <w:rsid w:val="00001425"/>
    <w:rsid w:val="00002034"/>
    <w:rsid w:val="00002174"/>
    <w:rsid w:val="0000229F"/>
    <w:rsid w:val="00002990"/>
    <w:rsid w:val="00003975"/>
    <w:rsid w:val="00005988"/>
    <w:rsid w:val="00007F39"/>
    <w:rsid w:val="00011925"/>
    <w:rsid w:val="00012BFF"/>
    <w:rsid w:val="00015334"/>
    <w:rsid w:val="00015BBE"/>
    <w:rsid w:val="00017469"/>
    <w:rsid w:val="0002087C"/>
    <w:rsid w:val="00021380"/>
    <w:rsid w:val="00021411"/>
    <w:rsid w:val="0002196A"/>
    <w:rsid w:val="00022BD8"/>
    <w:rsid w:val="000254EB"/>
    <w:rsid w:val="00026033"/>
    <w:rsid w:val="000346AB"/>
    <w:rsid w:val="00035C5F"/>
    <w:rsid w:val="00036655"/>
    <w:rsid w:val="00037A9D"/>
    <w:rsid w:val="000420F1"/>
    <w:rsid w:val="000424D2"/>
    <w:rsid w:val="00043CA9"/>
    <w:rsid w:val="00046E2C"/>
    <w:rsid w:val="000538FF"/>
    <w:rsid w:val="00057B09"/>
    <w:rsid w:val="00061C31"/>
    <w:rsid w:val="00063829"/>
    <w:rsid w:val="000647C1"/>
    <w:rsid w:val="000659DA"/>
    <w:rsid w:val="0007143F"/>
    <w:rsid w:val="00072C3E"/>
    <w:rsid w:val="00075C35"/>
    <w:rsid w:val="00076CA5"/>
    <w:rsid w:val="00077B4A"/>
    <w:rsid w:val="00080E97"/>
    <w:rsid w:val="0008263E"/>
    <w:rsid w:val="00083D89"/>
    <w:rsid w:val="00085B1C"/>
    <w:rsid w:val="0008620E"/>
    <w:rsid w:val="00090B9F"/>
    <w:rsid w:val="000938BA"/>
    <w:rsid w:val="00093A0E"/>
    <w:rsid w:val="000947DD"/>
    <w:rsid w:val="00095990"/>
    <w:rsid w:val="0009732C"/>
    <w:rsid w:val="000A0A8E"/>
    <w:rsid w:val="000A0B8F"/>
    <w:rsid w:val="000A0FF4"/>
    <w:rsid w:val="000A2142"/>
    <w:rsid w:val="000A31F2"/>
    <w:rsid w:val="000A3D1B"/>
    <w:rsid w:val="000A6ACE"/>
    <w:rsid w:val="000A747F"/>
    <w:rsid w:val="000B1376"/>
    <w:rsid w:val="000B1BD7"/>
    <w:rsid w:val="000B61A0"/>
    <w:rsid w:val="000B6D76"/>
    <w:rsid w:val="000B7E0B"/>
    <w:rsid w:val="000B7F15"/>
    <w:rsid w:val="000C0BFA"/>
    <w:rsid w:val="000C235F"/>
    <w:rsid w:val="000C3DB4"/>
    <w:rsid w:val="000D02C8"/>
    <w:rsid w:val="000D2AA3"/>
    <w:rsid w:val="000D4CBF"/>
    <w:rsid w:val="000D5165"/>
    <w:rsid w:val="000E0ED9"/>
    <w:rsid w:val="000E2349"/>
    <w:rsid w:val="000E4BC9"/>
    <w:rsid w:val="000E66CC"/>
    <w:rsid w:val="000E79A9"/>
    <w:rsid w:val="000F02E3"/>
    <w:rsid w:val="000F1CF3"/>
    <w:rsid w:val="000F4A6E"/>
    <w:rsid w:val="000F6729"/>
    <w:rsid w:val="000F6BF2"/>
    <w:rsid w:val="0010382D"/>
    <w:rsid w:val="001041EB"/>
    <w:rsid w:val="00104463"/>
    <w:rsid w:val="00104F29"/>
    <w:rsid w:val="00104F6C"/>
    <w:rsid w:val="001053EE"/>
    <w:rsid w:val="00106362"/>
    <w:rsid w:val="00106BC1"/>
    <w:rsid w:val="0010748A"/>
    <w:rsid w:val="00107E2E"/>
    <w:rsid w:val="001122EB"/>
    <w:rsid w:val="00112596"/>
    <w:rsid w:val="001131EC"/>
    <w:rsid w:val="0011425E"/>
    <w:rsid w:val="00117B2D"/>
    <w:rsid w:val="00117E6A"/>
    <w:rsid w:val="00120CEA"/>
    <w:rsid w:val="0012158A"/>
    <w:rsid w:val="00121D6F"/>
    <w:rsid w:val="00122F36"/>
    <w:rsid w:val="00123FE5"/>
    <w:rsid w:val="001244D5"/>
    <w:rsid w:val="00126D9C"/>
    <w:rsid w:val="00127661"/>
    <w:rsid w:val="00127BE7"/>
    <w:rsid w:val="0013018D"/>
    <w:rsid w:val="001305A7"/>
    <w:rsid w:val="00131B6D"/>
    <w:rsid w:val="00132770"/>
    <w:rsid w:val="00132F93"/>
    <w:rsid w:val="00135E4B"/>
    <w:rsid w:val="00141CA3"/>
    <w:rsid w:val="001423FB"/>
    <w:rsid w:val="00142BAF"/>
    <w:rsid w:val="00143BB9"/>
    <w:rsid w:val="00143C29"/>
    <w:rsid w:val="00145901"/>
    <w:rsid w:val="00150CF8"/>
    <w:rsid w:val="00152766"/>
    <w:rsid w:val="00152B5E"/>
    <w:rsid w:val="00153DC0"/>
    <w:rsid w:val="00154228"/>
    <w:rsid w:val="00155F2B"/>
    <w:rsid w:val="00157481"/>
    <w:rsid w:val="00157487"/>
    <w:rsid w:val="001626DE"/>
    <w:rsid w:val="00164AA6"/>
    <w:rsid w:val="00165374"/>
    <w:rsid w:val="0017152D"/>
    <w:rsid w:val="00172C3E"/>
    <w:rsid w:val="001732F5"/>
    <w:rsid w:val="001738DA"/>
    <w:rsid w:val="001746B1"/>
    <w:rsid w:val="00176F4E"/>
    <w:rsid w:val="00181F8E"/>
    <w:rsid w:val="00182492"/>
    <w:rsid w:val="001830A1"/>
    <w:rsid w:val="001851EA"/>
    <w:rsid w:val="00187AF1"/>
    <w:rsid w:val="00191835"/>
    <w:rsid w:val="0019470D"/>
    <w:rsid w:val="001951BA"/>
    <w:rsid w:val="001960AF"/>
    <w:rsid w:val="0019763F"/>
    <w:rsid w:val="001A00FD"/>
    <w:rsid w:val="001A1920"/>
    <w:rsid w:val="001A39B8"/>
    <w:rsid w:val="001A5CF1"/>
    <w:rsid w:val="001A7690"/>
    <w:rsid w:val="001B1928"/>
    <w:rsid w:val="001B35E3"/>
    <w:rsid w:val="001B5514"/>
    <w:rsid w:val="001B6381"/>
    <w:rsid w:val="001B64CF"/>
    <w:rsid w:val="001C0D84"/>
    <w:rsid w:val="001C232C"/>
    <w:rsid w:val="001C33CE"/>
    <w:rsid w:val="001C40FF"/>
    <w:rsid w:val="001C52F8"/>
    <w:rsid w:val="001C663D"/>
    <w:rsid w:val="001D20E1"/>
    <w:rsid w:val="001D3745"/>
    <w:rsid w:val="001D461C"/>
    <w:rsid w:val="001D4C0D"/>
    <w:rsid w:val="001D5172"/>
    <w:rsid w:val="001D5431"/>
    <w:rsid w:val="001D602B"/>
    <w:rsid w:val="001D6115"/>
    <w:rsid w:val="001D6A54"/>
    <w:rsid w:val="001D6CD1"/>
    <w:rsid w:val="001D75D9"/>
    <w:rsid w:val="001E3C5B"/>
    <w:rsid w:val="001E7821"/>
    <w:rsid w:val="001E7919"/>
    <w:rsid w:val="001E7EE6"/>
    <w:rsid w:val="001F0135"/>
    <w:rsid w:val="001F0574"/>
    <w:rsid w:val="001F5EEC"/>
    <w:rsid w:val="001F762C"/>
    <w:rsid w:val="001F7B1C"/>
    <w:rsid w:val="00201004"/>
    <w:rsid w:val="00205661"/>
    <w:rsid w:val="0020676A"/>
    <w:rsid w:val="00207096"/>
    <w:rsid w:val="00207450"/>
    <w:rsid w:val="002105CF"/>
    <w:rsid w:val="002125F1"/>
    <w:rsid w:val="00214697"/>
    <w:rsid w:val="002147D4"/>
    <w:rsid w:val="00215D70"/>
    <w:rsid w:val="00220BDB"/>
    <w:rsid w:val="00223C5A"/>
    <w:rsid w:val="002244E4"/>
    <w:rsid w:val="0022459F"/>
    <w:rsid w:val="0022537A"/>
    <w:rsid w:val="0022798C"/>
    <w:rsid w:val="00231FC6"/>
    <w:rsid w:val="00233068"/>
    <w:rsid w:val="002349BD"/>
    <w:rsid w:val="00235C39"/>
    <w:rsid w:val="0023643E"/>
    <w:rsid w:val="002370E7"/>
    <w:rsid w:val="002415CA"/>
    <w:rsid w:val="00241A33"/>
    <w:rsid w:val="00242BDC"/>
    <w:rsid w:val="00243A27"/>
    <w:rsid w:val="00247ECA"/>
    <w:rsid w:val="002531BE"/>
    <w:rsid w:val="00255E14"/>
    <w:rsid w:val="00256CB2"/>
    <w:rsid w:val="00261B47"/>
    <w:rsid w:val="00261D6D"/>
    <w:rsid w:val="002706D3"/>
    <w:rsid w:val="00272C80"/>
    <w:rsid w:val="0027315C"/>
    <w:rsid w:val="0027327E"/>
    <w:rsid w:val="00276CFD"/>
    <w:rsid w:val="00282DAA"/>
    <w:rsid w:val="0028337F"/>
    <w:rsid w:val="002845BD"/>
    <w:rsid w:val="00286F25"/>
    <w:rsid w:val="00291D48"/>
    <w:rsid w:val="00292217"/>
    <w:rsid w:val="00295550"/>
    <w:rsid w:val="00297250"/>
    <w:rsid w:val="0029766F"/>
    <w:rsid w:val="00297B07"/>
    <w:rsid w:val="002A1DF5"/>
    <w:rsid w:val="002A4DCA"/>
    <w:rsid w:val="002A56A4"/>
    <w:rsid w:val="002A60E3"/>
    <w:rsid w:val="002B5BB8"/>
    <w:rsid w:val="002B770B"/>
    <w:rsid w:val="002C055B"/>
    <w:rsid w:val="002C0F45"/>
    <w:rsid w:val="002C1B04"/>
    <w:rsid w:val="002C2716"/>
    <w:rsid w:val="002C4510"/>
    <w:rsid w:val="002C5821"/>
    <w:rsid w:val="002C6045"/>
    <w:rsid w:val="002C70FE"/>
    <w:rsid w:val="002D0C9A"/>
    <w:rsid w:val="002D0F70"/>
    <w:rsid w:val="002D3857"/>
    <w:rsid w:val="002D3A47"/>
    <w:rsid w:val="002D5860"/>
    <w:rsid w:val="002D78BB"/>
    <w:rsid w:val="002E0514"/>
    <w:rsid w:val="002E1D77"/>
    <w:rsid w:val="002E2EE2"/>
    <w:rsid w:val="002E3D52"/>
    <w:rsid w:val="002E45EB"/>
    <w:rsid w:val="002E5887"/>
    <w:rsid w:val="002E6E0C"/>
    <w:rsid w:val="002E7682"/>
    <w:rsid w:val="002F0864"/>
    <w:rsid w:val="002F316A"/>
    <w:rsid w:val="00302E20"/>
    <w:rsid w:val="00302EDC"/>
    <w:rsid w:val="00304E8E"/>
    <w:rsid w:val="00305386"/>
    <w:rsid w:val="00306CA8"/>
    <w:rsid w:val="00307BDD"/>
    <w:rsid w:val="003107D9"/>
    <w:rsid w:val="00310E80"/>
    <w:rsid w:val="00311B3E"/>
    <w:rsid w:val="0031328A"/>
    <w:rsid w:val="00313F6D"/>
    <w:rsid w:val="00315EE3"/>
    <w:rsid w:val="00316D8D"/>
    <w:rsid w:val="00321282"/>
    <w:rsid w:val="00322B32"/>
    <w:rsid w:val="0032618D"/>
    <w:rsid w:val="00330E6F"/>
    <w:rsid w:val="00332419"/>
    <w:rsid w:val="003343B0"/>
    <w:rsid w:val="0033480F"/>
    <w:rsid w:val="00334B73"/>
    <w:rsid w:val="00335A88"/>
    <w:rsid w:val="00336ADF"/>
    <w:rsid w:val="00343657"/>
    <w:rsid w:val="00343A72"/>
    <w:rsid w:val="003449B9"/>
    <w:rsid w:val="003502F9"/>
    <w:rsid w:val="00351A37"/>
    <w:rsid w:val="00352306"/>
    <w:rsid w:val="00354CF0"/>
    <w:rsid w:val="00356389"/>
    <w:rsid w:val="00361E14"/>
    <w:rsid w:val="00362C80"/>
    <w:rsid w:val="0036383A"/>
    <w:rsid w:val="00363B0B"/>
    <w:rsid w:val="00363E36"/>
    <w:rsid w:val="00364634"/>
    <w:rsid w:val="00364FF7"/>
    <w:rsid w:val="00367894"/>
    <w:rsid w:val="003700EC"/>
    <w:rsid w:val="00370921"/>
    <w:rsid w:val="0037093D"/>
    <w:rsid w:val="00373794"/>
    <w:rsid w:val="00375839"/>
    <w:rsid w:val="003767AE"/>
    <w:rsid w:val="00377E46"/>
    <w:rsid w:val="003871A8"/>
    <w:rsid w:val="0038735C"/>
    <w:rsid w:val="003938C2"/>
    <w:rsid w:val="00393BD4"/>
    <w:rsid w:val="00393CAE"/>
    <w:rsid w:val="0039455E"/>
    <w:rsid w:val="00394D94"/>
    <w:rsid w:val="00396CFA"/>
    <w:rsid w:val="003A3807"/>
    <w:rsid w:val="003A3E64"/>
    <w:rsid w:val="003A6837"/>
    <w:rsid w:val="003A7F3B"/>
    <w:rsid w:val="003B044D"/>
    <w:rsid w:val="003B366A"/>
    <w:rsid w:val="003B54DD"/>
    <w:rsid w:val="003B652E"/>
    <w:rsid w:val="003C2AF7"/>
    <w:rsid w:val="003C3BCD"/>
    <w:rsid w:val="003C3C7C"/>
    <w:rsid w:val="003C4CBE"/>
    <w:rsid w:val="003C5686"/>
    <w:rsid w:val="003C5AD0"/>
    <w:rsid w:val="003C5CF1"/>
    <w:rsid w:val="003C6A78"/>
    <w:rsid w:val="003D1C63"/>
    <w:rsid w:val="003D354A"/>
    <w:rsid w:val="003D48DB"/>
    <w:rsid w:val="003D5F6E"/>
    <w:rsid w:val="003E192D"/>
    <w:rsid w:val="003E3BDC"/>
    <w:rsid w:val="003E46AE"/>
    <w:rsid w:val="003E4A0B"/>
    <w:rsid w:val="003E4AA1"/>
    <w:rsid w:val="003E7A41"/>
    <w:rsid w:val="003F4629"/>
    <w:rsid w:val="003F5490"/>
    <w:rsid w:val="003F5565"/>
    <w:rsid w:val="003F790E"/>
    <w:rsid w:val="004033EA"/>
    <w:rsid w:val="00404E50"/>
    <w:rsid w:val="00405A2A"/>
    <w:rsid w:val="00405D83"/>
    <w:rsid w:val="00410133"/>
    <w:rsid w:val="004150CF"/>
    <w:rsid w:val="0041703D"/>
    <w:rsid w:val="00422779"/>
    <w:rsid w:val="004230A4"/>
    <w:rsid w:val="00423AF9"/>
    <w:rsid w:val="004305A3"/>
    <w:rsid w:val="00430F81"/>
    <w:rsid w:val="004320F4"/>
    <w:rsid w:val="00432718"/>
    <w:rsid w:val="0043323C"/>
    <w:rsid w:val="004335FC"/>
    <w:rsid w:val="004357E4"/>
    <w:rsid w:val="00436236"/>
    <w:rsid w:val="00436FBE"/>
    <w:rsid w:val="00440BCF"/>
    <w:rsid w:val="00441B08"/>
    <w:rsid w:val="00443518"/>
    <w:rsid w:val="0044609A"/>
    <w:rsid w:val="0044725B"/>
    <w:rsid w:val="00452C29"/>
    <w:rsid w:val="00455A9F"/>
    <w:rsid w:val="00456858"/>
    <w:rsid w:val="00456BA9"/>
    <w:rsid w:val="004606BA"/>
    <w:rsid w:val="00465705"/>
    <w:rsid w:val="004702A5"/>
    <w:rsid w:val="00471754"/>
    <w:rsid w:val="00473E7F"/>
    <w:rsid w:val="004750BB"/>
    <w:rsid w:val="00476543"/>
    <w:rsid w:val="004822D2"/>
    <w:rsid w:val="004851EC"/>
    <w:rsid w:val="00485392"/>
    <w:rsid w:val="0048680B"/>
    <w:rsid w:val="004875C6"/>
    <w:rsid w:val="00491A9D"/>
    <w:rsid w:val="0049216B"/>
    <w:rsid w:val="00492BEA"/>
    <w:rsid w:val="00493CDA"/>
    <w:rsid w:val="00494092"/>
    <w:rsid w:val="00495024"/>
    <w:rsid w:val="00496D2A"/>
    <w:rsid w:val="00496D71"/>
    <w:rsid w:val="004978A1"/>
    <w:rsid w:val="00497A62"/>
    <w:rsid w:val="004A223E"/>
    <w:rsid w:val="004A2EBF"/>
    <w:rsid w:val="004A42FB"/>
    <w:rsid w:val="004A4C4E"/>
    <w:rsid w:val="004A4EDB"/>
    <w:rsid w:val="004A7FBC"/>
    <w:rsid w:val="004B06E5"/>
    <w:rsid w:val="004B0757"/>
    <w:rsid w:val="004B2926"/>
    <w:rsid w:val="004C0AA1"/>
    <w:rsid w:val="004C1BBA"/>
    <w:rsid w:val="004C428B"/>
    <w:rsid w:val="004C548F"/>
    <w:rsid w:val="004C67DD"/>
    <w:rsid w:val="004D08EE"/>
    <w:rsid w:val="004D0E4A"/>
    <w:rsid w:val="004D1325"/>
    <w:rsid w:val="004D1891"/>
    <w:rsid w:val="004D23DE"/>
    <w:rsid w:val="004D23F3"/>
    <w:rsid w:val="004D2826"/>
    <w:rsid w:val="004D49EC"/>
    <w:rsid w:val="004D60D9"/>
    <w:rsid w:val="004D65FD"/>
    <w:rsid w:val="004D6DAA"/>
    <w:rsid w:val="004D7F90"/>
    <w:rsid w:val="004E0D13"/>
    <w:rsid w:val="004E0F93"/>
    <w:rsid w:val="004E3DBA"/>
    <w:rsid w:val="004E4157"/>
    <w:rsid w:val="004E58BD"/>
    <w:rsid w:val="004E7EAD"/>
    <w:rsid w:val="004F0502"/>
    <w:rsid w:val="004F1F13"/>
    <w:rsid w:val="004F4808"/>
    <w:rsid w:val="004F57B6"/>
    <w:rsid w:val="004F7572"/>
    <w:rsid w:val="00500825"/>
    <w:rsid w:val="00500C3F"/>
    <w:rsid w:val="0050209E"/>
    <w:rsid w:val="00504995"/>
    <w:rsid w:val="00505BF9"/>
    <w:rsid w:val="00505E60"/>
    <w:rsid w:val="005068A7"/>
    <w:rsid w:val="00510281"/>
    <w:rsid w:val="0051043D"/>
    <w:rsid w:val="0051272F"/>
    <w:rsid w:val="00513ADB"/>
    <w:rsid w:val="00514F0D"/>
    <w:rsid w:val="00523638"/>
    <w:rsid w:val="00526431"/>
    <w:rsid w:val="005273CF"/>
    <w:rsid w:val="00530233"/>
    <w:rsid w:val="00530BEF"/>
    <w:rsid w:val="00532FA5"/>
    <w:rsid w:val="005341FE"/>
    <w:rsid w:val="005356AA"/>
    <w:rsid w:val="00535EFC"/>
    <w:rsid w:val="00542748"/>
    <w:rsid w:val="00543185"/>
    <w:rsid w:val="00544C36"/>
    <w:rsid w:val="00545A2C"/>
    <w:rsid w:val="005465B9"/>
    <w:rsid w:val="00547765"/>
    <w:rsid w:val="005510A4"/>
    <w:rsid w:val="00552C98"/>
    <w:rsid w:val="00553380"/>
    <w:rsid w:val="00560256"/>
    <w:rsid w:val="005618BD"/>
    <w:rsid w:val="00561B70"/>
    <w:rsid w:val="00562F05"/>
    <w:rsid w:val="00563343"/>
    <w:rsid w:val="0056360C"/>
    <w:rsid w:val="005639AD"/>
    <w:rsid w:val="00565B06"/>
    <w:rsid w:val="0056616A"/>
    <w:rsid w:val="0056722C"/>
    <w:rsid w:val="00567A64"/>
    <w:rsid w:val="00570AA7"/>
    <w:rsid w:val="00573432"/>
    <w:rsid w:val="00573659"/>
    <w:rsid w:val="00573737"/>
    <w:rsid w:val="00573FDA"/>
    <w:rsid w:val="0057407F"/>
    <w:rsid w:val="00577C4D"/>
    <w:rsid w:val="00580E47"/>
    <w:rsid w:val="005834A6"/>
    <w:rsid w:val="005870E0"/>
    <w:rsid w:val="00587DD2"/>
    <w:rsid w:val="00587F1E"/>
    <w:rsid w:val="005903DE"/>
    <w:rsid w:val="005920C8"/>
    <w:rsid w:val="005926CC"/>
    <w:rsid w:val="00592941"/>
    <w:rsid w:val="00592C33"/>
    <w:rsid w:val="00592D2B"/>
    <w:rsid w:val="00594D03"/>
    <w:rsid w:val="00594F47"/>
    <w:rsid w:val="00595216"/>
    <w:rsid w:val="005A05FA"/>
    <w:rsid w:val="005A4346"/>
    <w:rsid w:val="005B1DD4"/>
    <w:rsid w:val="005B24A9"/>
    <w:rsid w:val="005B2E72"/>
    <w:rsid w:val="005B5C06"/>
    <w:rsid w:val="005B69D7"/>
    <w:rsid w:val="005B6C61"/>
    <w:rsid w:val="005C05FF"/>
    <w:rsid w:val="005C1D2D"/>
    <w:rsid w:val="005C2698"/>
    <w:rsid w:val="005C2862"/>
    <w:rsid w:val="005C5ADC"/>
    <w:rsid w:val="005C6A25"/>
    <w:rsid w:val="005D1C7D"/>
    <w:rsid w:val="005D2143"/>
    <w:rsid w:val="005D5AB2"/>
    <w:rsid w:val="005D661C"/>
    <w:rsid w:val="005E0845"/>
    <w:rsid w:val="005E1DD3"/>
    <w:rsid w:val="005E1F09"/>
    <w:rsid w:val="005E3552"/>
    <w:rsid w:val="005E7AA3"/>
    <w:rsid w:val="005F0A55"/>
    <w:rsid w:val="005F15BB"/>
    <w:rsid w:val="005F1C83"/>
    <w:rsid w:val="005F40DE"/>
    <w:rsid w:val="005F6834"/>
    <w:rsid w:val="00610924"/>
    <w:rsid w:val="00611757"/>
    <w:rsid w:val="00613418"/>
    <w:rsid w:val="00615E48"/>
    <w:rsid w:val="0062189D"/>
    <w:rsid w:val="006243C8"/>
    <w:rsid w:val="006247D3"/>
    <w:rsid w:val="00626452"/>
    <w:rsid w:val="00627D2A"/>
    <w:rsid w:val="00630BD8"/>
    <w:rsid w:val="006318A1"/>
    <w:rsid w:val="006331B4"/>
    <w:rsid w:val="0063515E"/>
    <w:rsid w:val="006359D0"/>
    <w:rsid w:val="006368BD"/>
    <w:rsid w:val="00636D04"/>
    <w:rsid w:val="00640908"/>
    <w:rsid w:val="006466B1"/>
    <w:rsid w:val="0064678A"/>
    <w:rsid w:val="006468EA"/>
    <w:rsid w:val="006474D7"/>
    <w:rsid w:val="00647F00"/>
    <w:rsid w:val="006509E5"/>
    <w:rsid w:val="0065183A"/>
    <w:rsid w:val="00653743"/>
    <w:rsid w:val="00654238"/>
    <w:rsid w:val="0065492E"/>
    <w:rsid w:val="00654ADC"/>
    <w:rsid w:val="006602B6"/>
    <w:rsid w:val="00660377"/>
    <w:rsid w:val="0066176B"/>
    <w:rsid w:val="006631B6"/>
    <w:rsid w:val="0066721E"/>
    <w:rsid w:val="00672540"/>
    <w:rsid w:val="006757C0"/>
    <w:rsid w:val="006759B0"/>
    <w:rsid w:val="00675CD1"/>
    <w:rsid w:val="00676A9E"/>
    <w:rsid w:val="00677B27"/>
    <w:rsid w:val="006839D0"/>
    <w:rsid w:val="00685292"/>
    <w:rsid w:val="00687121"/>
    <w:rsid w:val="006875E6"/>
    <w:rsid w:val="006A1C13"/>
    <w:rsid w:val="006A3E3C"/>
    <w:rsid w:val="006A4A8E"/>
    <w:rsid w:val="006A5FF3"/>
    <w:rsid w:val="006A63AD"/>
    <w:rsid w:val="006A7147"/>
    <w:rsid w:val="006A73AC"/>
    <w:rsid w:val="006B04AF"/>
    <w:rsid w:val="006B0C7B"/>
    <w:rsid w:val="006B1C53"/>
    <w:rsid w:val="006B1F46"/>
    <w:rsid w:val="006B2056"/>
    <w:rsid w:val="006B747D"/>
    <w:rsid w:val="006B762C"/>
    <w:rsid w:val="006B7941"/>
    <w:rsid w:val="006C0BFD"/>
    <w:rsid w:val="006C331F"/>
    <w:rsid w:val="006C4ECB"/>
    <w:rsid w:val="006C51C8"/>
    <w:rsid w:val="006D0BD5"/>
    <w:rsid w:val="006D101F"/>
    <w:rsid w:val="006D13DF"/>
    <w:rsid w:val="006D4597"/>
    <w:rsid w:val="006D4FAA"/>
    <w:rsid w:val="006D50CD"/>
    <w:rsid w:val="006D5C1C"/>
    <w:rsid w:val="006D7238"/>
    <w:rsid w:val="006E2248"/>
    <w:rsid w:val="006E30D5"/>
    <w:rsid w:val="006E3367"/>
    <w:rsid w:val="006E3477"/>
    <w:rsid w:val="006E36B3"/>
    <w:rsid w:val="006E4675"/>
    <w:rsid w:val="006E4ECC"/>
    <w:rsid w:val="006F02EB"/>
    <w:rsid w:val="006F28B6"/>
    <w:rsid w:val="006F3F6E"/>
    <w:rsid w:val="006F4060"/>
    <w:rsid w:val="006F410D"/>
    <w:rsid w:val="006F6886"/>
    <w:rsid w:val="006F7A00"/>
    <w:rsid w:val="006F7FD7"/>
    <w:rsid w:val="0070322D"/>
    <w:rsid w:val="00706176"/>
    <w:rsid w:val="00712577"/>
    <w:rsid w:val="0071607A"/>
    <w:rsid w:val="0072118D"/>
    <w:rsid w:val="00724AF9"/>
    <w:rsid w:val="00726339"/>
    <w:rsid w:val="00726A33"/>
    <w:rsid w:val="00733673"/>
    <w:rsid w:val="00733E19"/>
    <w:rsid w:val="007371E6"/>
    <w:rsid w:val="00740CD7"/>
    <w:rsid w:val="007425D8"/>
    <w:rsid w:val="00742FF6"/>
    <w:rsid w:val="00745812"/>
    <w:rsid w:val="00745DD8"/>
    <w:rsid w:val="007545F9"/>
    <w:rsid w:val="00754928"/>
    <w:rsid w:val="00754D74"/>
    <w:rsid w:val="00755927"/>
    <w:rsid w:val="00760C6B"/>
    <w:rsid w:val="00762C6D"/>
    <w:rsid w:val="00762F63"/>
    <w:rsid w:val="00764C32"/>
    <w:rsid w:val="0076782B"/>
    <w:rsid w:val="00770664"/>
    <w:rsid w:val="0077088E"/>
    <w:rsid w:val="007731FC"/>
    <w:rsid w:val="00774BF7"/>
    <w:rsid w:val="00780C4D"/>
    <w:rsid w:val="007827AC"/>
    <w:rsid w:val="0078426F"/>
    <w:rsid w:val="007863B6"/>
    <w:rsid w:val="00791330"/>
    <w:rsid w:val="00793271"/>
    <w:rsid w:val="00793B0F"/>
    <w:rsid w:val="007963B2"/>
    <w:rsid w:val="007A3D23"/>
    <w:rsid w:val="007A7EB1"/>
    <w:rsid w:val="007B3FA1"/>
    <w:rsid w:val="007B4E3A"/>
    <w:rsid w:val="007B6D28"/>
    <w:rsid w:val="007B7E6A"/>
    <w:rsid w:val="007C4A40"/>
    <w:rsid w:val="007D5911"/>
    <w:rsid w:val="007D5F14"/>
    <w:rsid w:val="007E2B68"/>
    <w:rsid w:val="007E547F"/>
    <w:rsid w:val="007E5A4C"/>
    <w:rsid w:val="007E65BD"/>
    <w:rsid w:val="007E77C3"/>
    <w:rsid w:val="007F15D9"/>
    <w:rsid w:val="007F1F34"/>
    <w:rsid w:val="007F23DB"/>
    <w:rsid w:val="007F4A52"/>
    <w:rsid w:val="007F6503"/>
    <w:rsid w:val="00801A8C"/>
    <w:rsid w:val="00803D74"/>
    <w:rsid w:val="00803E41"/>
    <w:rsid w:val="00804DBC"/>
    <w:rsid w:val="0080741C"/>
    <w:rsid w:val="00807EF4"/>
    <w:rsid w:val="00810383"/>
    <w:rsid w:val="008109B9"/>
    <w:rsid w:val="0081199B"/>
    <w:rsid w:val="00813628"/>
    <w:rsid w:val="008148D4"/>
    <w:rsid w:val="00814EC4"/>
    <w:rsid w:val="00816B51"/>
    <w:rsid w:val="00817DBF"/>
    <w:rsid w:val="008217DA"/>
    <w:rsid w:val="008223D6"/>
    <w:rsid w:val="008230E0"/>
    <w:rsid w:val="00823434"/>
    <w:rsid w:val="00823525"/>
    <w:rsid w:val="00824BB0"/>
    <w:rsid w:val="0082641D"/>
    <w:rsid w:val="0082692E"/>
    <w:rsid w:val="008276DC"/>
    <w:rsid w:val="00827795"/>
    <w:rsid w:val="0083168C"/>
    <w:rsid w:val="00832504"/>
    <w:rsid w:val="008325F9"/>
    <w:rsid w:val="00835098"/>
    <w:rsid w:val="0083551D"/>
    <w:rsid w:val="00836D39"/>
    <w:rsid w:val="0084154C"/>
    <w:rsid w:val="00841A74"/>
    <w:rsid w:val="00842F17"/>
    <w:rsid w:val="00843FBA"/>
    <w:rsid w:val="0084492D"/>
    <w:rsid w:val="00846660"/>
    <w:rsid w:val="00847A6D"/>
    <w:rsid w:val="00847C58"/>
    <w:rsid w:val="00851E57"/>
    <w:rsid w:val="00854DF4"/>
    <w:rsid w:val="008559D4"/>
    <w:rsid w:val="00856A85"/>
    <w:rsid w:val="00856FF0"/>
    <w:rsid w:val="00860387"/>
    <w:rsid w:val="008637D8"/>
    <w:rsid w:val="0086406D"/>
    <w:rsid w:val="00875749"/>
    <w:rsid w:val="00877C98"/>
    <w:rsid w:val="00877CC0"/>
    <w:rsid w:val="00877DAB"/>
    <w:rsid w:val="00880E68"/>
    <w:rsid w:val="008836B4"/>
    <w:rsid w:val="00885172"/>
    <w:rsid w:val="00887289"/>
    <w:rsid w:val="0089140A"/>
    <w:rsid w:val="008959C0"/>
    <w:rsid w:val="00895F6F"/>
    <w:rsid w:val="008971D1"/>
    <w:rsid w:val="008A07CD"/>
    <w:rsid w:val="008A15C1"/>
    <w:rsid w:val="008A1625"/>
    <w:rsid w:val="008A18A5"/>
    <w:rsid w:val="008A2A8C"/>
    <w:rsid w:val="008A67F7"/>
    <w:rsid w:val="008B0DE4"/>
    <w:rsid w:val="008B3A06"/>
    <w:rsid w:val="008C06C7"/>
    <w:rsid w:val="008C1951"/>
    <w:rsid w:val="008C1CFC"/>
    <w:rsid w:val="008C2A58"/>
    <w:rsid w:val="008D0016"/>
    <w:rsid w:val="008D1275"/>
    <w:rsid w:val="008D4735"/>
    <w:rsid w:val="008D642E"/>
    <w:rsid w:val="008D7C12"/>
    <w:rsid w:val="008E12DE"/>
    <w:rsid w:val="008E2F14"/>
    <w:rsid w:val="008E472B"/>
    <w:rsid w:val="008E5EC5"/>
    <w:rsid w:val="008E701C"/>
    <w:rsid w:val="008F0C2E"/>
    <w:rsid w:val="008F159E"/>
    <w:rsid w:val="008F2CD7"/>
    <w:rsid w:val="008F5E90"/>
    <w:rsid w:val="008F7967"/>
    <w:rsid w:val="0090040E"/>
    <w:rsid w:val="00900653"/>
    <w:rsid w:val="00903E38"/>
    <w:rsid w:val="0090487F"/>
    <w:rsid w:val="009106F2"/>
    <w:rsid w:val="00911C1E"/>
    <w:rsid w:val="00914E84"/>
    <w:rsid w:val="00922498"/>
    <w:rsid w:val="00922C62"/>
    <w:rsid w:val="00924F50"/>
    <w:rsid w:val="00926DB8"/>
    <w:rsid w:val="0092718F"/>
    <w:rsid w:val="009301A7"/>
    <w:rsid w:val="009320FE"/>
    <w:rsid w:val="00932BD9"/>
    <w:rsid w:val="00932C32"/>
    <w:rsid w:val="009333A9"/>
    <w:rsid w:val="009346DD"/>
    <w:rsid w:val="00936366"/>
    <w:rsid w:val="00942088"/>
    <w:rsid w:val="0094218E"/>
    <w:rsid w:val="00943D8D"/>
    <w:rsid w:val="00943DBC"/>
    <w:rsid w:val="00945E8A"/>
    <w:rsid w:val="00947C1A"/>
    <w:rsid w:val="00954410"/>
    <w:rsid w:val="00956917"/>
    <w:rsid w:val="009572F1"/>
    <w:rsid w:val="00957D18"/>
    <w:rsid w:val="009619B0"/>
    <w:rsid w:val="0096304E"/>
    <w:rsid w:val="00965D72"/>
    <w:rsid w:val="00966CFA"/>
    <w:rsid w:val="0097107E"/>
    <w:rsid w:val="009729AE"/>
    <w:rsid w:val="0097499C"/>
    <w:rsid w:val="00974E40"/>
    <w:rsid w:val="00975178"/>
    <w:rsid w:val="00980B7A"/>
    <w:rsid w:val="00982AB6"/>
    <w:rsid w:val="00990FCC"/>
    <w:rsid w:val="00993F06"/>
    <w:rsid w:val="0099636C"/>
    <w:rsid w:val="0099794E"/>
    <w:rsid w:val="009A046E"/>
    <w:rsid w:val="009A0C18"/>
    <w:rsid w:val="009A2285"/>
    <w:rsid w:val="009A2DA1"/>
    <w:rsid w:val="009A395C"/>
    <w:rsid w:val="009A453D"/>
    <w:rsid w:val="009A45BE"/>
    <w:rsid w:val="009A66E9"/>
    <w:rsid w:val="009B0DFB"/>
    <w:rsid w:val="009B1B50"/>
    <w:rsid w:val="009B2E71"/>
    <w:rsid w:val="009B3997"/>
    <w:rsid w:val="009B3EDC"/>
    <w:rsid w:val="009B405C"/>
    <w:rsid w:val="009B54FC"/>
    <w:rsid w:val="009B673F"/>
    <w:rsid w:val="009B7093"/>
    <w:rsid w:val="009B74F0"/>
    <w:rsid w:val="009B75AE"/>
    <w:rsid w:val="009C0C3C"/>
    <w:rsid w:val="009C20DB"/>
    <w:rsid w:val="009C33A3"/>
    <w:rsid w:val="009C3BD5"/>
    <w:rsid w:val="009C43C6"/>
    <w:rsid w:val="009C4F0A"/>
    <w:rsid w:val="009D303B"/>
    <w:rsid w:val="009D4845"/>
    <w:rsid w:val="009E0A92"/>
    <w:rsid w:val="009E1344"/>
    <w:rsid w:val="009E154E"/>
    <w:rsid w:val="009E33DF"/>
    <w:rsid w:val="009E404B"/>
    <w:rsid w:val="009E4675"/>
    <w:rsid w:val="009E7AD9"/>
    <w:rsid w:val="009F3348"/>
    <w:rsid w:val="009F388D"/>
    <w:rsid w:val="009F7A96"/>
    <w:rsid w:val="00A00477"/>
    <w:rsid w:val="00A009C0"/>
    <w:rsid w:val="00A0227B"/>
    <w:rsid w:val="00A029FF"/>
    <w:rsid w:val="00A02AE0"/>
    <w:rsid w:val="00A03220"/>
    <w:rsid w:val="00A03671"/>
    <w:rsid w:val="00A1444B"/>
    <w:rsid w:val="00A1534A"/>
    <w:rsid w:val="00A16675"/>
    <w:rsid w:val="00A23179"/>
    <w:rsid w:val="00A23A91"/>
    <w:rsid w:val="00A24248"/>
    <w:rsid w:val="00A2497E"/>
    <w:rsid w:val="00A2606F"/>
    <w:rsid w:val="00A27787"/>
    <w:rsid w:val="00A277CA"/>
    <w:rsid w:val="00A3292D"/>
    <w:rsid w:val="00A32983"/>
    <w:rsid w:val="00A33819"/>
    <w:rsid w:val="00A338D7"/>
    <w:rsid w:val="00A33DDB"/>
    <w:rsid w:val="00A371B0"/>
    <w:rsid w:val="00A3780D"/>
    <w:rsid w:val="00A40ECB"/>
    <w:rsid w:val="00A41A1B"/>
    <w:rsid w:val="00A428EC"/>
    <w:rsid w:val="00A44219"/>
    <w:rsid w:val="00A45BA3"/>
    <w:rsid w:val="00A4798A"/>
    <w:rsid w:val="00A57C89"/>
    <w:rsid w:val="00A60CF5"/>
    <w:rsid w:val="00A639C4"/>
    <w:rsid w:val="00A65B0E"/>
    <w:rsid w:val="00A669D7"/>
    <w:rsid w:val="00A67ADA"/>
    <w:rsid w:val="00A74D51"/>
    <w:rsid w:val="00A76480"/>
    <w:rsid w:val="00A76C21"/>
    <w:rsid w:val="00A8245C"/>
    <w:rsid w:val="00A83535"/>
    <w:rsid w:val="00A83D0C"/>
    <w:rsid w:val="00A844A9"/>
    <w:rsid w:val="00A84F08"/>
    <w:rsid w:val="00A8559F"/>
    <w:rsid w:val="00A92DDE"/>
    <w:rsid w:val="00A97363"/>
    <w:rsid w:val="00A97518"/>
    <w:rsid w:val="00A978F6"/>
    <w:rsid w:val="00AA009A"/>
    <w:rsid w:val="00AA1115"/>
    <w:rsid w:val="00AA2961"/>
    <w:rsid w:val="00AA4A86"/>
    <w:rsid w:val="00AA5FCB"/>
    <w:rsid w:val="00AB0905"/>
    <w:rsid w:val="00AB2A67"/>
    <w:rsid w:val="00AB3DBD"/>
    <w:rsid w:val="00AB3E21"/>
    <w:rsid w:val="00AB5C8B"/>
    <w:rsid w:val="00AB7692"/>
    <w:rsid w:val="00AC609A"/>
    <w:rsid w:val="00AC741F"/>
    <w:rsid w:val="00AC7DDF"/>
    <w:rsid w:val="00AD1ED8"/>
    <w:rsid w:val="00AD6BAB"/>
    <w:rsid w:val="00AE2F39"/>
    <w:rsid w:val="00AE667A"/>
    <w:rsid w:val="00AF15AD"/>
    <w:rsid w:val="00AF2153"/>
    <w:rsid w:val="00AF252B"/>
    <w:rsid w:val="00AF2F3C"/>
    <w:rsid w:val="00AF6BB1"/>
    <w:rsid w:val="00B011AF"/>
    <w:rsid w:val="00B03356"/>
    <w:rsid w:val="00B04A0C"/>
    <w:rsid w:val="00B04EFC"/>
    <w:rsid w:val="00B05531"/>
    <w:rsid w:val="00B06E90"/>
    <w:rsid w:val="00B07ED3"/>
    <w:rsid w:val="00B10E18"/>
    <w:rsid w:val="00B20D43"/>
    <w:rsid w:val="00B22422"/>
    <w:rsid w:val="00B25C3C"/>
    <w:rsid w:val="00B26E3C"/>
    <w:rsid w:val="00B27CEF"/>
    <w:rsid w:val="00B27D0F"/>
    <w:rsid w:val="00B349B2"/>
    <w:rsid w:val="00B36C9B"/>
    <w:rsid w:val="00B373B8"/>
    <w:rsid w:val="00B37A67"/>
    <w:rsid w:val="00B40ECC"/>
    <w:rsid w:val="00B420C3"/>
    <w:rsid w:val="00B4289A"/>
    <w:rsid w:val="00B43130"/>
    <w:rsid w:val="00B43C12"/>
    <w:rsid w:val="00B44EAF"/>
    <w:rsid w:val="00B45309"/>
    <w:rsid w:val="00B4711F"/>
    <w:rsid w:val="00B51056"/>
    <w:rsid w:val="00B51413"/>
    <w:rsid w:val="00B53499"/>
    <w:rsid w:val="00B53DB2"/>
    <w:rsid w:val="00B54A69"/>
    <w:rsid w:val="00B54E77"/>
    <w:rsid w:val="00B55037"/>
    <w:rsid w:val="00B56822"/>
    <w:rsid w:val="00B56CEC"/>
    <w:rsid w:val="00B5758C"/>
    <w:rsid w:val="00B6011A"/>
    <w:rsid w:val="00B60753"/>
    <w:rsid w:val="00B6348C"/>
    <w:rsid w:val="00B64946"/>
    <w:rsid w:val="00B64F57"/>
    <w:rsid w:val="00B663B2"/>
    <w:rsid w:val="00B70313"/>
    <w:rsid w:val="00B73B58"/>
    <w:rsid w:val="00B747CE"/>
    <w:rsid w:val="00B748B9"/>
    <w:rsid w:val="00B763C9"/>
    <w:rsid w:val="00B826DB"/>
    <w:rsid w:val="00B8289D"/>
    <w:rsid w:val="00B82A3F"/>
    <w:rsid w:val="00B8641A"/>
    <w:rsid w:val="00B879CF"/>
    <w:rsid w:val="00B90E6B"/>
    <w:rsid w:val="00B934E8"/>
    <w:rsid w:val="00B93B5D"/>
    <w:rsid w:val="00B958A4"/>
    <w:rsid w:val="00B96369"/>
    <w:rsid w:val="00B9753D"/>
    <w:rsid w:val="00BA09FB"/>
    <w:rsid w:val="00BA1E1C"/>
    <w:rsid w:val="00BA237C"/>
    <w:rsid w:val="00BA4E46"/>
    <w:rsid w:val="00BA4FA0"/>
    <w:rsid w:val="00BA7202"/>
    <w:rsid w:val="00BA7AD8"/>
    <w:rsid w:val="00BB1B5E"/>
    <w:rsid w:val="00BB30F3"/>
    <w:rsid w:val="00BB402E"/>
    <w:rsid w:val="00BC04F5"/>
    <w:rsid w:val="00BD0981"/>
    <w:rsid w:val="00BD14A0"/>
    <w:rsid w:val="00BD1E8B"/>
    <w:rsid w:val="00BD36A3"/>
    <w:rsid w:val="00BD5CA7"/>
    <w:rsid w:val="00BD75D6"/>
    <w:rsid w:val="00BE02C5"/>
    <w:rsid w:val="00BE155D"/>
    <w:rsid w:val="00BE1801"/>
    <w:rsid w:val="00BE3CCF"/>
    <w:rsid w:val="00BE627D"/>
    <w:rsid w:val="00BE7AC3"/>
    <w:rsid w:val="00BF32D0"/>
    <w:rsid w:val="00BF3C68"/>
    <w:rsid w:val="00BF54CF"/>
    <w:rsid w:val="00C03376"/>
    <w:rsid w:val="00C03F89"/>
    <w:rsid w:val="00C04400"/>
    <w:rsid w:val="00C05046"/>
    <w:rsid w:val="00C05BD4"/>
    <w:rsid w:val="00C07A58"/>
    <w:rsid w:val="00C11BD9"/>
    <w:rsid w:val="00C124AF"/>
    <w:rsid w:val="00C13D9B"/>
    <w:rsid w:val="00C14144"/>
    <w:rsid w:val="00C14391"/>
    <w:rsid w:val="00C14DEE"/>
    <w:rsid w:val="00C1737B"/>
    <w:rsid w:val="00C2168D"/>
    <w:rsid w:val="00C23572"/>
    <w:rsid w:val="00C23E5E"/>
    <w:rsid w:val="00C351E9"/>
    <w:rsid w:val="00C35C75"/>
    <w:rsid w:val="00C376CC"/>
    <w:rsid w:val="00C403DF"/>
    <w:rsid w:val="00C40AA9"/>
    <w:rsid w:val="00C41DE9"/>
    <w:rsid w:val="00C424DE"/>
    <w:rsid w:val="00C43A78"/>
    <w:rsid w:val="00C453B5"/>
    <w:rsid w:val="00C46659"/>
    <w:rsid w:val="00C47C52"/>
    <w:rsid w:val="00C47EC4"/>
    <w:rsid w:val="00C51938"/>
    <w:rsid w:val="00C52938"/>
    <w:rsid w:val="00C55513"/>
    <w:rsid w:val="00C55A86"/>
    <w:rsid w:val="00C56C51"/>
    <w:rsid w:val="00C56C9A"/>
    <w:rsid w:val="00C60DEA"/>
    <w:rsid w:val="00C6148A"/>
    <w:rsid w:val="00C61801"/>
    <w:rsid w:val="00C6276F"/>
    <w:rsid w:val="00C64D23"/>
    <w:rsid w:val="00C64F33"/>
    <w:rsid w:val="00C661C8"/>
    <w:rsid w:val="00C7017C"/>
    <w:rsid w:val="00C71114"/>
    <w:rsid w:val="00C71AB0"/>
    <w:rsid w:val="00C72334"/>
    <w:rsid w:val="00C735CB"/>
    <w:rsid w:val="00C736BD"/>
    <w:rsid w:val="00C756CD"/>
    <w:rsid w:val="00C75F7B"/>
    <w:rsid w:val="00C76AFB"/>
    <w:rsid w:val="00C835EC"/>
    <w:rsid w:val="00C85917"/>
    <w:rsid w:val="00C87715"/>
    <w:rsid w:val="00C96AD9"/>
    <w:rsid w:val="00CA2FB0"/>
    <w:rsid w:val="00CA4488"/>
    <w:rsid w:val="00CA4DF1"/>
    <w:rsid w:val="00CA750E"/>
    <w:rsid w:val="00CB016D"/>
    <w:rsid w:val="00CB1C43"/>
    <w:rsid w:val="00CC01AC"/>
    <w:rsid w:val="00CC1BB4"/>
    <w:rsid w:val="00CC20B4"/>
    <w:rsid w:val="00CC222A"/>
    <w:rsid w:val="00CC2731"/>
    <w:rsid w:val="00CC3459"/>
    <w:rsid w:val="00CC353B"/>
    <w:rsid w:val="00CC419E"/>
    <w:rsid w:val="00CC5B37"/>
    <w:rsid w:val="00CC604D"/>
    <w:rsid w:val="00CC6DDB"/>
    <w:rsid w:val="00CD0DCE"/>
    <w:rsid w:val="00CD5A92"/>
    <w:rsid w:val="00CE00A3"/>
    <w:rsid w:val="00CE1FC3"/>
    <w:rsid w:val="00CE34DB"/>
    <w:rsid w:val="00CE58CC"/>
    <w:rsid w:val="00CE598D"/>
    <w:rsid w:val="00CF1BFF"/>
    <w:rsid w:val="00CF2CAB"/>
    <w:rsid w:val="00CF5D76"/>
    <w:rsid w:val="00CF6863"/>
    <w:rsid w:val="00D01784"/>
    <w:rsid w:val="00D05095"/>
    <w:rsid w:val="00D07D70"/>
    <w:rsid w:val="00D13421"/>
    <w:rsid w:val="00D14EFD"/>
    <w:rsid w:val="00D1616B"/>
    <w:rsid w:val="00D170FF"/>
    <w:rsid w:val="00D2065C"/>
    <w:rsid w:val="00D254CA"/>
    <w:rsid w:val="00D27B14"/>
    <w:rsid w:val="00D312B6"/>
    <w:rsid w:val="00D36EF3"/>
    <w:rsid w:val="00D37DFC"/>
    <w:rsid w:val="00D40256"/>
    <w:rsid w:val="00D501C6"/>
    <w:rsid w:val="00D50F05"/>
    <w:rsid w:val="00D5159D"/>
    <w:rsid w:val="00D51949"/>
    <w:rsid w:val="00D53E92"/>
    <w:rsid w:val="00D56A6A"/>
    <w:rsid w:val="00D60C90"/>
    <w:rsid w:val="00D60F01"/>
    <w:rsid w:val="00D61B01"/>
    <w:rsid w:val="00D64A5E"/>
    <w:rsid w:val="00D64AD5"/>
    <w:rsid w:val="00D7227A"/>
    <w:rsid w:val="00D735E8"/>
    <w:rsid w:val="00D751AB"/>
    <w:rsid w:val="00D75FE4"/>
    <w:rsid w:val="00D772D6"/>
    <w:rsid w:val="00D77949"/>
    <w:rsid w:val="00D832CF"/>
    <w:rsid w:val="00D83C1C"/>
    <w:rsid w:val="00D92B70"/>
    <w:rsid w:val="00D93470"/>
    <w:rsid w:val="00D952BC"/>
    <w:rsid w:val="00DA0B02"/>
    <w:rsid w:val="00DA0E40"/>
    <w:rsid w:val="00DA25BE"/>
    <w:rsid w:val="00DB0B3B"/>
    <w:rsid w:val="00DB0EB6"/>
    <w:rsid w:val="00DB1AE9"/>
    <w:rsid w:val="00DB4D47"/>
    <w:rsid w:val="00DB6BF8"/>
    <w:rsid w:val="00DC06A2"/>
    <w:rsid w:val="00DC482E"/>
    <w:rsid w:val="00DC6C5F"/>
    <w:rsid w:val="00DD10AE"/>
    <w:rsid w:val="00DD2B25"/>
    <w:rsid w:val="00DD2FFC"/>
    <w:rsid w:val="00DD3217"/>
    <w:rsid w:val="00DD32DA"/>
    <w:rsid w:val="00DD5107"/>
    <w:rsid w:val="00DD5A84"/>
    <w:rsid w:val="00DD610D"/>
    <w:rsid w:val="00DD63F9"/>
    <w:rsid w:val="00DE0478"/>
    <w:rsid w:val="00DE0FA4"/>
    <w:rsid w:val="00DE36A0"/>
    <w:rsid w:val="00DF01F5"/>
    <w:rsid w:val="00DF0816"/>
    <w:rsid w:val="00DF3F37"/>
    <w:rsid w:val="00DF755E"/>
    <w:rsid w:val="00E0128C"/>
    <w:rsid w:val="00E07C55"/>
    <w:rsid w:val="00E1370E"/>
    <w:rsid w:val="00E14832"/>
    <w:rsid w:val="00E161B2"/>
    <w:rsid w:val="00E20913"/>
    <w:rsid w:val="00E21014"/>
    <w:rsid w:val="00E21A40"/>
    <w:rsid w:val="00E254C1"/>
    <w:rsid w:val="00E25527"/>
    <w:rsid w:val="00E262D1"/>
    <w:rsid w:val="00E30DFE"/>
    <w:rsid w:val="00E32C94"/>
    <w:rsid w:val="00E32F8F"/>
    <w:rsid w:val="00E33703"/>
    <w:rsid w:val="00E33869"/>
    <w:rsid w:val="00E34AEC"/>
    <w:rsid w:val="00E42A86"/>
    <w:rsid w:val="00E42C00"/>
    <w:rsid w:val="00E4511B"/>
    <w:rsid w:val="00E45C68"/>
    <w:rsid w:val="00E45CD9"/>
    <w:rsid w:val="00E47952"/>
    <w:rsid w:val="00E51C93"/>
    <w:rsid w:val="00E520EF"/>
    <w:rsid w:val="00E53C7A"/>
    <w:rsid w:val="00E53D13"/>
    <w:rsid w:val="00E61211"/>
    <w:rsid w:val="00E6236A"/>
    <w:rsid w:val="00E65D8C"/>
    <w:rsid w:val="00E66E75"/>
    <w:rsid w:val="00E70AB1"/>
    <w:rsid w:val="00E7488C"/>
    <w:rsid w:val="00E80A7E"/>
    <w:rsid w:val="00E826A8"/>
    <w:rsid w:val="00E82888"/>
    <w:rsid w:val="00E82E49"/>
    <w:rsid w:val="00E82F3B"/>
    <w:rsid w:val="00E85119"/>
    <w:rsid w:val="00E85D02"/>
    <w:rsid w:val="00E87D2F"/>
    <w:rsid w:val="00E9073E"/>
    <w:rsid w:val="00E95204"/>
    <w:rsid w:val="00EA0AF8"/>
    <w:rsid w:val="00EA24B7"/>
    <w:rsid w:val="00EA2EBD"/>
    <w:rsid w:val="00EA364E"/>
    <w:rsid w:val="00EA6556"/>
    <w:rsid w:val="00EA65A1"/>
    <w:rsid w:val="00EA7B82"/>
    <w:rsid w:val="00EB0A9C"/>
    <w:rsid w:val="00EB4CD3"/>
    <w:rsid w:val="00EC2526"/>
    <w:rsid w:val="00EC286B"/>
    <w:rsid w:val="00EC6840"/>
    <w:rsid w:val="00EC71E3"/>
    <w:rsid w:val="00ED003E"/>
    <w:rsid w:val="00ED0960"/>
    <w:rsid w:val="00ED1536"/>
    <w:rsid w:val="00ED16B6"/>
    <w:rsid w:val="00ED5528"/>
    <w:rsid w:val="00ED5FB5"/>
    <w:rsid w:val="00ED648D"/>
    <w:rsid w:val="00ED64FD"/>
    <w:rsid w:val="00EE1ED3"/>
    <w:rsid w:val="00EE452B"/>
    <w:rsid w:val="00EE5DFB"/>
    <w:rsid w:val="00EE77E8"/>
    <w:rsid w:val="00EE7813"/>
    <w:rsid w:val="00EE797E"/>
    <w:rsid w:val="00EF24B0"/>
    <w:rsid w:val="00EF2FEE"/>
    <w:rsid w:val="00EF41C3"/>
    <w:rsid w:val="00EF5613"/>
    <w:rsid w:val="00EF65CB"/>
    <w:rsid w:val="00EF6ADA"/>
    <w:rsid w:val="00F00811"/>
    <w:rsid w:val="00F06E7F"/>
    <w:rsid w:val="00F07D0C"/>
    <w:rsid w:val="00F1253F"/>
    <w:rsid w:val="00F1320C"/>
    <w:rsid w:val="00F14045"/>
    <w:rsid w:val="00F16437"/>
    <w:rsid w:val="00F17B41"/>
    <w:rsid w:val="00F21D6D"/>
    <w:rsid w:val="00F2235B"/>
    <w:rsid w:val="00F2492E"/>
    <w:rsid w:val="00F249E6"/>
    <w:rsid w:val="00F27FF7"/>
    <w:rsid w:val="00F343F6"/>
    <w:rsid w:val="00F3514D"/>
    <w:rsid w:val="00F40333"/>
    <w:rsid w:val="00F40412"/>
    <w:rsid w:val="00F41FFC"/>
    <w:rsid w:val="00F4432B"/>
    <w:rsid w:val="00F448E7"/>
    <w:rsid w:val="00F45071"/>
    <w:rsid w:val="00F461C3"/>
    <w:rsid w:val="00F46B88"/>
    <w:rsid w:val="00F46FF2"/>
    <w:rsid w:val="00F511AC"/>
    <w:rsid w:val="00F52300"/>
    <w:rsid w:val="00F5371C"/>
    <w:rsid w:val="00F54601"/>
    <w:rsid w:val="00F553E9"/>
    <w:rsid w:val="00F55BE4"/>
    <w:rsid w:val="00F60237"/>
    <w:rsid w:val="00F6143D"/>
    <w:rsid w:val="00F6292B"/>
    <w:rsid w:val="00F636A1"/>
    <w:rsid w:val="00F65E03"/>
    <w:rsid w:val="00F676FB"/>
    <w:rsid w:val="00F67ADA"/>
    <w:rsid w:val="00F711CB"/>
    <w:rsid w:val="00F7192C"/>
    <w:rsid w:val="00F80B0A"/>
    <w:rsid w:val="00F81E38"/>
    <w:rsid w:val="00F865E4"/>
    <w:rsid w:val="00F90084"/>
    <w:rsid w:val="00F90BA3"/>
    <w:rsid w:val="00F91011"/>
    <w:rsid w:val="00F91D1E"/>
    <w:rsid w:val="00F92A53"/>
    <w:rsid w:val="00F952FC"/>
    <w:rsid w:val="00FA21DF"/>
    <w:rsid w:val="00FA2498"/>
    <w:rsid w:val="00FA562A"/>
    <w:rsid w:val="00FB12E3"/>
    <w:rsid w:val="00FB45DC"/>
    <w:rsid w:val="00FB61A4"/>
    <w:rsid w:val="00FC077E"/>
    <w:rsid w:val="00FC08E7"/>
    <w:rsid w:val="00FC21B2"/>
    <w:rsid w:val="00FC292C"/>
    <w:rsid w:val="00FC36D6"/>
    <w:rsid w:val="00FC763B"/>
    <w:rsid w:val="00FD01FF"/>
    <w:rsid w:val="00FE00DF"/>
    <w:rsid w:val="00FE0258"/>
    <w:rsid w:val="00FE4927"/>
    <w:rsid w:val="00FE4ACB"/>
    <w:rsid w:val="00FE5822"/>
    <w:rsid w:val="00FE7275"/>
    <w:rsid w:val="00FF5B5D"/>
    <w:rsid w:val="00FF5F9A"/>
    <w:rsid w:val="00FF5FF2"/>
    <w:rsid w:val="00FF68E2"/>
    <w:rsid w:val="00FF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7CA2D5"/>
  <w15:chartTrackingRefBased/>
  <w15:docId w15:val="{EA3CD337-1014-4CA9-8550-50F99816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2363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0"/>
    <w:next w:val="a0"/>
    <w:link w:val="10"/>
    <w:qFormat/>
    <w:rsid w:val="002C70FE"/>
    <w:pPr>
      <w:keepNext/>
      <w:outlineLvl w:val="0"/>
    </w:pPr>
    <w:rPr>
      <w:rFonts w:ascii="標楷體" w:eastAsia="超研澤標準楷體" w:hAnsi="Times New Roman"/>
      <w:szCs w:val="20"/>
    </w:rPr>
  </w:style>
  <w:style w:type="paragraph" w:styleId="2">
    <w:name w:val="heading 2"/>
    <w:basedOn w:val="a0"/>
    <w:next w:val="a0"/>
    <w:link w:val="20"/>
    <w:qFormat/>
    <w:rsid w:val="002C70FE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link w:val="30"/>
    <w:qFormat/>
    <w:rsid w:val="002C70FE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2C70FE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0"/>
    <w:next w:val="a0"/>
    <w:link w:val="50"/>
    <w:uiPriority w:val="9"/>
    <w:qFormat/>
    <w:rsid w:val="002C70FE"/>
    <w:pPr>
      <w:keepNext/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0"/>
    <w:next w:val="a0"/>
    <w:link w:val="60"/>
    <w:qFormat/>
    <w:rsid w:val="002C70FE"/>
    <w:pPr>
      <w:keepNext/>
      <w:spacing w:line="720" w:lineRule="auto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0"/>
    <w:next w:val="a0"/>
    <w:link w:val="70"/>
    <w:qFormat/>
    <w:rsid w:val="002C70FE"/>
    <w:pPr>
      <w:keepNext/>
      <w:spacing w:line="720" w:lineRule="auto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0"/>
    <w:next w:val="a0"/>
    <w:link w:val="80"/>
    <w:qFormat/>
    <w:rsid w:val="002C70FE"/>
    <w:pPr>
      <w:keepNext/>
      <w:spacing w:line="720" w:lineRule="auto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0"/>
    <w:next w:val="a0"/>
    <w:link w:val="90"/>
    <w:qFormat/>
    <w:rsid w:val="002C70FE"/>
    <w:pPr>
      <w:keepNext/>
      <w:spacing w:line="720" w:lineRule="auto"/>
      <w:outlineLvl w:val="8"/>
    </w:pPr>
    <w:rPr>
      <w:rFonts w:ascii="Arial" w:hAnsi="Arial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A329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A32983"/>
    <w:rPr>
      <w:kern w:val="2"/>
    </w:rPr>
  </w:style>
  <w:style w:type="paragraph" w:styleId="a6">
    <w:name w:val="footer"/>
    <w:basedOn w:val="a0"/>
    <w:link w:val="a7"/>
    <w:uiPriority w:val="99"/>
    <w:unhideWhenUsed/>
    <w:rsid w:val="00A329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A32983"/>
    <w:rPr>
      <w:kern w:val="2"/>
    </w:rPr>
  </w:style>
  <w:style w:type="paragraph" w:styleId="a8">
    <w:name w:val="Balloon Text"/>
    <w:basedOn w:val="a0"/>
    <w:link w:val="a9"/>
    <w:uiPriority w:val="99"/>
    <w:unhideWhenUsed/>
    <w:rsid w:val="0049216B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rsid w:val="0049216B"/>
    <w:rPr>
      <w:rFonts w:ascii="Cambria" w:eastAsia="新細明體" w:hAnsi="Cambria" w:cs="Times New Roman"/>
      <w:kern w:val="2"/>
      <w:sz w:val="18"/>
      <w:szCs w:val="18"/>
    </w:rPr>
  </w:style>
  <w:style w:type="paragraph" w:styleId="aa">
    <w:name w:val="annotation text"/>
    <w:basedOn w:val="a0"/>
    <w:link w:val="ab"/>
    <w:unhideWhenUsed/>
    <w:rsid w:val="00D56A6A"/>
  </w:style>
  <w:style w:type="character" w:customStyle="1" w:styleId="ab">
    <w:name w:val="註解文字 字元"/>
    <w:link w:val="aa"/>
    <w:uiPriority w:val="99"/>
    <w:rsid w:val="00D56A6A"/>
    <w:rPr>
      <w:kern w:val="2"/>
      <w:sz w:val="24"/>
      <w:szCs w:val="22"/>
    </w:rPr>
  </w:style>
  <w:style w:type="paragraph" w:customStyle="1" w:styleId="51">
    <w:name w:val="標題 5 內文"/>
    <w:basedOn w:val="a0"/>
    <w:rsid w:val="0056722C"/>
    <w:pPr>
      <w:spacing w:line="440" w:lineRule="atLeast"/>
      <w:ind w:left="907"/>
      <w:jc w:val="both"/>
    </w:pPr>
    <w:rPr>
      <w:rFonts w:ascii="Times New Roman" w:eastAsia="標楷體" w:hAnsi="Times New Roman"/>
      <w:szCs w:val="20"/>
    </w:rPr>
  </w:style>
  <w:style w:type="paragraph" w:styleId="ac">
    <w:name w:val="Body Text Indent"/>
    <w:aliases w:val="本文縮排5"/>
    <w:basedOn w:val="a0"/>
    <w:link w:val="ad"/>
    <w:rsid w:val="00AD6BAB"/>
    <w:pPr>
      <w:kinsoku w:val="0"/>
      <w:adjustRightInd w:val="0"/>
      <w:spacing w:line="360" w:lineRule="atLeast"/>
      <w:ind w:left="600" w:firstLine="120"/>
      <w:textAlignment w:val="baseline"/>
    </w:pPr>
    <w:rPr>
      <w:rFonts w:ascii="標楷體" w:eastAsia="標楷體" w:hAnsi="Times New Roman"/>
      <w:kern w:val="0"/>
      <w:sz w:val="28"/>
      <w:szCs w:val="28"/>
    </w:rPr>
  </w:style>
  <w:style w:type="character" w:customStyle="1" w:styleId="ad">
    <w:name w:val="本文縮排 字元"/>
    <w:aliases w:val="本文縮排5 字元"/>
    <w:link w:val="ac"/>
    <w:uiPriority w:val="99"/>
    <w:rsid w:val="00AD6BAB"/>
    <w:rPr>
      <w:rFonts w:ascii="標楷體" w:eastAsia="標楷體" w:hAnsi="Times New Roman"/>
      <w:sz w:val="28"/>
      <w:szCs w:val="28"/>
    </w:rPr>
  </w:style>
  <w:style w:type="paragraph" w:customStyle="1" w:styleId="31">
    <w:name w:val="標題 31"/>
    <w:basedOn w:val="a0"/>
    <w:autoRedefine/>
    <w:rsid w:val="00FD01FF"/>
    <w:pPr>
      <w:spacing w:line="440" w:lineRule="atLeast"/>
      <w:ind w:left="482" w:hanging="482"/>
      <w:jc w:val="both"/>
    </w:pPr>
    <w:rPr>
      <w:rFonts w:ascii="Times New Roman" w:eastAsia="標楷體" w:hAnsi="Times New Roman"/>
      <w:szCs w:val="20"/>
    </w:rPr>
  </w:style>
  <w:style w:type="paragraph" w:styleId="32">
    <w:name w:val="Body Text 3"/>
    <w:basedOn w:val="a0"/>
    <w:link w:val="33"/>
    <w:rsid w:val="00DE0478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3">
    <w:name w:val="本文 3 字元"/>
    <w:link w:val="32"/>
    <w:rsid w:val="00DE0478"/>
    <w:rPr>
      <w:rFonts w:ascii="Times New Roman" w:hAnsi="Times New Roman"/>
      <w:kern w:val="2"/>
      <w:sz w:val="16"/>
      <w:szCs w:val="16"/>
    </w:rPr>
  </w:style>
  <w:style w:type="paragraph" w:styleId="11">
    <w:name w:val="toc 1"/>
    <w:basedOn w:val="a0"/>
    <w:next w:val="a0"/>
    <w:autoRedefine/>
    <w:qFormat/>
    <w:rsid w:val="00DE0478"/>
    <w:pPr>
      <w:adjustRightInd w:val="0"/>
      <w:spacing w:line="440" w:lineRule="atLeast"/>
      <w:ind w:left="480" w:hanging="480"/>
      <w:jc w:val="both"/>
    </w:pPr>
    <w:rPr>
      <w:rFonts w:ascii="Times New Roman" w:eastAsia="標楷體" w:hAnsi="Times New Roman"/>
      <w:spacing w:val="-4"/>
      <w:kern w:val="0"/>
      <w:szCs w:val="20"/>
    </w:rPr>
  </w:style>
  <w:style w:type="paragraph" w:customStyle="1" w:styleId="41">
    <w:name w:val="標題 41"/>
    <w:basedOn w:val="a0"/>
    <w:autoRedefine/>
    <w:rsid w:val="00DE0478"/>
    <w:pPr>
      <w:spacing w:line="440" w:lineRule="atLeast"/>
      <w:ind w:left="960" w:hanging="480"/>
      <w:jc w:val="both"/>
    </w:pPr>
    <w:rPr>
      <w:rFonts w:ascii="Times New Roman" w:eastAsia="標楷體" w:hAnsi="Times New Roman"/>
      <w:szCs w:val="20"/>
    </w:rPr>
  </w:style>
  <w:style w:type="paragraph" w:customStyle="1" w:styleId="ae">
    <w:name w:val="壹"/>
    <w:basedOn w:val="a0"/>
    <w:rsid w:val="000E66CC"/>
    <w:pPr>
      <w:autoSpaceDE w:val="0"/>
      <w:autoSpaceDN w:val="0"/>
      <w:adjustRightInd w:val="0"/>
      <w:spacing w:line="360" w:lineRule="atLeast"/>
      <w:ind w:left="480" w:hanging="480"/>
      <w:jc w:val="both"/>
      <w:textAlignment w:val="baseline"/>
    </w:pPr>
    <w:rPr>
      <w:rFonts w:ascii="標楷體" w:eastAsia="標楷體" w:hAnsi="Times New Roman" w:cs="標楷體"/>
      <w:kern w:val="0"/>
      <w:szCs w:val="24"/>
    </w:rPr>
  </w:style>
  <w:style w:type="paragraph" w:styleId="af">
    <w:name w:val="Plain Text"/>
    <w:basedOn w:val="a0"/>
    <w:link w:val="af0"/>
    <w:rsid w:val="000659DA"/>
    <w:rPr>
      <w:rFonts w:ascii="細明體" w:eastAsia="細明體" w:hAnsi="Courier New" w:cs="Courier New"/>
      <w:color w:val="000000"/>
      <w:szCs w:val="24"/>
    </w:rPr>
  </w:style>
  <w:style w:type="character" w:customStyle="1" w:styleId="af0">
    <w:name w:val="純文字 字元"/>
    <w:link w:val="af"/>
    <w:rsid w:val="000659DA"/>
    <w:rPr>
      <w:rFonts w:ascii="細明體" w:eastAsia="細明體" w:hAnsi="Courier New" w:cs="Courier New"/>
      <w:color w:val="000000"/>
      <w:kern w:val="2"/>
      <w:sz w:val="24"/>
      <w:szCs w:val="24"/>
    </w:rPr>
  </w:style>
  <w:style w:type="paragraph" w:styleId="af1">
    <w:name w:val="List Paragraph"/>
    <w:basedOn w:val="a0"/>
    <w:uiPriority w:val="34"/>
    <w:qFormat/>
    <w:rsid w:val="005E1DD3"/>
    <w:pPr>
      <w:ind w:leftChars="200" w:left="480"/>
    </w:pPr>
    <w:rPr>
      <w:rFonts w:ascii="Times New Roman" w:hAnsi="Times New Roman"/>
      <w:szCs w:val="24"/>
    </w:rPr>
  </w:style>
  <w:style w:type="table" w:styleId="af2">
    <w:name w:val="Table Grid"/>
    <w:basedOn w:val="a2"/>
    <w:uiPriority w:val="59"/>
    <w:rsid w:val="00653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0C6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customStyle="1" w:styleId="10">
    <w:name w:val="標題 1 字元"/>
    <w:link w:val="1"/>
    <w:rsid w:val="002C70FE"/>
    <w:rPr>
      <w:rFonts w:ascii="標楷體" w:eastAsia="超研澤標準楷體" w:hAnsi="Times New Roman"/>
      <w:kern w:val="2"/>
      <w:sz w:val="24"/>
    </w:rPr>
  </w:style>
  <w:style w:type="character" w:customStyle="1" w:styleId="20">
    <w:name w:val="標題 2 字元"/>
    <w:link w:val="2"/>
    <w:rsid w:val="002C70FE"/>
    <w:rPr>
      <w:rFonts w:ascii="Arial" w:hAnsi="Arial"/>
      <w:b/>
      <w:bCs/>
      <w:kern w:val="2"/>
      <w:sz w:val="48"/>
      <w:szCs w:val="48"/>
    </w:rPr>
  </w:style>
  <w:style w:type="character" w:customStyle="1" w:styleId="30">
    <w:name w:val="標題 3 字元"/>
    <w:link w:val="3"/>
    <w:rsid w:val="002C70FE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link w:val="4"/>
    <w:rsid w:val="002C70FE"/>
    <w:rPr>
      <w:rFonts w:ascii="Arial" w:hAnsi="Arial"/>
      <w:kern w:val="2"/>
      <w:sz w:val="36"/>
      <w:szCs w:val="36"/>
    </w:rPr>
  </w:style>
  <w:style w:type="character" w:customStyle="1" w:styleId="50">
    <w:name w:val="標題 5 字元"/>
    <w:link w:val="5"/>
    <w:uiPriority w:val="9"/>
    <w:rsid w:val="002C70FE"/>
    <w:rPr>
      <w:rFonts w:ascii="Arial" w:hAnsi="Arial"/>
      <w:b/>
      <w:bCs/>
      <w:kern w:val="2"/>
      <w:sz w:val="36"/>
      <w:szCs w:val="36"/>
    </w:rPr>
  </w:style>
  <w:style w:type="character" w:customStyle="1" w:styleId="60">
    <w:name w:val="標題 6 字元"/>
    <w:link w:val="6"/>
    <w:rsid w:val="002C70FE"/>
    <w:rPr>
      <w:rFonts w:ascii="Arial" w:hAnsi="Arial"/>
      <w:kern w:val="2"/>
      <w:sz w:val="36"/>
      <w:szCs w:val="36"/>
    </w:rPr>
  </w:style>
  <w:style w:type="character" w:customStyle="1" w:styleId="70">
    <w:name w:val="標題 7 字元"/>
    <w:link w:val="7"/>
    <w:rsid w:val="002C70FE"/>
    <w:rPr>
      <w:rFonts w:ascii="Arial" w:hAnsi="Arial"/>
      <w:b/>
      <w:bCs/>
      <w:kern w:val="2"/>
      <w:sz w:val="36"/>
      <w:szCs w:val="36"/>
    </w:rPr>
  </w:style>
  <w:style w:type="character" w:customStyle="1" w:styleId="80">
    <w:name w:val="標題 8 字元"/>
    <w:link w:val="8"/>
    <w:rsid w:val="002C70FE"/>
    <w:rPr>
      <w:rFonts w:ascii="Arial" w:hAnsi="Arial"/>
      <w:kern w:val="2"/>
      <w:sz w:val="36"/>
      <w:szCs w:val="36"/>
    </w:rPr>
  </w:style>
  <w:style w:type="character" w:customStyle="1" w:styleId="90">
    <w:name w:val="標題 9 字元"/>
    <w:link w:val="9"/>
    <w:rsid w:val="002C70FE"/>
    <w:rPr>
      <w:rFonts w:ascii="Arial" w:hAnsi="Arial"/>
      <w:kern w:val="2"/>
      <w:sz w:val="36"/>
      <w:szCs w:val="36"/>
    </w:rPr>
  </w:style>
  <w:style w:type="paragraph" w:customStyle="1" w:styleId="af3">
    <w:name w:val="一"/>
    <w:basedOn w:val="a0"/>
    <w:rsid w:val="002C70FE"/>
    <w:pPr>
      <w:spacing w:line="0" w:lineRule="atLeast"/>
      <w:ind w:left="200" w:hangingChars="200" w:hanging="200"/>
      <w:jc w:val="both"/>
    </w:pPr>
    <w:rPr>
      <w:rFonts w:ascii="Times New Roman" w:eastAsia="標楷體" w:hAnsi="Times New Roman"/>
      <w:szCs w:val="24"/>
    </w:rPr>
  </w:style>
  <w:style w:type="paragraph" w:customStyle="1" w:styleId="af4">
    <w:name w:val="（一）"/>
    <w:basedOn w:val="a0"/>
    <w:rsid w:val="002C70FE"/>
    <w:pPr>
      <w:spacing w:before="120" w:after="120"/>
      <w:ind w:leftChars="400" w:left="700" w:hangingChars="300" w:hanging="300"/>
    </w:pPr>
    <w:rPr>
      <w:rFonts w:ascii="Times New Roman" w:eastAsia="華康細圓體" w:hAnsi="Times New Roman"/>
      <w:szCs w:val="24"/>
    </w:rPr>
  </w:style>
  <w:style w:type="paragraph" w:styleId="Web">
    <w:name w:val="Normal (Web)"/>
    <w:basedOn w:val="a0"/>
    <w:rsid w:val="002C70FE"/>
    <w:pPr>
      <w:widowControl/>
      <w:spacing w:before="60"/>
    </w:pPr>
    <w:rPr>
      <w:rFonts w:ascii="新細明體" w:hAnsi="Times New Roman"/>
      <w:kern w:val="0"/>
      <w:szCs w:val="24"/>
    </w:rPr>
  </w:style>
  <w:style w:type="paragraph" w:customStyle="1" w:styleId="af5">
    <w:name w:val="法律條文(條)"/>
    <w:basedOn w:val="a0"/>
    <w:rsid w:val="002C70FE"/>
    <w:pPr>
      <w:kinsoku w:val="0"/>
      <w:overflowPunct w:val="0"/>
      <w:autoSpaceDE w:val="0"/>
      <w:autoSpaceDN w:val="0"/>
      <w:ind w:left="200" w:hangingChars="100" w:hanging="100"/>
      <w:jc w:val="both"/>
    </w:pPr>
    <w:rPr>
      <w:rFonts w:ascii="華康細明體" w:eastAsia="華康細明體" w:hAnsi="細明體" w:hint="eastAsia"/>
      <w:sz w:val="21"/>
      <w:szCs w:val="24"/>
    </w:rPr>
  </w:style>
  <w:style w:type="paragraph" w:styleId="HTML">
    <w:name w:val="HTML Preformatted"/>
    <w:basedOn w:val="a0"/>
    <w:link w:val="HTML0"/>
    <w:rsid w:val="002C70F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/>
      <w:kern w:val="0"/>
      <w:szCs w:val="24"/>
    </w:rPr>
  </w:style>
  <w:style w:type="character" w:customStyle="1" w:styleId="HTML0">
    <w:name w:val="HTML 預設格式 字元"/>
    <w:link w:val="HTML"/>
    <w:rsid w:val="002C70FE"/>
    <w:rPr>
      <w:rFonts w:ascii="細明體" w:eastAsia="細明體" w:hAnsi="Courier New"/>
      <w:sz w:val="24"/>
      <w:szCs w:val="24"/>
    </w:rPr>
  </w:style>
  <w:style w:type="paragraph" w:styleId="34">
    <w:name w:val="Body Text Indent 3"/>
    <w:basedOn w:val="a0"/>
    <w:link w:val="35"/>
    <w:rsid w:val="002C70FE"/>
    <w:pPr>
      <w:ind w:left="560" w:hanging="560"/>
    </w:pPr>
    <w:rPr>
      <w:rFonts w:ascii="Times New Roman" w:eastAsia="標楷體" w:hAnsi="Times New Roman"/>
      <w:sz w:val="28"/>
      <w:szCs w:val="20"/>
    </w:rPr>
  </w:style>
  <w:style w:type="character" w:customStyle="1" w:styleId="35">
    <w:name w:val="本文縮排 3 字元"/>
    <w:link w:val="34"/>
    <w:rsid w:val="002C70FE"/>
    <w:rPr>
      <w:rFonts w:ascii="Times New Roman" w:eastAsia="標楷體" w:hAnsi="Times New Roman"/>
      <w:kern w:val="2"/>
      <w:sz w:val="28"/>
    </w:rPr>
  </w:style>
  <w:style w:type="paragraph" w:styleId="af6">
    <w:name w:val="Body Text"/>
    <w:basedOn w:val="a0"/>
    <w:link w:val="af7"/>
    <w:unhideWhenUsed/>
    <w:qFormat/>
    <w:rsid w:val="002C70FE"/>
    <w:pPr>
      <w:spacing w:after="120"/>
    </w:pPr>
    <w:rPr>
      <w:rFonts w:ascii="Times New Roman" w:hAnsi="Times New Roman"/>
      <w:szCs w:val="24"/>
    </w:rPr>
  </w:style>
  <w:style w:type="character" w:customStyle="1" w:styleId="af7">
    <w:name w:val="本文 字元"/>
    <w:link w:val="af6"/>
    <w:rsid w:val="002C70FE"/>
    <w:rPr>
      <w:rFonts w:ascii="Times New Roman" w:hAnsi="Times New Roman"/>
      <w:kern w:val="2"/>
      <w:sz w:val="24"/>
      <w:szCs w:val="24"/>
    </w:rPr>
  </w:style>
  <w:style w:type="character" w:styleId="af8">
    <w:name w:val="page number"/>
    <w:rsid w:val="002C70FE"/>
  </w:style>
  <w:style w:type="character" w:customStyle="1" w:styleId="af9">
    <w:name w:val="文件引導模式 字元"/>
    <w:link w:val="afa"/>
    <w:semiHidden/>
    <w:rsid w:val="002C70FE"/>
    <w:rPr>
      <w:rFonts w:ascii="Arial" w:hAnsi="Arial"/>
      <w:shd w:val="clear" w:color="auto" w:fill="000080"/>
    </w:rPr>
  </w:style>
  <w:style w:type="paragraph" w:styleId="afa">
    <w:name w:val="Document Map"/>
    <w:basedOn w:val="a0"/>
    <w:link w:val="af9"/>
    <w:semiHidden/>
    <w:rsid w:val="002C70FE"/>
    <w:pPr>
      <w:shd w:val="clear" w:color="auto" w:fill="000080"/>
    </w:pPr>
    <w:rPr>
      <w:rFonts w:ascii="Arial" w:hAnsi="Arial"/>
      <w:kern w:val="0"/>
      <w:sz w:val="20"/>
      <w:szCs w:val="20"/>
    </w:rPr>
  </w:style>
  <w:style w:type="character" w:customStyle="1" w:styleId="12">
    <w:name w:val="文件引導模式 字元1"/>
    <w:uiPriority w:val="99"/>
    <w:semiHidden/>
    <w:rsid w:val="002C70FE"/>
    <w:rPr>
      <w:rFonts w:ascii="Microsoft JhengHei UI" w:eastAsia="Microsoft JhengHei UI"/>
      <w:kern w:val="2"/>
      <w:sz w:val="18"/>
      <w:szCs w:val="18"/>
    </w:rPr>
  </w:style>
  <w:style w:type="paragraph" w:customStyle="1" w:styleId="afb">
    <w:name w:val=""/>
    <w:rsid w:val="002C70FE"/>
    <w:pPr>
      <w:widowControl w:val="0"/>
      <w:ind w:leftChars="300" w:left="400" w:hangingChars="100" w:hanging="100"/>
      <w:jc w:val="both"/>
    </w:pPr>
    <w:rPr>
      <w:rFonts w:ascii="Times New Roman" w:eastAsia="華康細圓體" w:hAnsi="Times New Roman"/>
      <w:sz w:val="22"/>
    </w:rPr>
  </w:style>
  <w:style w:type="paragraph" w:customStyle="1" w:styleId="Afc">
    <w:name w:val="A.內文"/>
    <w:rsid w:val="002C70FE"/>
    <w:pPr>
      <w:widowControl w:val="0"/>
      <w:ind w:leftChars="700" w:left="700"/>
      <w:jc w:val="both"/>
    </w:pPr>
    <w:rPr>
      <w:rFonts w:ascii="Times New Roman" w:eastAsia="華康細圓體" w:hAnsi="Times New Roman"/>
      <w:sz w:val="22"/>
    </w:rPr>
  </w:style>
  <w:style w:type="paragraph" w:styleId="21">
    <w:name w:val="Body Text Indent 2"/>
    <w:basedOn w:val="a0"/>
    <w:link w:val="22"/>
    <w:rsid w:val="002C70FE"/>
    <w:pPr>
      <w:ind w:firstLine="7200"/>
    </w:pPr>
    <w:rPr>
      <w:rFonts w:ascii="標楷體" w:eastAsia="標楷體" w:hAnsi="Times New Roman"/>
      <w:szCs w:val="20"/>
    </w:rPr>
  </w:style>
  <w:style w:type="character" w:customStyle="1" w:styleId="22">
    <w:name w:val="本文縮排 2 字元"/>
    <w:link w:val="21"/>
    <w:rsid w:val="002C70FE"/>
    <w:rPr>
      <w:rFonts w:ascii="標楷體" w:eastAsia="標楷體" w:hAnsi="Times New Roman"/>
      <w:kern w:val="2"/>
      <w:sz w:val="24"/>
    </w:rPr>
  </w:style>
  <w:style w:type="paragraph" w:styleId="afd">
    <w:name w:val="Salutation"/>
    <w:basedOn w:val="a0"/>
    <w:next w:val="a0"/>
    <w:link w:val="afe"/>
    <w:rsid w:val="002C70FE"/>
    <w:rPr>
      <w:rFonts w:ascii="標楷體" w:eastAsia="標楷體" w:hAnsi="Times New Roman"/>
      <w:szCs w:val="20"/>
    </w:rPr>
  </w:style>
  <w:style w:type="character" w:customStyle="1" w:styleId="afe">
    <w:name w:val="問候 字元"/>
    <w:link w:val="afd"/>
    <w:rsid w:val="002C70FE"/>
    <w:rPr>
      <w:rFonts w:ascii="標楷體" w:eastAsia="標楷體" w:hAnsi="Times New Roman"/>
      <w:kern w:val="2"/>
      <w:sz w:val="24"/>
    </w:rPr>
  </w:style>
  <w:style w:type="paragraph" w:styleId="aff">
    <w:name w:val="Closing"/>
    <w:basedOn w:val="a0"/>
    <w:next w:val="a0"/>
    <w:link w:val="aff0"/>
    <w:uiPriority w:val="99"/>
    <w:rsid w:val="002C70FE"/>
    <w:pPr>
      <w:ind w:left="4320"/>
    </w:pPr>
    <w:rPr>
      <w:rFonts w:ascii="標楷體" w:eastAsia="標楷體" w:hAnsi="Times New Roman"/>
      <w:szCs w:val="20"/>
    </w:rPr>
  </w:style>
  <w:style w:type="character" w:customStyle="1" w:styleId="aff0">
    <w:name w:val="結語 字元"/>
    <w:link w:val="aff"/>
    <w:uiPriority w:val="99"/>
    <w:rsid w:val="002C70FE"/>
    <w:rPr>
      <w:rFonts w:ascii="標楷體" w:eastAsia="標楷體" w:hAnsi="Times New Roman"/>
      <w:kern w:val="2"/>
      <w:sz w:val="24"/>
    </w:rPr>
  </w:style>
  <w:style w:type="character" w:customStyle="1" w:styleId="aff1">
    <w:name w:val="註解主旨 字元"/>
    <w:link w:val="aff2"/>
    <w:semiHidden/>
    <w:rsid w:val="002C70FE"/>
    <w:rPr>
      <w:rFonts w:ascii="Times New Roman" w:hAnsi="Times New Roman"/>
      <w:b/>
      <w:bCs/>
    </w:rPr>
  </w:style>
  <w:style w:type="paragraph" w:styleId="aff2">
    <w:name w:val="annotation subject"/>
    <w:basedOn w:val="aa"/>
    <w:next w:val="aa"/>
    <w:link w:val="aff1"/>
    <w:semiHidden/>
    <w:rsid w:val="002C70FE"/>
    <w:rPr>
      <w:rFonts w:ascii="Times New Roman" w:hAnsi="Times New Roman"/>
      <w:b/>
      <w:bCs/>
      <w:kern w:val="0"/>
      <w:sz w:val="20"/>
      <w:szCs w:val="20"/>
    </w:rPr>
  </w:style>
  <w:style w:type="character" w:customStyle="1" w:styleId="13">
    <w:name w:val="註解主旨 字元1"/>
    <w:uiPriority w:val="99"/>
    <w:semiHidden/>
    <w:rsid w:val="002C70FE"/>
    <w:rPr>
      <w:b/>
      <w:bCs/>
      <w:kern w:val="2"/>
      <w:sz w:val="24"/>
      <w:szCs w:val="22"/>
    </w:rPr>
  </w:style>
  <w:style w:type="paragraph" w:customStyle="1" w:styleId="s6t3">
    <w:name w:val="s6t3"/>
    <w:basedOn w:val="a0"/>
    <w:rsid w:val="002C70FE"/>
    <w:pPr>
      <w:widowControl/>
      <w:spacing w:before="60"/>
      <w:ind w:left="1440" w:hanging="720"/>
    </w:pPr>
    <w:rPr>
      <w:rFonts w:ascii="新細明體" w:hAnsi="Times New Roman"/>
      <w:kern w:val="0"/>
      <w:szCs w:val="24"/>
    </w:rPr>
  </w:style>
  <w:style w:type="paragraph" w:customStyle="1" w:styleId="aff3">
    <w:name w:val="內文１"/>
    <w:basedOn w:val="a0"/>
    <w:rsid w:val="002C70FE"/>
    <w:pPr>
      <w:spacing w:line="720" w:lineRule="auto"/>
    </w:pPr>
    <w:rPr>
      <w:rFonts w:ascii="Century Gothic" w:eastAsia="標楷體" w:hAnsi="Century Gothic"/>
      <w:sz w:val="28"/>
      <w:szCs w:val="20"/>
    </w:rPr>
  </w:style>
  <w:style w:type="paragraph" w:customStyle="1" w:styleId="14">
    <w:name w:val="樣式1"/>
    <w:basedOn w:val="a0"/>
    <w:rsid w:val="002C70FE"/>
    <w:pPr>
      <w:ind w:right="85"/>
      <w:jc w:val="both"/>
    </w:pPr>
    <w:rPr>
      <w:rFonts w:ascii="標楷體" w:eastAsia="標楷體" w:hAnsi="Times New Roman"/>
      <w:color w:val="000000"/>
      <w:sz w:val="20"/>
      <w:szCs w:val="20"/>
    </w:rPr>
  </w:style>
  <w:style w:type="paragraph" w:styleId="aff4">
    <w:name w:val="Block Text"/>
    <w:basedOn w:val="a0"/>
    <w:rsid w:val="002C70FE"/>
    <w:pPr>
      <w:adjustRightInd w:val="0"/>
      <w:spacing w:line="360" w:lineRule="atLeast"/>
      <w:ind w:leftChars="30" w:left="480" w:rightChars="50" w:right="120" w:hangingChars="170" w:hanging="408"/>
      <w:textAlignment w:val="baseline"/>
    </w:pPr>
    <w:rPr>
      <w:rFonts w:ascii="標楷體" w:eastAsia="標楷體" w:hAnsi="標楷體"/>
      <w:kern w:val="0"/>
      <w:szCs w:val="24"/>
    </w:rPr>
  </w:style>
  <w:style w:type="character" w:styleId="aff5">
    <w:name w:val="Hyperlink"/>
    <w:rsid w:val="002C70FE"/>
    <w:rPr>
      <w:color w:val="0000FF"/>
      <w:u w:val="single"/>
    </w:rPr>
  </w:style>
  <w:style w:type="character" w:styleId="aff6">
    <w:name w:val="FollowedHyperlink"/>
    <w:rsid w:val="002C70FE"/>
    <w:rPr>
      <w:color w:val="800080"/>
      <w:u w:val="single"/>
    </w:rPr>
  </w:style>
  <w:style w:type="paragraph" w:customStyle="1" w:styleId="s4t4">
    <w:name w:val="s4t4"/>
    <w:basedOn w:val="a0"/>
    <w:rsid w:val="002C70FE"/>
    <w:pPr>
      <w:widowControl/>
      <w:spacing w:before="60"/>
      <w:ind w:left="960" w:hanging="960"/>
    </w:pPr>
    <w:rPr>
      <w:rFonts w:ascii="新細明體" w:hAnsi="Times New Roman"/>
      <w:kern w:val="0"/>
      <w:szCs w:val="24"/>
    </w:rPr>
  </w:style>
  <w:style w:type="paragraph" w:customStyle="1" w:styleId="s4">
    <w:name w:val="s4"/>
    <w:basedOn w:val="a0"/>
    <w:rsid w:val="002C70FE"/>
    <w:pPr>
      <w:widowControl/>
      <w:spacing w:before="60"/>
      <w:ind w:left="960"/>
    </w:pPr>
    <w:rPr>
      <w:rFonts w:ascii="新細明體" w:hAnsi="Times New Roman"/>
      <w:kern w:val="0"/>
      <w:szCs w:val="24"/>
    </w:rPr>
  </w:style>
  <w:style w:type="paragraph" w:customStyle="1" w:styleId="s6t2">
    <w:name w:val="s6t2"/>
    <w:basedOn w:val="a0"/>
    <w:rsid w:val="002C70FE"/>
    <w:pPr>
      <w:widowControl/>
      <w:spacing w:before="60"/>
      <w:ind w:left="1440" w:hanging="480"/>
    </w:pPr>
    <w:rPr>
      <w:rFonts w:ascii="新細明體" w:hAnsi="Times New Roman"/>
      <w:kern w:val="0"/>
      <w:szCs w:val="24"/>
    </w:rPr>
  </w:style>
  <w:style w:type="paragraph" w:customStyle="1" w:styleId="s9t3">
    <w:name w:val="s9t3"/>
    <w:basedOn w:val="a0"/>
    <w:rsid w:val="002C70FE"/>
    <w:pPr>
      <w:widowControl/>
      <w:spacing w:before="60"/>
      <w:ind w:left="2160" w:hanging="720"/>
    </w:pPr>
    <w:rPr>
      <w:rFonts w:ascii="新細明體" w:hAnsi="Times New Roman"/>
      <w:kern w:val="0"/>
      <w:szCs w:val="24"/>
    </w:rPr>
  </w:style>
  <w:style w:type="paragraph" w:customStyle="1" w:styleId="s6">
    <w:name w:val="s6"/>
    <w:basedOn w:val="a0"/>
    <w:rsid w:val="002C70FE"/>
    <w:pPr>
      <w:widowControl/>
      <w:spacing w:before="60"/>
      <w:ind w:left="1440"/>
    </w:pPr>
    <w:rPr>
      <w:rFonts w:ascii="新細明體" w:hAnsi="Times New Roman"/>
      <w:kern w:val="0"/>
      <w:szCs w:val="24"/>
    </w:rPr>
  </w:style>
  <w:style w:type="paragraph" w:customStyle="1" w:styleId="s5t5">
    <w:name w:val="s5t5"/>
    <w:basedOn w:val="a0"/>
    <w:rsid w:val="002C70FE"/>
    <w:pPr>
      <w:widowControl/>
      <w:spacing w:before="60"/>
      <w:ind w:left="1200" w:hanging="1200"/>
    </w:pPr>
    <w:rPr>
      <w:rFonts w:ascii="新細明體" w:hAnsi="Times New Roman"/>
      <w:kern w:val="0"/>
      <w:szCs w:val="24"/>
    </w:rPr>
  </w:style>
  <w:style w:type="paragraph" w:customStyle="1" w:styleId="s5">
    <w:name w:val="s5"/>
    <w:basedOn w:val="a0"/>
    <w:rsid w:val="002C70FE"/>
    <w:pPr>
      <w:widowControl/>
      <w:spacing w:before="60"/>
      <w:ind w:left="1200"/>
    </w:pPr>
    <w:rPr>
      <w:rFonts w:ascii="新細明體" w:hAnsi="Times New Roman"/>
      <w:kern w:val="0"/>
      <w:szCs w:val="24"/>
    </w:rPr>
  </w:style>
  <w:style w:type="paragraph" w:styleId="23">
    <w:name w:val="Body Text 2"/>
    <w:basedOn w:val="a0"/>
    <w:link w:val="24"/>
    <w:rsid w:val="002C70FE"/>
    <w:pPr>
      <w:spacing w:line="0" w:lineRule="atLeast"/>
      <w:jc w:val="center"/>
    </w:pPr>
    <w:rPr>
      <w:rFonts w:ascii="Times New Roman" w:hAnsi="Times New Roman"/>
      <w:sz w:val="22"/>
      <w:szCs w:val="24"/>
    </w:rPr>
  </w:style>
  <w:style w:type="character" w:customStyle="1" w:styleId="24">
    <w:name w:val="本文 2 字元"/>
    <w:link w:val="23"/>
    <w:rsid w:val="002C70FE"/>
    <w:rPr>
      <w:rFonts w:ascii="Times New Roman" w:hAnsi="Times New Roman"/>
      <w:kern w:val="2"/>
      <w:sz w:val="22"/>
      <w:szCs w:val="24"/>
    </w:rPr>
  </w:style>
  <w:style w:type="paragraph" w:customStyle="1" w:styleId="aff7">
    <w:name w:val="法律條文(內文)"/>
    <w:basedOn w:val="a0"/>
    <w:next w:val="a0"/>
    <w:rsid w:val="002C70FE"/>
    <w:pPr>
      <w:kinsoku w:val="0"/>
      <w:overflowPunct w:val="0"/>
      <w:autoSpaceDE w:val="0"/>
      <w:autoSpaceDN w:val="0"/>
      <w:ind w:left="200" w:firstLineChars="200" w:firstLine="200"/>
      <w:jc w:val="both"/>
    </w:pPr>
    <w:rPr>
      <w:rFonts w:ascii="華康細明體" w:eastAsia="華康細明體" w:hAnsi="細明體" w:hint="eastAsia"/>
      <w:sz w:val="21"/>
      <w:szCs w:val="24"/>
    </w:rPr>
  </w:style>
  <w:style w:type="paragraph" w:customStyle="1" w:styleId="s7">
    <w:name w:val="s7"/>
    <w:basedOn w:val="a0"/>
    <w:rsid w:val="002C70FE"/>
    <w:pPr>
      <w:widowControl/>
      <w:spacing w:before="60"/>
      <w:ind w:left="168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s7t7">
    <w:name w:val="s7t7"/>
    <w:basedOn w:val="a0"/>
    <w:rsid w:val="002C70FE"/>
    <w:pPr>
      <w:widowControl/>
      <w:spacing w:before="60"/>
      <w:ind w:left="1680" w:hanging="168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021">
    <w:name w:val="021"/>
    <w:basedOn w:val="a0"/>
    <w:rsid w:val="002C70F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ff8">
    <w:name w:val="Strong"/>
    <w:qFormat/>
    <w:rsid w:val="002C70FE"/>
    <w:rPr>
      <w:b/>
      <w:bCs/>
    </w:rPr>
  </w:style>
  <w:style w:type="paragraph" w:customStyle="1" w:styleId="aff9">
    <w:name w:val="說明段"/>
    <w:basedOn w:val="a0"/>
    <w:rsid w:val="002C70FE"/>
    <w:pPr>
      <w:spacing w:line="400" w:lineRule="exact"/>
      <w:jc w:val="both"/>
    </w:pPr>
    <w:rPr>
      <w:rFonts w:ascii="雅真中楷" w:eastAsia="雅真中楷" w:hAnsi="新細明體"/>
      <w:sz w:val="28"/>
      <w:szCs w:val="24"/>
    </w:rPr>
  </w:style>
  <w:style w:type="paragraph" w:customStyle="1" w:styleId="affa">
    <w:name w:val="第一項"/>
    <w:basedOn w:val="a0"/>
    <w:rsid w:val="002C70FE"/>
    <w:pPr>
      <w:snapToGrid w:val="0"/>
      <w:spacing w:line="400" w:lineRule="exact"/>
      <w:ind w:leftChars="75" w:left="75" w:right="57" w:firstLineChars="200" w:firstLine="200"/>
      <w:jc w:val="both"/>
    </w:pPr>
    <w:rPr>
      <w:rFonts w:ascii="標楷體" w:eastAsia="雅真中楷" w:hAnsi="Times New Roman"/>
      <w:sz w:val="28"/>
      <w:szCs w:val="24"/>
    </w:rPr>
  </w:style>
  <w:style w:type="paragraph" w:customStyle="1" w:styleId="affb">
    <w:name w:val="第一款"/>
    <w:basedOn w:val="affa"/>
    <w:rsid w:val="002C70FE"/>
    <w:pPr>
      <w:ind w:leftChars="150" w:left="900" w:hangingChars="193" w:hanging="540"/>
    </w:pPr>
  </w:style>
  <w:style w:type="paragraph" w:customStyle="1" w:styleId="affc">
    <w:name w:val="令.項"/>
    <w:basedOn w:val="a0"/>
    <w:rsid w:val="002C70FE"/>
    <w:pPr>
      <w:adjustRightInd w:val="0"/>
      <w:spacing w:line="440" w:lineRule="exact"/>
      <w:ind w:leftChars="500" w:left="500" w:firstLineChars="200" w:firstLine="200"/>
      <w:jc w:val="both"/>
      <w:textAlignment w:val="baseline"/>
    </w:pPr>
    <w:rPr>
      <w:rFonts w:ascii="Times New Roman" w:eastAsia="標楷體" w:hAnsi="Times New Roman"/>
      <w:kern w:val="0"/>
      <w:sz w:val="28"/>
      <w:szCs w:val="28"/>
    </w:rPr>
  </w:style>
  <w:style w:type="table" w:customStyle="1" w:styleId="15">
    <w:name w:val="表格格線1"/>
    <w:basedOn w:val="a2"/>
    <w:next w:val="af2"/>
    <w:uiPriority w:val="59"/>
    <w:rsid w:val="002C70FE"/>
    <w:rPr>
      <w:rFonts w:ascii="Times New Roman" w:eastAsia="標楷體" w:hAnsi="Times New Roman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e">
    <w:name w:val="___base"/>
    <w:link w:val="baseChar"/>
    <w:qFormat/>
    <w:rsid w:val="002C70FE"/>
    <w:rPr>
      <w:rFonts w:ascii="Arial" w:hAnsi="Arial"/>
      <w:color w:val="000000"/>
      <w:sz w:val="24"/>
      <w:szCs w:val="22"/>
      <w:lang w:val="en-GB" w:eastAsia="en-US"/>
    </w:rPr>
  </w:style>
  <w:style w:type="character" w:customStyle="1" w:styleId="baseChar">
    <w:name w:val="___base Char"/>
    <w:link w:val="base"/>
    <w:rsid w:val="002C70FE"/>
    <w:rPr>
      <w:rFonts w:ascii="Arial" w:hAnsi="Arial"/>
      <w:color w:val="000000"/>
      <w:sz w:val="24"/>
      <w:szCs w:val="22"/>
      <w:lang w:val="en-GB" w:eastAsia="en-US"/>
    </w:rPr>
  </w:style>
  <w:style w:type="paragraph" w:customStyle="1" w:styleId="Footer">
    <w:name w:val="_Footer"/>
    <w:basedOn w:val="a0"/>
    <w:qFormat/>
    <w:rsid w:val="002C70FE"/>
    <w:pPr>
      <w:widowControl/>
      <w:spacing w:after="200" w:line="276" w:lineRule="auto"/>
      <w:jc w:val="right"/>
    </w:pPr>
    <w:rPr>
      <w:rFonts w:ascii="Arial" w:hAnsi="Arial"/>
      <w:caps/>
      <w:color w:val="00338D"/>
      <w:kern w:val="0"/>
      <w:sz w:val="14"/>
      <w:lang w:val="en-GB" w:eastAsia="en-US"/>
    </w:rPr>
  </w:style>
  <w:style w:type="paragraph" w:customStyle="1" w:styleId="a">
    <w:name w:val="分項段落"/>
    <w:basedOn w:val="a0"/>
    <w:rsid w:val="002C70FE"/>
    <w:pPr>
      <w:widowControl/>
      <w:numPr>
        <w:numId w:val="14"/>
      </w:numPr>
      <w:snapToGrid w:val="0"/>
      <w:jc w:val="both"/>
    </w:pPr>
    <w:rPr>
      <w:rFonts w:ascii="Times New Roman" w:eastAsia="標楷體" w:hAnsi="Times New Roman"/>
      <w:noProof/>
      <w:kern w:val="0"/>
      <w:sz w:val="32"/>
      <w:szCs w:val="20"/>
    </w:rPr>
  </w:style>
  <w:style w:type="numbering" w:customStyle="1" w:styleId="16">
    <w:name w:val="無清單1"/>
    <w:next w:val="a3"/>
    <w:uiPriority w:val="99"/>
    <w:semiHidden/>
    <w:unhideWhenUsed/>
    <w:rsid w:val="002C70FE"/>
  </w:style>
  <w:style w:type="numbering" w:customStyle="1" w:styleId="110">
    <w:name w:val="無清單11"/>
    <w:next w:val="a3"/>
    <w:semiHidden/>
    <w:rsid w:val="002C70FE"/>
  </w:style>
  <w:style w:type="numbering" w:customStyle="1" w:styleId="25">
    <w:name w:val="無清單2"/>
    <w:next w:val="a3"/>
    <w:semiHidden/>
    <w:rsid w:val="002C70FE"/>
  </w:style>
  <w:style w:type="paragraph" w:styleId="affd">
    <w:name w:val="Date"/>
    <w:basedOn w:val="a0"/>
    <w:next w:val="a0"/>
    <w:link w:val="affe"/>
    <w:rsid w:val="002C70FE"/>
    <w:pPr>
      <w:jc w:val="right"/>
    </w:pPr>
    <w:rPr>
      <w:rFonts w:ascii="Times New Roman" w:hAnsi="Times New Roman"/>
      <w:szCs w:val="24"/>
    </w:rPr>
  </w:style>
  <w:style w:type="character" w:customStyle="1" w:styleId="affe">
    <w:name w:val="日期 字元"/>
    <w:link w:val="affd"/>
    <w:rsid w:val="002C70FE"/>
    <w:rPr>
      <w:rFonts w:ascii="Times New Roman" w:hAnsi="Times New Roman"/>
      <w:kern w:val="2"/>
      <w:sz w:val="24"/>
      <w:szCs w:val="24"/>
    </w:rPr>
  </w:style>
  <w:style w:type="paragraph" w:customStyle="1" w:styleId="afff">
    <w:name w:val="公文(主旨)"/>
    <w:basedOn w:val="a0"/>
    <w:next w:val="a0"/>
    <w:rsid w:val="002C70FE"/>
    <w:pPr>
      <w:widowControl/>
      <w:ind w:left="958" w:hanging="958"/>
      <w:textAlignment w:val="baseline"/>
    </w:pPr>
    <w:rPr>
      <w:rFonts w:ascii="Times New Roman" w:eastAsia="標楷體" w:hAnsi="Times New Roman"/>
      <w:noProof/>
      <w:kern w:val="0"/>
      <w:sz w:val="32"/>
      <w:szCs w:val="20"/>
      <w:lang w:bidi="he-IL"/>
    </w:rPr>
  </w:style>
  <w:style w:type="paragraph" w:customStyle="1" w:styleId="Char">
    <w:name w:val="Char"/>
    <w:basedOn w:val="a0"/>
    <w:rsid w:val="002C70FE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numbering" w:customStyle="1" w:styleId="36">
    <w:name w:val="無清單3"/>
    <w:next w:val="a3"/>
    <w:uiPriority w:val="99"/>
    <w:semiHidden/>
    <w:unhideWhenUsed/>
    <w:rsid w:val="002C70FE"/>
  </w:style>
  <w:style w:type="numbering" w:customStyle="1" w:styleId="120">
    <w:name w:val="無清單12"/>
    <w:next w:val="a3"/>
    <w:semiHidden/>
    <w:rsid w:val="002C70FE"/>
  </w:style>
  <w:style w:type="numbering" w:customStyle="1" w:styleId="210">
    <w:name w:val="無清單21"/>
    <w:next w:val="a3"/>
    <w:semiHidden/>
    <w:rsid w:val="002C70FE"/>
  </w:style>
  <w:style w:type="paragraph" w:customStyle="1" w:styleId="class1">
    <w:name w:val="class1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2C70FE"/>
  </w:style>
  <w:style w:type="character" w:customStyle="1" w:styleId="class4">
    <w:name w:val="class4"/>
    <w:rsid w:val="002C70FE"/>
  </w:style>
  <w:style w:type="character" w:customStyle="1" w:styleId="class102">
    <w:name w:val="class102"/>
    <w:rsid w:val="002C70FE"/>
    <w:rPr>
      <w:rFonts w:ascii="Times New Roman" w:hAnsi="Times New Roman" w:cs="Times New Roman" w:hint="default"/>
    </w:rPr>
  </w:style>
  <w:style w:type="character" w:customStyle="1" w:styleId="class12">
    <w:name w:val="class12"/>
    <w:rsid w:val="002C70FE"/>
  </w:style>
  <w:style w:type="character" w:customStyle="1" w:styleId="class142">
    <w:name w:val="class142"/>
    <w:rsid w:val="002C70FE"/>
    <w:rPr>
      <w:rFonts w:ascii="Times New Roman" w:hAnsi="Times New Roman" w:cs="Times New Roman" w:hint="default"/>
    </w:rPr>
  </w:style>
  <w:style w:type="character" w:customStyle="1" w:styleId="class16">
    <w:name w:val="class16"/>
    <w:rsid w:val="002C70FE"/>
  </w:style>
  <w:style w:type="character" w:customStyle="1" w:styleId="class51">
    <w:name w:val="class51"/>
    <w:rsid w:val="002C70FE"/>
  </w:style>
  <w:style w:type="character" w:customStyle="1" w:styleId="class531">
    <w:name w:val="class531"/>
    <w:rsid w:val="002C70FE"/>
    <w:rPr>
      <w:rFonts w:ascii="Times New Roman" w:hAnsi="Times New Roman" w:cs="Times New Roman" w:hint="default"/>
    </w:rPr>
  </w:style>
  <w:style w:type="character" w:customStyle="1" w:styleId="class55">
    <w:name w:val="class55"/>
    <w:rsid w:val="002C70FE"/>
  </w:style>
  <w:style w:type="character" w:customStyle="1" w:styleId="class571">
    <w:name w:val="class571"/>
    <w:rsid w:val="002C70FE"/>
    <w:rPr>
      <w:rFonts w:ascii="Times New Roman" w:hAnsi="Times New Roman" w:cs="Times New Roman" w:hint="default"/>
    </w:rPr>
  </w:style>
  <w:style w:type="character" w:customStyle="1" w:styleId="class59">
    <w:name w:val="class59"/>
    <w:rsid w:val="002C70FE"/>
  </w:style>
  <w:style w:type="character" w:customStyle="1" w:styleId="class611">
    <w:name w:val="class611"/>
    <w:rsid w:val="002C70FE"/>
    <w:rPr>
      <w:rFonts w:ascii="Times New Roman" w:hAnsi="Times New Roman" w:cs="Times New Roman" w:hint="default"/>
    </w:rPr>
  </w:style>
  <w:style w:type="character" w:customStyle="1" w:styleId="class63">
    <w:name w:val="class63"/>
    <w:rsid w:val="002C70FE"/>
  </w:style>
  <w:style w:type="character" w:customStyle="1" w:styleId="class69">
    <w:name w:val="class69"/>
    <w:rsid w:val="002C70FE"/>
  </w:style>
  <w:style w:type="character" w:customStyle="1" w:styleId="class711">
    <w:name w:val="class711"/>
    <w:rsid w:val="002C70FE"/>
    <w:rPr>
      <w:rFonts w:ascii="Times New Roman" w:hAnsi="Times New Roman" w:cs="Times New Roman" w:hint="default"/>
    </w:rPr>
  </w:style>
  <w:style w:type="character" w:customStyle="1" w:styleId="class73">
    <w:name w:val="class73"/>
    <w:rsid w:val="002C70FE"/>
  </w:style>
  <w:style w:type="character" w:customStyle="1" w:styleId="class105">
    <w:name w:val="class105"/>
    <w:rsid w:val="002C70FE"/>
  </w:style>
  <w:style w:type="character" w:customStyle="1" w:styleId="class1071">
    <w:name w:val="class1071"/>
    <w:rsid w:val="002C70FE"/>
    <w:rPr>
      <w:rFonts w:ascii="Times New Roman" w:hAnsi="Times New Roman" w:cs="Times New Roman" w:hint="default"/>
    </w:rPr>
  </w:style>
  <w:style w:type="character" w:customStyle="1" w:styleId="class109">
    <w:name w:val="class109"/>
    <w:rsid w:val="002C70FE"/>
  </w:style>
  <w:style w:type="character" w:customStyle="1" w:styleId="class1111">
    <w:name w:val="class1111"/>
    <w:rsid w:val="002C70FE"/>
    <w:rPr>
      <w:rFonts w:ascii="Times New Roman" w:hAnsi="Times New Roman" w:cs="Times New Roman" w:hint="default"/>
    </w:rPr>
  </w:style>
  <w:style w:type="character" w:customStyle="1" w:styleId="class113">
    <w:name w:val="class113"/>
    <w:rsid w:val="002C70FE"/>
  </w:style>
  <w:style w:type="character" w:customStyle="1" w:styleId="class1151">
    <w:name w:val="class1151"/>
    <w:rsid w:val="002C70FE"/>
    <w:rPr>
      <w:rFonts w:ascii="Times New Roman" w:hAnsi="Times New Roman" w:cs="Times New Roman" w:hint="default"/>
    </w:rPr>
  </w:style>
  <w:style w:type="character" w:customStyle="1" w:styleId="class117">
    <w:name w:val="class117"/>
    <w:rsid w:val="002C70FE"/>
  </w:style>
  <w:style w:type="character" w:customStyle="1" w:styleId="class1191">
    <w:name w:val="class1191"/>
    <w:rsid w:val="002C70FE"/>
    <w:rPr>
      <w:rFonts w:ascii="Times New Roman" w:hAnsi="Times New Roman" w:cs="Times New Roman" w:hint="default"/>
    </w:rPr>
  </w:style>
  <w:style w:type="character" w:customStyle="1" w:styleId="class121">
    <w:name w:val="class121"/>
    <w:rsid w:val="002C70FE"/>
  </w:style>
  <w:style w:type="character" w:customStyle="1" w:styleId="class1231">
    <w:name w:val="class1231"/>
    <w:rsid w:val="002C70FE"/>
    <w:rPr>
      <w:rFonts w:ascii="Times New Roman" w:hAnsi="Times New Roman" w:cs="Times New Roman" w:hint="default"/>
    </w:rPr>
  </w:style>
  <w:style w:type="character" w:customStyle="1" w:styleId="class125">
    <w:name w:val="class125"/>
    <w:rsid w:val="002C70FE"/>
  </w:style>
  <w:style w:type="character" w:customStyle="1" w:styleId="class1271">
    <w:name w:val="class1271"/>
    <w:rsid w:val="002C70FE"/>
    <w:rPr>
      <w:rFonts w:ascii="Times New Roman" w:hAnsi="Times New Roman" w:cs="Times New Roman" w:hint="default"/>
    </w:rPr>
  </w:style>
  <w:style w:type="character" w:customStyle="1" w:styleId="class129">
    <w:name w:val="class129"/>
    <w:rsid w:val="002C70FE"/>
  </w:style>
  <w:style w:type="paragraph" w:styleId="afff0">
    <w:name w:val="Title"/>
    <w:basedOn w:val="a0"/>
    <w:next w:val="a0"/>
    <w:link w:val="afff1"/>
    <w:qFormat/>
    <w:rsid w:val="002C70F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1">
    <w:name w:val="標題 字元"/>
    <w:link w:val="afff0"/>
    <w:rsid w:val="002C70FE"/>
    <w:rPr>
      <w:rFonts w:ascii="Cambria" w:hAnsi="Cambria"/>
      <w:b/>
      <w:bCs/>
      <w:kern w:val="2"/>
      <w:sz w:val="32"/>
      <w:szCs w:val="32"/>
    </w:rPr>
  </w:style>
  <w:style w:type="paragraph" w:customStyle="1" w:styleId="afff2">
    <w:name w:val="信評標題"/>
    <w:basedOn w:val="1"/>
    <w:rsid w:val="002C70FE"/>
    <w:pPr>
      <w:spacing w:beforeLines="50" w:before="50" w:afterLines="50" w:after="50" w:line="440" w:lineRule="exact"/>
    </w:pPr>
    <w:rPr>
      <w:rFonts w:ascii="Arial" w:eastAsia="標楷體" w:hAnsi="Arial"/>
      <w:b/>
      <w:bCs/>
      <w:kern w:val="52"/>
      <w:sz w:val="32"/>
      <w:szCs w:val="32"/>
    </w:rPr>
  </w:style>
  <w:style w:type="paragraph" w:styleId="afff3">
    <w:name w:val="TOC Heading"/>
    <w:basedOn w:val="1"/>
    <w:next w:val="a0"/>
    <w:uiPriority w:val="39"/>
    <w:unhideWhenUsed/>
    <w:qFormat/>
    <w:rsid w:val="002C70FE"/>
    <w:pPr>
      <w:keepLines/>
      <w:widowControl/>
      <w:spacing w:before="480" w:line="276" w:lineRule="auto"/>
      <w:outlineLvl w:val="9"/>
    </w:pPr>
    <w:rPr>
      <w:rFonts w:ascii="Cambria" w:eastAsia="新細明體" w:hAnsi="Cambria"/>
      <w:b/>
      <w:bCs/>
      <w:color w:val="365F91"/>
      <w:kern w:val="0"/>
      <w:sz w:val="28"/>
      <w:szCs w:val="28"/>
    </w:rPr>
  </w:style>
  <w:style w:type="paragraph" w:customStyle="1" w:styleId="class104">
    <w:name w:val="class104"/>
    <w:basedOn w:val="a0"/>
    <w:rsid w:val="002C70FE"/>
    <w:pPr>
      <w:widowControl/>
      <w:ind w:left="960" w:hanging="96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07">
    <w:name w:val="class107"/>
    <w:basedOn w:val="a0"/>
    <w:rsid w:val="002C70FE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28">
    <w:name w:val="class128"/>
    <w:basedOn w:val="a0"/>
    <w:rsid w:val="002C70FE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">
    <w:name w:val="class7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2C70FE"/>
  </w:style>
  <w:style w:type="character" w:customStyle="1" w:styleId="class101">
    <w:name w:val="class101"/>
    <w:rsid w:val="002C70FE"/>
  </w:style>
  <w:style w:type="character" w:customStyle="1" w:styleId="class181">
    <w:name w:val="class181"/>
    <w:rsid w:val="002C70FE"/>
    <w:rPr>
      <w:rFonts w:ascii="Times New Roman" w:hAnsi="Times New Roman" w:cs="Times New Roman" w:hint="default"/>
    </w:rPr>
  </w:style>
  <w:style w:type="character" w:customStyle="1" w:styleId="class20">
    <w:name w:val="class20"/>
    <w:rsid w:val="002C70FE"/>
  </w:style>
  <w:style w:type="character" w:customStyle="1" w:styleId="class221">
    <w:name w:val="class221"/>
    <w:rsid w:val="002C70FE"/>
    <w:rPr>
      <w:rFonts w:ascii="Times New Roman" w:hAnsi="Times New Roman" w:cs="Times New Roman" w:hint="default"/>
    </w:rPr>
  </w:style>
  <w:style w:type="character" w:customStyle="1" w:styleId="class24">
    <w:name w:val="class24"/>
    <w:rsid w:val="002C70FE"/>
  </w:style>
  <w:style w:type="paragraph" w:customStyle="1" w:styleId="class28">
    <w:name w:val="class28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29">
    <w:name w:val="class29"/>
    <w:rsid w:val="002C70FE"/>
  </w:style>
  <w:style w:type="character" w:customStyle="1" w:styleId="class311">
    <w:name w:val="class311"/>
    <w:rsid w:val="002C70FE"/>
    <w:rPr>
      <w:rFonts w:ascii="Times New Roman" w:hAnsi="Times New Roman" w:cs="Times New Roman" w:hint="default"/>
    </w:rPr>
  </w:style>
  <w:style w:type="paragraph" w:customStyle="1" w:styleId="class34">
    <w:name w:val="class34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35">
    <w:name w:val="class35"/>
    <w:rsid w:val="002C70FE"/>
  </w:style>
  <w:style w:type="character" w:customStyle="1" w:styleId="class371">
    <w:name w:val="class371"/>
    <w:rsid w:val="002C70FE"/>
    <w:rPr>
      <w:rFonts w:ascii="Times New Roman" w:hAnsi="Times New Roman" w:cs="Times New Roman" w:hint="default"/>
    </w:rPr>
  </w:style>
  <w:style w:type="paragraph" w:customStyle="1" w:styleId="class40">
    <w:name w:val="class40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41">
    <w:name w:val="class41"/>
    <w:rsid w:val="002C70FE"/>
  </w:style>
  <w:style w:type="paragraph" w:customStyle="1" w:styleId="class44">
    <w:name w:val="class44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2C70FE"/>
  </w:style>
  <w:style w:type="paragraph" w:customStyle="1" w:styleId="class48">
    <w:name w:val="class48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49">
    <w:name w:val="class49"/>
    <w:rsid w:val="002C70FE"/>
  </w:style>
  <w:style w:type="paragraph" w:customStyle="1" w:styleId="class54">
    <w:name w:val="class54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57">
    <w:name w:val="class57"/>
    <w:rsid w:val="002C70FE"/>
  </w:style>
  <w:style w:type="character" w:customStyle="1" w:styleId="class591">
    <w:name w:val="class591"/>
    <w:rsid w:val="002C70FE"/>
    <w:rPr>
      <w:rFonts w:ascii="Times New Roman" w:hAnsi="Times New Roman" w:cs="Times New Roman" w:hint="default"/>
    </w:rPr>
  </w:style>
  <w:style w:type="character" w:customStyle="1" w:styleId="class61">
    <w:name w:val="class61"/>
    <w:rsid w:val="002C70FE"/>
  </w:style>
  <w:style w:type="character" w:customStyle="1" w:styleId="class631">
    <w:name w:val="class631"/>
    <w:rsid w:val="002C70FE"/>
    <w:rPr>
      <w:rFonts w:ascii="Times New Roman" w:hAnsi="Times New Roman" w:cs="Times New Roman" w:hint="default"/>
    </w:rPr>
  </w:style>
  <w:style w:type="character" w:customStyle="1" w:styleId="class65">
    <w:name w:val="class65"/>
    <w:rsid w:val="002C70FE"/>
  </w:style>
  <w:style w:type="character" w:customStyle="1" w:styleId="class671">
    <w:name w:val="class671"/>
    <w:rsid w:val="002C70FE"/>
    <w:rPr>
      <w:rFonts w:ascii="Times New Roman" w:hAnsi="Times New Roman" w:cs="Times New Roman" w:hint="default"/>
    </w:rPr>
  </w:style>
  <w:style w:type="paragraph" w:customStyle="1" w:styleId="class72">
    <w:name w:val="class72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75">
    <w:name w:val="class75"/>
    <w:rsid w:val="002C70FE"/>
  </w:style>
  <w:style w:type="character" w:customStyle="1" w:styleId="class771">
    <w:name w:val="class771"/>
    <w:rsid w:val="002C70FE"/>
    <w:rPr>
      <w:rFonts w:ascii="Times New Roman" w:hAnsi="Times New Roman" w:cs="Times New Roman" w:hint="default"/>
    </w:rPr>
  </w:style>
  <w:style w:type="character" w:customStyle="1" w:styleId="class79">
    <w:name w:val="class79"/>
    <w:rsid w:val="002C70FE"/>
  </w:style>
  <w:style w:type="paragraph" w:customStyle="1" w:styleId="class82">
    <w:name w:val="class82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83">
    <w:name w:val="class83"/>
    <w:rsid w:val="002C70FE"/>
  </w:style>
  <w:style w:type="character" w:customStyle="1" w:styleId="class85">
    <w:name w:val="class85"/>
    <w:rsid w:val="002C70FE"/>
  </w:style>
  <w:style w:type="paragraph" w:customStyle="1" w:styleId="class88">
    <w:name w:val="class88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89">
    <w:name w:val="class89"/>
    <w:rsid w:val="002C70FE"/>
  </w:style>
  <w:style w:type="paragraph" w:customStyle="1" w:styleId="class92">
    <w:name w:val="class92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93">
    <w:name w:val="class93"/>
    <w:rsid w:val="002C70FE"/>
  </w:style>
  <w:style w:type="character" w:customStyle="1" w:styleId="class95">
    <w:name w:val="class95"/>
    <w:rsid w:val="002C70FE"/>
  </w:style>
  <w:style w:type="paragraph" w:customStyle="1" w:styleId="class98">
    <w:name w:val="class98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99">
    <w:name w:val="class99"/>
    <w:rsid w:val="002C70FE"/>
  </w:style>
  <w:style w:type="character" w:customStyle="1" w:styleId="class108">
    <w:name w:val="class108"/>
    <w:rsid w:val="002C70FE"/>
  </w:style>
  <w:style w:type="character" w:customStyle="1" w:styleId="class110">
    <w:name w:val="class110"/>
    <w:rsid w:val="002C70FE"/>
  </w:style>
  <w:style w:type="character" w:customStyle="1" w:styleId="class1121">
    <w:name w:val="class1121"/>
    <w:rsid w:val="002C70FE"/>
    <w:rPr>
      <w:rFonts w:ascii="Times New Roman" w:hAnsi="Times New Roman" w:cs="Times New Roman" w:hint="default"/>
    </w:rPr>
  </w:style>
  <w:style w:type="character" w:customStyle="1" w:styleId="class114">
    <w:name w:val="class114"/>
    <w:rsid w:val="002C70FE"/>
  </w:style>
  <w:style w:type="character" w:customStyle="1" w:styleId="class1161">
    <w:name w:val="class1161"/>
    <w:rsid w:val="002C70FE"/>
    <w:rPr>
      <w:rFonts w:ascii="Times New Roman" w:hAnsi="Times New Roman" w:cs="Times New Roman" w:hint="default"/>
    </w:rPr>
  </w:style>
  <w:style w:type="character" w:customStyle="1" w:styleId="class118">
    <w:name w:val="class118"/>
    <w:rsid w:val="002C70FE"/>
  </w:style>
  <w:style w:type="character" w:customStyle="1" w:styleId="class1201">
    <w:name w:val="class1201"/>
    <w:rsid w:val="002C70FE"/>
    <w:rPr>
      <w:rFonts w:ascii="Times New Roman" w:hAnsi="Times New Roman" w:cs="Times New Roman" w:hint="default"/>
    </w:rPr>
  </w:style>
  <w:style w:type="character" w:customStyle="1" w:styleId="class122">
    <w:name w:val="class122"/>
    <w:rsid w:val="002C70FE"/>
  </w:style>
  <w:style w:type="character" w:customStyle="1" w:styleId="class1241">
    <w:name w:val="class1241"/>
    <w:rsid w:val="002C70FE"/>
    <w:rPr>
      <w:rFonts w:ascii="Times New Roman" w:hAnsi="Times New Roman" w:cs="Times New Roman" w:hint="default"/>
    </w:rPr>
  </w:style>
  <w:style w:type="character" w:customStyle="1" w:styleId="class126">
    <w:name w:val="class126"/>
    <w:rsid w:val="002C70FE"/>
  </w:style>
  <w:style w:type="character" w:customStyle="1" w:styleId="class131">
    <w:name w:val="class131"/>
    <w:rsid w:val="002C70FE"/>
  </w:style>
  <w:style w:type="character" w:customStyle="1" w:styleId="class1331">
    <w:name w:val="class1331"/>
    <w:rsid w:val="002C70FE"/>
    <w:rPr>
      <w:rFonts w:ascii="Times New Roman" w:hAnsi="Times New Roman" w:cs="Times New Roman" w:hint="default"/>
    </w:rPr>
  </w:style>
  <w:style w:type="character" w:customStyle="1" w:styleId="class135">
    <w:name w:val="class135"/>
    <w:rsid w:val="002C70FE"/>
  </w:style>
  <w:style w:type="character" w:customStyle="1" w:styleId="class1371">
    <w:name w:val="class1371"/>
    <w:rsid w:val="002C70FE"/>
    <w:rPr>
      <w:rFonts w:ascii="Times New Roman" w:hAnsi="Times New Roman" w:cs="Times New Roman" w:hint="default"/>
    </w:rPr>
  </w:style>
  <w:style w:type="character" w:customStyle="1" w:styleId="class139">
    <w:name w:val="class139"/>
    <w:rsid w:val="002C70FE"/>
  </w:style>
  <w:style w:type="paragraph" w:customStyle="1" w:styleId="class1421">
    <w:name w:val="class1421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143">
    <w:name w:val="class143"/>
    <w:rsid w:val="002C70FE"/>
  </w:style>
  <w:style w:type="character" w:customStyle="1" w:styleId="class145">
    <w:name w:val="class145"/>
    <w:rsid w:val="002C70FE"/>
  </w:style>
  <w:style w:type="paragraph" w:customStyle="1" w:styleId="class148">
    <w:name w:val="class148"/>
    <w:basedOn w:val="a0"/>
    <w:rsid w:val="002C70FE"/>
    <w:pPr>
      <w:widowControl/>
    </w:pPr>
    <w:rPr>
      <w:rFonts w:ascii="新細明體" w:hAnsi="新細明體" w:cs="新細明體"/>
      <w:kern w:val="0"/>
      <w:szCs w:val="24"/>
    </w:rPr>
  </w:style>
  <w:style w:type="character" w:customStyle="1" w:styleId="class149">
    <w:name w:val="class149"/>
    <w:rsid w:val="002C70FE"/>
  </w:style>
  <w:style w:type="character" w:customStyle="1" w:styleId="down1">
    <w:name w:val="down1"/>
    <w:rsid w:val="002C70FE"/>
    <w:rPr>
      <w:rFonts w:ascii="Arial" w:hAnsi="Arial" w:cs="Arial" w:hint="default"/>
      <w:b w:val="0"/>
      <w:bCs w:val="0"/>
      <w:i w:val="0"/>
      <w:iCs w:val="0"/>
      <w:caps w:val="0"/>
      <w:smallCaps w:val="0"/>
      <w:color w:val="000000"/>
      <w:sz w:val="15"/>
      <w:szCs w:val="15"/>
    </w:rPr>
  </w:style>
  <w:style w:type="paragraph" w:customStyle="1" w:styleId="s2">
    <w:name w:val="s2"/>
    <w:basedOn w:val="a0"/>
    <w:rsid w:val="002C70FE"/>
    <w:pPr>
      <w:widowControl/>
      <w:spacing w:before="60"/>
      <w:ind w:left="480"/>
    </w:pPr>
    <w:rPr>
      <w:rFonts w:ascii="Arial Unicode MS" w:eastAsia="Arial Unicode MS" w:hAnsi="Arial Unicode MS" w:cs="Arial Unicode MS" w:hint="eastAsia"/>
      <w:kern w:val="0"/>
      <w:szCs w:val="24"/>
    </w:rPr>
  </w:style>
  <w:style w:type="table" w:styleId="-4">
    <w:name w:val="Light Shading Accent 4"/>
    <w:basedOn w:val="a2"/>
    <w:uiPriority w:val="60"/>
    <w:rsid w:val="002C70FE"/>
    <w:rPr>
      <w:color w:val="5F497A"/>
      <w:kern w:val="2"/>
      <w:sz w:val="24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afff4">
    <w:name w:val="公文(後續段落)"/>
    <w:basedOn w:val="a0"/>
    <w:rsid w:val="002C70FE"/>
    <w:pPr>
      <w:spacing w:line="500" w:lineRule="exact"/>
      <w:ind w:left="317"/>
    </w:pPr>
    <w:rPr>
      <w:rFonts w:ascii="Times New Roman" w:eastAsia="標楷體" w:hAnsi="Times New Roman"/>
      <w:sz w:val="32"/>
      <w:szCs w:val="24"/>
    </w:rPr>
  </w:style>
  <w:style w:type="character" w:customStyle="1" w:styleId="class227">
    <w:name w:val="class227"/>
    <w:rsid w:val="002C70FE"/>
  </w:style>
  <w:style w:type="paragraph" w:styleId="26">
    <w:name w:val="toc 2"/>
    <w:basedOn w:val="a0"/>
    <w:next w:val="a0"/>
    <w:autoRedefine/>
    <w:uiPriority w:val="39"/>
    <w:unhideWhenUsed/>
    <w:qFormat/>
    <w:rsid w:val="002C70FE"/>
    <w:pPr>
      <w:ind w:leftChars="200" w:left="480"/>
    </w:pPr>
  </w:style>
  <w:style w:type="character" w:styleId="afff5">
    <w:name w:val="annotation reference"/>
    <w:semiHidden/>
    <w:unhideWhenUsed/>
    <w:rsid w:val="002C70FE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2C70FE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6">
    <w:name w:val="開會時間"/>
    <w:basedOn w:val="a0"/>
    <w:rsid w:val="002C70FE"/>
    <w:pPr>
      <w:spacing w:line="400" w:lineRule="exact"/>
      <w:ind w:left="1276" w:hanging="1276"/>
    </w:pPr>
    <w:rPr>
      <w:rFonts w:eastAsia="標楷體"/>
      <w:w w:val="90"/>
      <w:sz w:val="28"/>
      <w:szCs w:val="28"/>
    </w:rPr>
  </w:style>
  <w:style w:type="paragraph" w:customStyle="1" w:styleId="afff7">
    <w:name w:val="說明"/>
    <w:basedOn w:val="ac"/>
    <w:rsid w:val="002C70FE"/>
    <w:pPr>
      <w:kinsoku/>
      <w:adjustRightInd/>
      <w:snapToGrid w:val="0"/>
      <w:spacing w:line="500" w:lineRule="exact"/>
      <w:ind w:left="953" w:hanging="953"/>
      <w:textAlignment w:val="auto"/>
    </w:pPr>
    <w:rPr>
      <w:rFonts w:ascii="Arial" w:hAnsi="Arial"/>
      <w:kern w:val="2"/>
      <w:sz w:val="32"/>
      <w:szCs w:val="20"/>
    </w:rPr>
  </w:style>
  <w:style w:type="paragraph" w:customStyle="1" w:styleId="content">
    <w:name w:val="content"/>
    <w:basedOn w:val="a0"/>
    <w:rsid w:val="002C70FE"/>
    <w:pPr>
      <w:widowControl/>
      <w:spacing w:before="100" w:beforeAutospacing="1" w:after="100" w:afterAutospacing="1" w:line="360" w:lineRule="atLeast"/>
    </w:pPr>
    <w:rPr>
      <w:rFonts w:ascii="Arial Unicode MS" w:eastAsia="Arial Unicode MS" w:hAnsi="Arial Unicode MS" w:cs="Arial Unicode MS"/>
      <w:color w:val="333333"/>
      <w:kern w:val="0"/>
      <w:sz w:val="20"/>
      <w:szCs w:val="20"/>
    </w:rPr>
  </w:style>
  <w:style w:type="paragraph" w:customStyle="1" w:styleId="afff8">
    <w:name w:val="一、內文"/>
    <w:basedOn w:val="ac"/>
    <w:rsid w:val="002C70FE"/>
    <w:pPr>
      <w:kinsoku/>
      <w:adjustRightInd/>
      <w:spacing w:line="240" w:lineRule="auto"/>
      <w:ind w:leftChars="100" w:left="240" w:firstLineChars="214" w:firstLine="599"/>
      <w:jc w:val="both"/>
      <w:textAlignment w:val="auto"/>
    </w:pPr>
    <w:rPr>
      <w:rFonts w:ascii="Times New Roman"/>
      <w:snapToGrid w:val="0"/>
    </w:rPr>
  </w:style>
  <w:style w:type="paragraph" w:customStyle="1" w:styleId="afff9">
    <w:name w:val="表內文"/>
    <w:rsid w:val="002C70FE"/>
    <w:pPr>
      <w:spacing w:line="220" w:lineRule="exact"/>
    </w:pPr>
    <w:rPr>
      <w:rFonts w:ascii="Times New Roman" w:eastAsia="標楷體" w:hAnsi="Times New Roman"/>
    </w:rPr>
  </w:style>
  <w:style w:type="paragraph" w:customStyle="1" w:styleId="17">
    <w:name w:val="標1"/>
    <w:rsid w:val="002C70FE"/>
    <w:pPr>
      <w:widowControl w:val="0"/>
      <w:spacing w:before="120" w:line="260" w:lineRule="exact"/>
      <w:ind w:left="340" w:hanging="340"/>
      <w:jc w:val="both"/>
    </w:pPr>
    <w:rPr>
      <w:rFonts w:ascii="超研澤粗黑" w:eastAsia="超研澤粗黑" w:hAnsi="Times New Roman"/>
      <w:sz w:val="19"/>
    </w:rPr>
  </w:style>
  <w:style w:type="paragraph" w:customStyle="1" w:styleId="02">
    <w:name w:val="一02"/>
    <w:basedOn w:val="a0"/>
    <w:rsid w:val="002C70FE"/>
    <w:pPr>
      <w:spacing w:line="240" w:lineRule="exact"/>
      <w:ind w:left="595" w:hanging="595"/>
      <w:jc w:val="both"/>
    </w:pPr>
    <w:rPr>
      <w:rFonts w:ascii="標楷體" w:eastAsia="標楷體" w:hAnsi="Times New Roman"/>
      <w:kern w:val="0"/>
      <w:sz w:val="20"/>
      <w:szCs w:val="20"/>
    </w:rPr>
  </w:style>
  <w:style w:type="character" w:customStyle="1" w:styleId="body1">
    <w:name w:val="body1"/>
    <w:rsid w:val="002C70FE"/>
    <w:rPr>
      <w:rFonts w:ascii="Arial" w:hAnsi="Arial" w:cs="Arial" w:hint="default"/>
      <w:b w:val="0"/>
      <w:bCs w:val="0"/>
      <w:i w:val="0"/>
      <w:iCs w:val="0"/>
      <w:caps w:val="0"/>
      <w:smallCaps w:val="0"/>
      <w:spacing w:val="0"/>
      <w:sz w:val="15"/>
      <w:szCs w:val="15"/>
    </w:rPr>
  </w:style>
  <w:style w:type="paragraph" w:styleId="37">
    <w:name w:val="toc 3"/>
    <w:basedOn w:val="a0"/>
    <w:next w:val="a0"/>
    <w:autoRedefine/>
    <w:uiPriority w:val="39"/>
    <w:unhideWhenUsed/>
    <w:qFormat/>
    <w:rsid w:val="002C70FE"/>
    <w:pPr>
      <w:widowControl/>
      <w:spacing w:after="100" w:line="276" w:lineRule="auto"/>
      <w:ind w:left="440"/>
    </w:pPr>
    <w:rPr>
      <w:kern w:val="0"/>
      <w:sz w:val="22"/>
    </w:rPr>
  </w:style>
  <w:style w:type="paragraph" w:styleId="afffa">
    <w:name w:val="footnote text"/>
    <w:basedOn w:val="a0"/>
    <w:link w:val="afffb"/>
    <w:uiPriority w:val="99"/>
    <w:semiHidden/>
    <w:unhideWhenUsed/>
    <w:rsid w:val="002C70FE"/>
    <w:pPr>
      <w:snapToGrid w:val="0"/>
    </w:pPr>
    <w:rPr>
      <w:rFonts w:ascii="標楷體" w:eastAsia="標楷體" w:hAnsi="標楷體"/>
      <w:sz w:val="20"/>
      <w:szCs w:val="20"/>
    </w:rPr>
  </w:style>
  <w:style w:type="character" w:customStyle="1" w:styleId="afffb">
    <w:name w:val="註腳文字 字元"/>
    <w:link w:val="afffa"/>
    <w:uiPriority w:val="99"/>
    <w:semiHidden/>
    <w:rsid w:val="002C70FE"/>
    <w:rPr>
      <w:rFonts w:ascii="標楷體" w:eastAsia="標楷體" w:hAnsi="標楷體"/>
      <w:kern w:val="2"/>
    </w:rPr>
  </w:style>
  <w:style w:type="character" w:styleId="afffc">
    <w:name w:val="footnote reference"/>
    <w:uiPriority w:val="99"/>
    <w:semiHidden/>
    <w:unhideWhenUsed/>
    <w:rsid w:val="002C70FE"/>
    <w:rPr>
      <w:vertAlign w:val="superscript"/>
    </w:rPr>
  </w:style>
  <w:style w:type="paragraph" w:customStyle="1" w:styleId="afffd">
    <w:name w:val="(一)"/>
    <w:basedOn w:val="af3"/>
    <w:rsid w:val="002C70FE"/>
    <w:pPr>
      <w:ind w:leftChars="200" w:left="370" w:hangingChars="170" w:hanging="170"/>
    </w:pPr>
  </w:style>
  <w:style w:type="paragraph" w:customStyle="1" w:styleId="18">
    <w:name w:val="內文1"/>
    <w:rsid w:val="002C70FE"/>
    <w:rPr>
      <w:rFonts w:ascii="Times New Roman" w:hAnsi="Times New Roman"/>
    </w:rPr>
  </w:style>
  <w:style w:type="paragraph" w:customStyle="1" w:styleId="Standard">
    <w:name w:val="Standard"/>
    <w:rsid w:val="002C70FE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eastAsia="en-US" w:bidi="en-US"/>
    </w:rPr>
  </w:style>
  <w:style w:type="paragraph" w:customStyle="1" w:styleId="afffe">
    <w:name w:val="段落壹"/>
    <w:basedOn w:val="a0"/>
    <w:rsid w:val="002C70FE"/>
    <w:pPr>
      <w:kinsoku w:val="0"/>
      <w:overflowPunct w:val="0"/>
      <w:snapToGrid w:val="0"/>
      <w:ind w:left="408" w:hanging="408"/>
    </w:pPr>
    <w:rPr>
      <w:rFonts w:ascii="新細明體" w:hAnsi="Times New Roman"/>
      <w:sz w:val="20"/>
      <w:szCs w:val="24"/>
    </w:rPr>
  </w:style>
  <w:style w:type="paragraph" w:customStyle="1" w:styleId="121">
    <w:name w:val="樣式 第一條 + 12 點"/>
    <w:basedOn w:val="a0"/>
    <w:link w:val="122"/>
    <w:rsid w:val="002C70FE"/>
    <w:pPr>
      <w:snapToGrid w:val="0"/>
      <w:ind w:left="1162" w:hanging="1162"/>
    </w:pPr>
    <w:rPr>
      <w:rFonts w:ascii="新細明體" w:hAnsi="Times New Roman"/>
      <w:szCs w:val="24"/>
    </w:rPr>
  </w:style>
  <w:style w:type="character" w:customStyle="1" w:styleId="122">
    <w:name w:val="樣式 第一條 + 12 點 字元"/>
    <w:link w:val="121"/>
    <w:rsid w:val="002C70FE"/>
    <w:rPr>
      <w:rFonts w:ascii="新細明體" w:hAnsi="Times New Roman"/>
      <w:kern w:val="2"/>
      <w:sz w:val="24"/>
      <w:szCs w:val="24"/>
    </w:rPr>
  </w:style>
  <w:style w:type="paragraph" w:customStyle="1" w:styleId="1210">
    <w:name w:val="樣式 段落（一） + 12 點1 字元 字元 字元"/>
    <w:basedOn w:val="a0"/>
    <w:link w:val="1211"/>
    <w:rsid w:val="002C70FE"/>
    <w:pPr>
      <w:snapToGrid w:val="0"/>
      <w:ind w:left="709" w:hanging="255"/>
    </w:pPr>
    <w:rPr>
      <w:rFonts w:ascii="新細明體" w:hAnsi="Times New Roman"/>
      <w:szCs w:val="24"/>
    </w:rPr>
  </w:style>
  <w:style w:type="character" w:customStyle="1" w:styleId="1211">
    <w:name w:val="樣式 段落（一） + 12 點1 字元 字元 字元 字元"/>
    <w:link w:val="1210"/>
    <w:rsid w:val="002C70FE"/>
    <w:rPr>
      <w:rFonts w:ascii="新細明體" w:hAnsi="Times New Roman"/>
      <w:kern w:val="2"/>
      <w:sz w:val="24"/>
      <w:szCs w:val="24"/>
    </w:rPr>
  </w:style>
  <w:style w:type="numbering" w:customStyle="1" w:styleId="42">
    <w:name w:val="無清單4"/>
    <w:next w:val="a3"/>
    <w:uiPriority w:val="99"/>
    <w:semiHidden/>
    <w:unhideWhenUsed/>
    <w:rsid w:val="002C70FE"/>
  </w:style>
  <w:style w:type="paragraph" w:customStyle="1" w:styleId="affff">
    <w:name w:val="公文(後續段落_主旨)"/>
    <w:basedOn w:val="a0"/>
    <w:rsid w:val="002C70FE"/>
    <w:pPr>
      <w:widowControl/>
      <w:suppressAutoHyphens/>
      <w:autoSpaceDN w:val="0"/>
      <w:ind w:left="958"/>
      <w:textAlignment w:val="baseline"/>
    </w:pPr>
    <w:rPr>
      <w:rFonts w:ascii="Times New Roman" w:eastAsia="標楷體" w:hAnsi="Times New Roman"/>
      <w:kern w:val="0"/>
      <w:sz w:val="32"/>
      <w:szCs w:val="20"/>
      <w:lang w:bidi="he-IL"/>
    </w:rPr>
  </w:style>
  <w:style w:type="paragraph" w:customStyle="1" w:styleId="affff0">
    <w:name w:val="公文(發文日期)"/>
    <w:basedOn w:val="a0"/>
    <w:next w:val="a0"/>
    <w:rsid w:val="002C70FE"/>
    <w:pPr>
      <w:widowControl/>
      <w:suppressAutoHyphens/>
      <w:autoSpaceDN w:val="0"/>
      <w:textAlignment w:val="baseline"/>
    </w:pPr>
    <w:rPr>
      <w:rFonts w:ascii="Times New Roman" w:eastAsia="標楷體" w:hAnsi="Times New Roman"/>
      <w:kern w:val="0"/>
      <w:szCs w:val="20"/>
      <w:lang w:bidi="he-IL"/>
    </w:rPr>
  </w:style>
  <w:style w:type="paragraph" w:customStyle="1" w:styleId="affff1">
    <w:name w:val="公文(發文字號)"/>
    <w:basedOn w:val="a0"/>
    <w:next w:val="a0"/>
    <w:rsid w:val="002C70FE"/>
    <w:pPr>
      <w:widowControl/>
      <w:suppressAutoHyphens/>
      <w:autoSpaceDN w:val="0"/>
      <w:ind w:left="1320" w:hanging="1320"/>
      <w:textAlignment w:val="baseline"/>
    </w:pPr>
    <w:rPr>
      <w:rFonts w:ascii="Times New Roman" w:eastAsia="標楷體" w:hAnsi="Times New Roman"/>
      <w:kern w:val="0"/>
      <w:szCs w:val="20"/>
      <w:lang w:bidi="he-IL"/>
    </w:rPr>
  </w:style>
  <w:style w:type="character" w:styleId="affff2">
    <w:name w:val="Placeholder Text"/>
    <w:rsid w:val="002C70FE"/>
    <w:rPr>
      <w:color w:val="808080"/>
    </w:rPr>
  </w:style>
  <w:style w:type="table" w:customStyle="1" w:styleId="27">
    <w:name w:val="表格格線2"/>
    <w:basedOn w:val="a2"/>
    <w:next w:val="af2"/>
    <w:uiPriority w:val="39"/>
    <w:rsid w:val="002C70FE"/>
    <w:pPr>
      <w:autoSpaceDN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a0"/>
    <w:rsid w:val="002C70FE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paragraph" w:styleId="affff3">
    <w:name w:val="Note Heading"/>
    <w:basedOn w:val="a0"/>
    <w:next w:val="a0"/>
    <w:link w:val="affff4"/>
    <w:uiPriority w:val="99"/>
    <w:unhideWhenUsed/>
    <w:rsid w:val="002C70FE"/>
    <w:pPr>
      <w:jc w:val="center"/>
    </w:pPr>
    <w:rPr>
      <w:rFonts w:ascii="Times New Roman" w:eastAsia="標楷體" w:hAnsi="標楷體"/>
      <w:bCs/>
      <w:color w:val="0D0D0D"/>
      <w:szCs w:val="24"/>
      <w:bdr w:val="single" w:sz="4" w:space="0" w:color="auto"/>
    </w:rPr>
  </w:style>
  <w:style w:type="character" w:customStyle="1" w:styleId="affff4">
    <w:name w:val="註釋標題 字元"/>
    <w:link w:val="affff3"/>
    <w:uiPriority w:val="99"/>
    <w:rsid w:val="002C70FE"/>
    <w:rPr>
      <w:rFonts w:ascii="Times New Roman" w:eastAsia="標楷體" w:hAnsi="標楷體"/>
      <w:bCs/>
      <w:color w:val="0D0D0D"/>
      <w:kern w:val="2"/>
      <w:sz w:val="24"/>
      <w:szCs w:val="24"/>
      <w:bdr w:val="single" w:sz="4" w:space="0" w:color="auto"/>
    </w:rPr>
  </w:style>
  <w:style w:type="paragraph" w:customStyle="1" w:styleId="Char1">
    <w:name w:val="Char1"/>
    <w:basedOn w:val="a0"/>
    <w:rsid w:val="002C70FE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table" w:customStyle="1" w:styleId="TableGrid">
    <w:name w:val="TableGrid"/>
    <w:rsid w:val="002E7682"/>
    <w:rPr>
      <w:rFonts w:asciiTheme="minorHAnsi" w:eastAsiaTheme="minorEastAsia" w:hAnsiTheme="minorHAnsi" w:cstheme="minorBidi"/>
      <w:kern w:val="2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03BB5-42B2-4FCD-92D1-9CCEB836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927</Words>
  <Characters>5284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0214_劉品麟</dc:creator>
  <cp:keywords/>
  <dc:description/>
  <cp:lastModifiedBy>蔡佩吟</cp:lastModifiedBy>
  <cp:revision>26</cp:revision>
  <cp:lastPrinted>2025-01-03T05:40:00Z</cp:lastPrinted>
  <dcterms:created xsi:type="dcterms:W3CDTF">2026-04-24T07:36:00Z</dcterms:created>
  <dcterms:modified xsi:type="dcterms:W3CDTF">2026-05-04T01:57:00Z</dcterms:modified>
</cp:coreProperties>
</file>